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48"/>
        </w:rPr>
        <w:t>"PHASE 2.7 RECONCILIATION FOLLOW-UP REPORT"</w:t>
      </w:r>
    </w:p>
    <w:p>
      <w:pPr>
        <w:spacing w:after="40"/>
      </w:pPr>
      <w:r>
        <w:rPr>
          <w:b/>
          <w:color w:val="5A5A5A"/>
          <w:sz w:val="19"/>
        </w:rPr>
        <w:t xml:space="preserve">Project:  </w:t>
      </w:r>
      <w:r>
        <w:rPr>
          <w:color w:val="5A5A5A"/>
          <w:sz w:val="19"/>
        </w:rPr>
        <w:t>"SccIT — School IT Service Management System"</w:t>
      </w:r>
    </w:p>
    <w:p>
      <w:pPr>
        <w:spacing w:after="40"/>
      </w:pPr>
      <w:r>
        <w:rPr>
          <w:b/>
          <w:color w:val="5A5A5A"/>
          <w:sz w:val="19"/>
        </w:rPr>
        <w:t xml:space="preserve">Date:  </w:t>
      </w:r>
      <w:r>
        <w:rPr>
          <w:color w:val="5A5A5A"/>
          <w:sz w:val="19"/>
        </w:rPr>
        <w:t>"2026-09-26"</w:t>
      </w:r>
    </w:p>
    <w:p>
      <w:pPr>
        <w:spacing w:after="40"/>
      </w:pPr>
      <w:r>
        <w:rPr>
          <w:b/>
          <w:color w:val="5A5A5A"/>
          <w:sz w:val="19"/>
        </w:rPr>
        <w:t xml:space="preserve">Author:  </w:t>
      </w:r>
      <w:r>
        <w:rPr>
          <w:color w:val="5A5A5A"/>
          <w:sz w:val="19"/>
        </w:rPr>
        <w:t>"Engineering"</w:t>
      </w:r>
    </w:p>
    <w:p>
      <w:pPr>
        <w:spacing w:after="40"/>
      </w:pPr>
      <w:r>
        <w:rPr>
          <w:b/>
          <w:color w:val="5A5A5A"/>
          <w:sz w:val="19"/>
        </w:rPr>
        <w:t xml:space="preserve">Status:  </w:t>
      </w:r>
      <w:r>
        <w:rPr>
          <w:color w:val="5A5A5A"/>
          <w:sz w:val="19"/>
        </w:rPr>
        <w:t>"No deployment · no migration · no commit · no push · production unchanged at migration 30"</w:t>
      </w:r>
    </w:p>
    <w:p>
      <w:pPr>
        <w:spacing w:before="120" w:after="200"/>
        <w:pBdr>
          <w:bottom w:val="single" w:sz="6" w:color="D4D4D8"/>
        </w:pBdr>
      </w:pPr>
    </w:p>
    <w:p>
      <w:pPr>
        <w:jc w:val="left"/>
      </w:pPr>
      <w:r>
        <w:rPr>
          <w:b w:val="0"/>
        </w:rPr>
        <w:t>All three authorized tasks were carried out. Nothing was deployed, committed or pushed, and production is untouched.</w:t>
      </w:r>
    </w:p>
    <w:p>
      <w:pPr>
        <w:spacing w:before="120" w:after="200"/>
        <w:pBdr>
          <w:bottom w:val="single" w:sz="6" w:color="D4D4D8"/>
        </w:pBdr>
      </w:pPr>
    </w:p>
    <w:p>
      <w:pPr>
        <w:pStyle w:val="Heading2"/>
      </w:pPr>
      <w:r>
        <w:rPr>
          <w:b w:val="0"/>
        </w:rPr>
        <w:t>1. Current HEAD</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color="auto" w:fill="1F3A5F"/>
          </w:tcPr>
          <w:p>
            <w:pPr>
              <w:spacing w:after="40"/>
            </w:pPr>
            <w:r>
              <w:rPr>
                <w:b/>
                <w:color w:val="FFFFFF"/>
                <w:sz w:val="19"/>
              </w:rPr>
              <w:t>Item</w:t>
            </w:r>
          </w:p>
        </w:tc>
        <w:tc>
          <w:tcPr>
            <w:tcW w:type="dxa" w:w="4824"/>
            <w:shd w:val="clear" w:color="auto" w:fill="1F3A5F"/>
          </w:tcPr>
          <w:p>
            <w:pPr>
              <w:spacing w:after="40"/>
            </w:pPr>
            <w:r>
              <w:rPr>
                <w:b/>
                <w:color w:val="FFFFFF"/>
                <w:sz w:val="19"/>
              </w:rPr>
              <w:t>Value</w:t>
            </w:r>
          </w:p>
        </w:tc>
      </w:tr>
      <w:tr>
        <w:tc>
          <w:tcPr>
            <w:tcW w:type="dxa" w:w="4824"/>
          </w:tcPr>
          <w:p>
            <w:pPr>
              <w:spacing w:after="40"/>
            </w:pPr>
            <w:r>
              <w:rPr>
                <w:b w:val="0"/>
                <w:sz w:val="19"/>
              </w:rPr>
              <w:t>HEAD</w:t>
            </w:r>
          </w:p>
        </w:tc>
        <w:tc>
          <w:tcPr>
            <w:tcW w:type="dxa" w:w="4824"/>
          </w:tcPr>
          <w:p>
            <w:pPr>
              <w:spacing w:after="40"/>
            </w:pPr>
            <w:r>
              <w:rPr>
                <w:rFonts w:ascii="Consolas" w:hAnsi="Consolas"/>
                <w:sz w:val="19"/>
              </w:rPr>
              <w:t>d05fd6021227d618ea2617c38357e99a5b9df877</w:t>
            </w:r>
            <w:r>
              <w:rPr>
                <w:b w:val="0"/>
                <w:sz w:val="19"/>
              </w:rPr>
              <w:t xml:space="preserve"> — </w:t>
            </w:r>
            <w:r>
              <w:rPr>
                <w:b/>
                <w:sz w:val="19"/>
              </w:rPr>
              <w:t>unchanged</w:t>
            </w:r>
          </w:p>
        </w:tc>
      </w:tr>
      <w:tr>
        <w:tc>
          <w:tcPr>
            <w:tcW w:type="dxa" w:w="4824"/>
          </w:tcPr>
          <w:p>
            <w:pPr>
              <w:spacing w:after="40"/>
            </w:pPr>
            <w:r>
              <w:rPr>
                <w:b w:val="0"/>
                <w:sz w:val="19"/>
              </w:rPr>
              <w:t>Branch</w:t>
            </w:r>
          </w:p>
        </w:tc>
        <w:tc>
          <w:tcPr>
            <w:tcW w:type="dxa" w:w="4824"/>
          </w:tcPr>
          <w:p>
            <w:pPr>
              <w:spacing w:after="40"/>
            </w:pPr>
            <w:r>
              <w:rPr>
                <w:rFonts w:ascii="Consolas" w:hAnsi="Consolas"/>
                <w:sz w:val="19"/>
              </w:rPr>
              <w:t>recovery/phase-2.7-restored-baseline</w:t>
            </w:r>
          </w:p>
        </w:tc>
      </w:tr>
      <w:tr>
        <w:tc>
          <w:tcPr>
            <w:tcW w:type="dxa" w:w="4824"/>
          </w:tcPr>
          <w:p>
            <w:pPr>
              <w:spacing w:after="40"/>
            </w:pPr>
            <w:r>
              <w:rPr>
                <w:b w:val="0"/>
                <w:sz w:val="19"/>
              </w:rPr>
              <w:t>Commits created</w:t>
            </w:r>
          </w:p>
        </w:tc>
        <w:tc>
          <w:tcPr>
            <w:tcW w:type="dxa" w:w="4824"/>
          </w:tcPr>
          <w:p>
            <w:pPr>
              <w:spacing w:after="40"/>
            </w:pPr>
            <w:r>
              <w:rPr>
                <w:b/>
                <w:sz w:val="19"/>
              </w:rPr>
              <w:t>0</w:t>
            </w:r>
          </w:p>
        </w:tc>
      </w:tr>
      <w:tr>
        <w:tc>
          <w:tcPr>
            <w:tcW w:type="dxa" w:w="4824"/>
          </w:tcPr>
          <w:p>
            <w:pPr>
              <w:spacing w:after="40"/>
            </w:pPr>
            <w:r>
              <w:rPr>
                <w:b w:val="0"/>
                <w:sz w:val="19"/>
              </w:rPr>
              <w:t>Working tree</w:t>
            </w:r>
          </w:p>
        </w:tc>
        <w:tc>
          <w:tcPr>
            <w:tcW w:type="dxa" w:w="4824"/>
          </w:tcPr>
          <w:p>
            <w:pPr>
              <w:spacing w:after="40"/>
            </w:pPr>
            <w:r>
              <w:rPr>
                <w:b/>
                <w:sz w:val="19"/>
              </w:rPr>
              <w:t>20 modified tracked files</w:t>
            </w:r>
            <w:r>
              <w:rPr>
                <w:b w:val="0"/>
                <w:sz w:val="19"/>
              </w:rPr>
              <w:t xml:space="preserve"> (the formatting reconciliation), uncommitted</w:t>
            </w:r>
          </w:p>
        </w:tc>
      </w:tr>
      <w:tr>
        <w:tc>
          <w:tcPr>
            <w:tcW w:type="dxa" w:w="4824"/>
          </w:tcPr>
          <w:p>
            <w:pPr>
              <w:spacing w:after="40"/>
            </w:pPr>
            <w:r>
              <w:rPr>
                <w:b w:val="0"/>
                <w:sz w:val="19"/>
              </w:rPr>
              <w:t>New untracked</w:t>
            </w:r>
          </w:p>
        </w:tc>
        <w:tc>
          <w:tcPr>
            <w:tcW w:type="dxa" w:w="4824"/>
          </w:tcPr>
          <w:p>
            <w:pPr>
              <w:spacing w:after="40"/>
            </w:pPr>
            <w:r>
              <w:rPr>
                <w:rFonts w:ascii="Consolas" w:hAnsi="Consolas"/>
                <w:sz w:val="19"/>
              </w:rPr>
              <w:t>releases/</w:t>
            </w:r>
            <w:r>
              <w:rPr>
                <w:b w:val="0"/>
                <w:sz w:val="19"/>
              </w:rPr>
              <w:t xml:space="preserve"> (recovered manifest) · this report</w:t>
            </w:r>
          </w:p>
        </w:tc>
      </w:tr>
      <w:tr>
        <w:tc>
          <w:tcPr>
            <w:tcW w:type="dxa" w:w="4824"/>
          </w:tcPr>
          <w:p>
            <w:pPr>
              <w:spacing w:after="40"/>
            </w:pPr>
            <w:r>
              <w:rPr>
                <w:b w:val="0"/>
                <w:sz w:val="19"/>
              </w:rPr>
              <w:t>Production</w:t>
            </w:r>
          </w:p>
        </w:tc>
        <w:tc>
          <w:tcPr>
            <w:tcW w:type="dxa" w:w="4824"/>
          </w:tcPr>
          <w:p>
            <w:pPr>
              <w:spacing w:after="40"/>
            </w:pPr>
            <w:r>
              <w:rPr>
                <w:b w:val="0"/>
                <w:sz w:val="19"/>
              </w:rPr>
              <w:t xml:space="preserve">30 migrations, image </w:t>
            </w:r>
            <w:r>
              <w:rPr>
                <w:rFonts w:ascii="Consolas" w:hAnsi="Consolas"/>
                <w:sz w:val="19"/>
              </w:rPr>
              <w:t>de13d793201d</w:t>
            </w:r>
            <w:r>
              <w:rPr>
                <w:b w:val="0"/>
                <w:sz w:val="19"/>
              </w:rPr>
              <w:t xml:space="preserve">, 7 containers, </w:t>
            </w:r>
            <w:r>
              <w:rPr>
                <w:b/>
                <w:sz w:val="19"/>
              </w:rPr>
              <w:t>untouched</w:t>
            </w:r>
          </w:p>
        </w:tc>
      </w:tr>
      <w:tr>
        <w:tc>
          <w:tcPr>
            <w:tcW w:type="dxa" w:w="4824"/>
          </w:tcPr>
          <w:p>
            <w:pPr>
              <w:spacing w:after="40"/>
            </w:pPr>
            <w:r>
              <w:rPr>
                <w:b w:val="0"/>
                <w:sz w:val="19"/>
              </w:rPr>
              <w:t>Development</w:t>
            </w:r>
          </w:p>
        </w:tc>
        <w:tc>
          <w:tcPr>
            <w:tcW w:type="dxa" w:w="4824"/>
          </w:tcPr>
          <w:p>
            <w:pPr>
              <w:spacing w:after="40"/>
            </w:pPr>
            <w:r>
              <w:rPr>
                <w:b w:val="0"/>
                <w:sz w:val="19"/>
              </w:rPr>
              <w:t>32 migrations, 0 pending</w:t>
            </w:r>
          </w:p>
        </w:tc>
      </w:tr>
    </w:tbl>
    <w:p>
      <w:pPr>
        <w:spacing w:after="80"/>
      </w:pPr>
    </w:p>
    <w:p>
      <w:pPr>
        <w:jc w:val="left"/>
      </w:pPr>
      <w:r>
        <w:rPr>
          <w:b/>
        </w:rPr>
        <w:t>HEAD did not move, because committing was not authorized.</w:t>
      </w:r>
      <w:r>
        <w:rPr>
          <w:b w:val="0"/>
        </w:rPr>
        <w:t xml:space="preserve"> Section 9 explains why that is now the single blocking item.</w:t>
      </w:r>
    </w:p>
    <w:p>
      <w:pPr>
        <w:spacing w:before="120" w:after="200"/>
        <w:pBdr>
          <w:bottom w:val="single" w:sz="6" w:color="D4D4D8"/>
        </w:pBdr>
      </w:pPr>
    </w:p>
    <w:p>
      <w:pPr>
        <w:pStyle w:val="Heading2"/>
      </w:pPr>
      <w:r>
        <w:rPr>
          <w:b w:val="0"/>
        </w:rPr>
        <w:t>2. Formatting changes</w:t>
      </w:r>
    </w:p>
    <w:p>
      <w:pPr>
        <w:pStyle w:val="Heading3"/>
      </w:pPr>
      <w:r>
        <w:rPr>
          <w:b w:val="0"/>
        </w:rPr>
        <w:t>2.1 Pre-formatting record</w:t>
      </w:r>
    </w:p>
    <w:p>
      <w:pPr>
        <w:jc w:val="left"/>
      </w:pPr>
      <w:r>
        <w:rPr>
          <w:b w:val="0"/>
        </w:rPr>
        <w:t>All 21 affected files were hashed (SHA-256) and byte-copied before any formatter ran. Full pre/post hash tables are held in the session evidence directory.</w:t>
      </w:r>
    </w:p>
    <w:p>
      <w:pPr>
        <w:pStyle w:val="Heading3"/>
      </w:pPr>
      <w:r>
        <w:rPr>
          <w:b w:val="0"/>
        </w:rPr>
        <w:t>2.2 What was run</w:t>
      </w:r>
    </w:p>
    <w:p>
      <w:pPr>
        <w:spacing w:before="120" w:after="200"/>
        <w:ind w:left="216"/>
        <w:shd w:val="clear" w:color="auto" w:fill="F4F4F5"/>
      </w:pPr>
      <w:r>
        <w:rPr>
          <w:rFonts w:ascii="Consolas" w:hAnsi="Consolas"/>
          <w:sz w:val="18"/>
        </w:rPr>
        <w:t># only the identified files were passed — no whole-tree run</w:t>
      </w:r>
      <w:r>
        <w:br/>
      </w:r>
      <w:r>
        <w:rPr>
          <w:rFonts w:ascii="Consolas" w:hAnsi="Consolas"/>
          <w:sz w:val="18"/>
        </w:rPr>
        <w:t>docker compose exec -T app  ./vendor/bin/pint  &lt;9 paths&gt;</w:t>
      </w:r>
      <w:r>
        <w:br/>
      </w:r>
      <w:r>
        <w:rPr>
          <w:rFonts w:ascii="Consolas" w:hAnsi="Consolas"/>
          <w:sz w:val="18"/>
        </w:rPr>
        <w:t>docker compose exec -T node npx prettier --write &lt;12 paths&gt;</w:t>
      </w:r>
    </w:p>
    <w:p>
      <w:pPr>
        <w:jc w:val="left"/>
      </w:pPr>
      <w:r>
        <w:rPr>
          <w:b w:val="0"/>
        </w:rPr>
        <w:t xml:space="preserve">Pint: </w:t>
      </w:r>
      <w:r>
        <w:rPr>
          <w:rFonts w:ascii="Consolas" w:hAnsi="Consolas"/>
          <w:sz w:val="19"/>
        </w:rPr>
        <w:t>FIXED 9 files, 9 style issues fixed</w:t>
      </w:r>
      <w:r>
        <w:rPr>
          <w:b w:val="0"/>
        </w:rPr>
        <w:t>. Prettier: 12 files rewritten.</w:t>
      </w:r>
    </w:p>
    <w:p>
      <w:pPr>
        <w:pStyle w:val="Heading3"/>
      </w:pPr>
      <w:r>
        <w:rPr>
          <w:b w:val="0"/>
        </w:rPr>
        <w:t>2.3 Files changed — 21 total (20 tracked, 1 gitignored)</w:t>
      </w:r>
    </w:p>
    <w:p>
      <w:pPr>
        <w:jc w:val="left"/>
      </w:pPr>
      <w:r>
        <w:rPr>
          <w:b/>
        </w:rPr>
        <w:t>Backend (Pint, 9):</w:t>
      </w:r>
    </w:p>
    <w:p>
      <w:pPr>
        <w:spacing w:before="120" w:after="200"/>
        <w:ind w:left="216"/>
        <w:shd w:val="clear" w:color="auto" w:fill="F4F4F5"/>
      </w:pPr>
      <w:r>
        <w:rPr>
          <w:rFonts w:ascii="Consolas" w:hAnsi="Consolas"/>
          <w:sz w:val="18"/>
        </w:rPr>
        <w:t>app/Domains/Tickets/Events/TicketStatusChanged.php</w:t>
      </w:r>
      <w:r>
        <w:br/>
      </w:r>
      <w:r>
        <w:rPr>
          <w:rFonts w:ascii="Consolas" w:hAnsi="Consolas"/>
          <w:sz w:val="18"/>
        </w:rPr>
        <w:t>tests/Feature/Notifications/DailyDigestCommandTest.php</w:t>
      </w:r>
      <w:r>
        <w:br/>
      </w:r>
      <w:r>
        <w:rPr>
          <w:rFonts w:ascii="Consolas" w:hAnsi="Consolas"/>
          <w:sz w:val="18"/>
        </w:rPr>
        <w:t>tests/Feature/Notifications/DailyDigestTest.php</w:t>
      </w:r>
      <w:r>
        <w:br/>
      </w:r>
      <w:r>
        <w:rPr>
          <w:rFonts w:ascii="Consolas" w:hAnsi="Consolas"/>
          <w:sz w:val="18"/>
        </w:rPr>
        <w:t>tests/Feature/Notifications/DigestMigrationTest.php</w:t>
      </w:r>
      <w:r>
        <w:br/>
      </w:r>
      <w:r>
        <w:rPr>
          <w:rFonts w:ascii="Consolas" w:hAnsi="Consolas"/>
          <w:sz w:val="18"/>
        </w:rPr>
        <w:t>tests/Feature/Notifications/NotificationAuthorizationTest.php</w:t>
      </w:r>
      <w:r>
        <w:br/>
      </w:r>
      <w:r>
        <w:rPr>
          <w:rFonts w:ascii="Consolas" w:hAnsi="Consolas"/>
          <w:sz w:val="18"/>
        </w:rPr>
        <w:t>tests/Feature/Notifications/NotificationDispatcherTest.php</w:t>
      </w:r>
      <w:r>
        <w:br/>
      </w:r>
      <w:r>
        <w:rPr>
          <w:rFonts w:ascii="Consolas" w:hAnsi="Consolas"/>
          <w:sz w:val="18"/>
        </w:rPr>
        <w:t>tests/Feature/Notifications/NotificationTriggerTest.php</w:t>
      </w:r>
      <w:r>
        <w:br/>
      </w:r>
      <w:r>
        <w:rPr>
          <w:rFonts w:ascii="Consolas" w:hAnsi="Consolas"/>
          <w:sz w:val="18"/>
        </w:rPr>
        <w:t>tests/Feature/Notifications/SlaDetectionTest.php</w:t>
      </w:r>
      <w:r>
        <w:br/>
      </w:r>
      <w:r>
        <w:rPr>
          <w:rFonts w:ascii="Consolas" w:hAnsi="Consolas"/>
          <w:sz w:val="18"/>
        </w:rPr>
        <w:t>tests/Feature/Verification/SeedE2eFixturesTest.php</w:t>
      </w:r>
    </w:p>
    <w:p>
      <w:pPr>
        <w:jc w:val="left"/>
      </w:pPr>
      <w:r>
        <w:rPr>
          <w:b/>
        </w:rPr>
        <w:t>Frontend (Prettier, 12):</w:t>
      </w:r>
    </w:p>
    <w:p>
      <w:pPr>
        <w:spacing w:before="120" w:after="200"/>
        <w:ind w:left="216"/>
        <w:shd w:val="clear" w:color="auto" w:fill="F4F4F5"/>
      </w:pPr>
      <w:r>
        <w:rPr>
          <w:rFonts w:ascii="Consolas" w:hAnsi="Consolas"/>
          <w:sz w:val="18"/>
        </w:rPr>
        <w:t>e2e/specs/announcements.spec.ts</w:t>
      </w:r>
      <w:r>
        <w:br/>
      </w:r>
      <w:r>
        <w:rPr>
          <w:rFonts w:ascii="Consolas" w:hAnsi="Consolas"/>
          <w:sz w:val="18"/>
        </w:rPr>
        <w:t>e2e/specs/auth.spec.ts</w:t>
      </w:r>
      <w:r>
        <w:br/>
      </w:r>
      <w:r>
        <w:rPr>
          <w:rFonts w:ascii="Consolas" w:hAnsi="Consolas"/>
          <w:sz w:val="18"/>
        </w:rPr>
        <w:t>e2e/specs/notifications.spec.ts</w:t>
      </w:r>
      <w:r>
        <w:br/>
      </w:r>
      <w:r>
        <w:rPr>
          <w:rFonts w:ascii="Consolas" w:hAnsi="Consolas"/>
          <w:sz w:val="18"/>
        </w:rPr>
        <w:t>src/features/announcements/api/announcementsApi.ts</w:t>
      </w:r>
      <w:r>
        <w:br/>
      </w:r>
      <w:r>
        <w:rPr>
          <w:rFonts w:ascii="Consolas" w:hAnsi="Consolas"/>
          <w:sz w:val="18"/>
        </w:rPr>
        <w:t>src/features/announcements/components/AnnouncementCard.tsx</w:t>
      </w:r>
      <w:r>
        <w:br/>
      </w:r>
      <w:r>
        <w:rPr>
          <w:rFonts w:ascii="Consolas" w:hAnsi="Consolas"/>
          <w:sz w:val="18"/>
        </w:rPr>
        <w:t>src/features/announcements/components/AnnouncementForm.test.tsx</w:t>
      </w:r>
      <w:r>
        <w:br/>
      </w:r>
      <w:r>
        <w:rPr>
          <w:rFonts w:ascii="Consolas" w:hAnsi="Consolas"/>
          <w:sz w:val="18"/>
        </w:rPr>
        <w:t>src/features/announcements/components/AnnouncementForm.tsx</w:t>
      </w:r>
      <w:r>
        <w:br/>
      </w:r>
      <w:r>
        <w:rPr>
          <w:rFonts w:ascii="Consolas" w:hAnsi="Consolas"/>
          <w:sz w:val="18"/>
        </w:rPr>
        <w:t>src/features/announcements/pages/AnnouncementManagementPage.tsx</w:t>
      </w:r>
      <w:r>
        <w:br/>
      </w:r>
      <w:r>
        <w:rPr>
          <w:rFonts w:ascii="Consolas" w:hAnsi="Consolas"/>
          <w:sz w:val="18"/>
        </w:rPr>
        <w:t>src/features/auth/guards/GuestRoute.test.tsx</w:t>
      </w:r>
      <w:r>
        <w:br/>
      </w:r>
      <w:r>
        <w:rPr>
          <w:rFonts w:ascii="Consolas" w:hAnsi="Consolas"/>
          <w:sz w:val="18"/>
        </w:rPr>
        <w:t>src/features/notifications/components/NotificationMenu.test.tsx</w:t>
      </w:r>
      <w:r>
        <w:br/>
      </w:r>
      <w:r>
        <w:rPr>
          <w:rFonts w:ascii="Consolas" w:hAnsi="Consolas"/>
          <w:sz w:val="18"/>
        </w:rPr>
        <w:t>src/features/notifications/lib/presentation.test.ts</w:t>
      </w:r>
      <w:r>
        <w:br/>
      </w:r>
      <w:r>
        <w:rPr>
          <w:rFonts w:ascii="Consolas" w:hAnsi="Consolas"/>
          <w:sz w:val="18"/>
        </w:rPr>
        <w:t>tmp-ally/csp-check.mjs            (gitignored — hence 20 tracked, not 21)</w:t>
      </w:r>
    </w:p>
    <w:p>
      <w:pPr>
        <w:jc w:val="left"/>
      </w:pPr>
      <w:r>
        <w:rPr>
          <w:b w:val="0"/>
        </w:rPr>
        <w:t xml:space="preserve">Total diff: </w:t>
      </w:r>
      <w:r>
        <w:rPr>
          <w:b/>
        </w:rPr>
        <w:t>20 files changed, 87 insertions(+), 47 deletions(-)</w:t>
      </w:r>
      <w:r>
        <w:rPr>
          <w:b w:val="0"/>
        </w:rPr>
        <w:t xml:space="preserve">. </w:t>
      </w:r>
      <w:r>
        <w:rPr>
          <w:rFonts w:ascii="Consolas" w:hAnsi="Consolas"/>
          <w:sz w:val="19"/>
        </w:rPr>
        <w:t>git status</w:t>
      </w:r>
      <w:r>
        <w:rPr>
          <w:b w:val="0"/>
        </w:rPr>
        <w:t xml:space="preserve"> shows </w:t>
      </w:r>
      <w:r>
        <w:rPr>
          <w:b/>
        </w:rPr>
        <w:t>exactly 20</w:t>
      </w:r>
      <w:r>
        <w:rPr>
          <w:b w:val="0"/>
        </w:rPr>
        <w:t xml:space="preserve"> modified tracked files and nothing else.</w:t>
      </w:r>
    </w:p>
    <w:p>
      <w:pPr>
        <w:pStyle w:val="Heading3"/>
      </w:pPr>
      <w:r>
        <w:rPr>
          <w:b w:val="0"/>
        </w:rPr>
        <w:t>2.4 Confirmation that the changes are formatting-only</w:t>
      </w:r>
    </w:p>
    <w:p>
      <w:pPr>
        <w:jc w:val="left"/>
      </w:pPr>
      <w:r>
        <w:rPr>
          <w:b/>
        </w:rPr>
        <w:t>Frontend — proven mechanically.</w:t>
      </w:r>
      <w:r>
        <w:rPr>
          <w:b w:val="0"/>
        </w:rPr>
        <w:t xml:space="preserve"> Each file was compared with its pre-format copy after stripping all whitespace, commas and semicolons. </w:t>
      </w:r>
      <w:r>
        <w:rPr>
          <w:b/>
        </w:rPr>
        <w:t>All 12 are identical</w:t>
      </w:r>
      <w:r>
        <w:rPr>
          <w:b w:val="0"/>
        </w:rPr>
        <w:t xml:space="preserve"> under that normalisation, so Prettier changed only line breaks, indentation, trailing commas and type-literal separators. No identifier, literal, operator or call was added, removed or reordered.</w:t>
      </w:r>
    </w:p>
    <w:p>
      <w:pPr>
        <w:jc w:val="left"/>
      </w:pPr>
      <w:r>
        <w:rPr>
          <w:b/>
        </w:rPr>
        <w:t>Backend — proven by inspection and by behaviour.</w:t>
      </w:r>
      <w:r>
        <w:rPr>
          <w:b w:val="0"/>
        </w:rPr>
        <w:t xml:space="preserve"> All 9 diffs are a single fixer class, </w:t>
      </w:r>
      <w:r>
        <w:rPr>
          <w:rFonts w:ascii="Consolas" w:hAnsi="Consolas"/>
          <w:sz w:val="19"/>
        </w:rPr>
        <w:t>fully_qualified_strict_types</w:t>
      </w:r>
      <w:r>
        <w:rPr>
          <w:b w:val="0"/>
        </w:rPr>
        <w:t xml:space="preserve"> (plus one </w:t>
      </w:r>
      <w:r>
        <w:rPr>
          <w:rFonts w:ascii="Consolas" w:hAnsi="Consolas"/>
          <w:sz w:val="19"/>
        </w:rPr>
        <w:t>class_definition</w:t>
      </w:r>
      <w:r>
        <w:rPr>
          <w:b w:val="0"/>
        </w:rPr>
        <w:t xml:space="preserve">): a </w:t>
      </w:r>
      <w:r>
        <w:rPr>
          <w:rFonts w:ascii="Consolas" w:hAnsi="Consolas"/>
          <w:sz w:val="19"/>
        </w:rPr>
        <w:t>use</w:t>
      </w:r>
      <w:r>
        <w:rPr>
          <w:b w:val="0"/>
        </w:rPr>
        <w:t xml:space="preserve"> import is hoisted to the header and the inline fully-qualified name is shortened. Example:</w:t>
      </w:r>
    </w:p>
    <w:p>
      <w:pPr>
        <w:spacing w:before="120" w:after="200"/>
        <w:ind w:left="216"/>
        <w:shd w:val="clear" w:color="auto" w:fill="F4F4F5"/>
      </w:pPr>
      <w:r>
        <w:rPr>
          <w:rFonts w:ascii="Consolas" w:hAnsi="Consolas"/>
          <w:sz w:val="18"/>
        </w:rPr>
        <w:t>+use Illuminate\Support\Facades\Artisan;</w:t>
      </w:r>
      <w:r>
        <w:br/>
      </w:r>
      <w:r>
        <w:rPr>
          <w:rFonts w:ascii="Consolas" w:hAnsi="Consolas"/>
          <w:sz w:val="18"/>
        </w:rPr>
        <w:t>-    return Illuminate\Support\Facades\Artisan::call('notifications:send-digest', …);</w:t>
      </w:r>
      <w:r>
        <w:br/>
      </w:r>
      <w:r>
        <w:rPr>
          <w:rFonts w:ascii="Consolas" w:hAnsi="Consolas"/>
          <w:sz w:val="18"/>
        </w:rPr>
        <w:t>+    return Artisan::call('notifications:send-digest', …);</w:t>
      </w:r>
    </w:p>
    <w:p>
      <w:pPr>
        <w:jc w:val="left"/>
      </w:pPr>
      <w:r>
        <w:rPr>
          <w:b w:val="0"/>
        </w:rPr>
        <w:t>Both forms resolve to the identical class. Corroborating evidence:</w:t>
      </w:r>
    </w:p>
    <w:p>
      <w:pPr>
        <w:pStyle w:val="ListBullet"/>
        <w:spacing w:after="60"/>
      </w:pPr>
      <w:r>
        <w:rPr>
          <w:b/>
        </w:rPr>
        <w:t>PHPStan level 6 — `[OK] No errors`.</w:t>
      </w:r>
      <w:r>
        <w:rPr>
          <w:b w:val="0"/>
        </w:rPr>
        <w:t xml:space="preserve"> An unresolvable or wrong import would</w:t>
      </w:r>
    </w:p>
    <w:p>
      <w:pPr>
        <w:jc w:val="left"/>
      </w:pPr>
      <w:r>
        <w:rPr>
          <w:b w:val="0"/>
        </w:rPr>
        <w:t>fail here.</w:t>
      </w:r>
    </w:p>
    <w:p>
      <w:pPr>
        <w:pStyle w:val="ListBullet"/>
        <w:spacing w:after="60"/>
      </w:pPr>
      <w:r>
        <w:rPr>
          <w:b/>
        </w:rPr>
        <w:t>The test count did not move: 943 before, 943 after.</w:t>
      </w:r>
    </w:p>
    <w:p>
      <w:pPr>
        <w:pStyle w:val="ListBullet"/>
        <w:spacing w:after="60"/>
      </w:pPr>
      <w:r>
        <w:rPr>
          <w:b w:val="0"/>
        </w:rPr>
        <w:t>No assertion, timeout, dataset or test name was touched. No test was deleted,</w:t>
      </w:r>
    </w:p>
    <w:p>
      <w:pPr>
        <w:jc w:val="left"/>
      </w:pPr>
      <w:r>
        <w:rPr>
          <w:b w:val="0"/>
        </w:rPr>
        <w:t>skipped or weakened. No application logic was changed.</w:t>
      </w:r>
    </w:p>
    <w:p>
      <w:pPr>
        <w:spacing w:before="120" w:after="200"/>
        <w:pBdr>
          <w:bottom w:val="single" w:sz="6" w:color="D4D4D8"/>
        </w:pBdr>
      </w:pPr>
    </w:p>
    <w:p>
      <w:pPr>
        <w:pStyle w:val="Heading2"/>
      </w:pPr>
      <w:r>
        <w:rPr>
          <w:b w:val="0"/>
        </w:rPr>
        <w:t xml:space="preserve">3. Missing </w:t>
      </w:r>
      <w:r>
        <w:rPr>
          <w:rFonts w:ascii="Consolas" w:hAnsi="Consolas"/>
          <w:sz w:val="19"/>
        </w:rPr>
        <w:t>DailyDigestCommandTest</w:t>
      </w:r>
      <w:r>
        <w:rPr>
          <w:b w:val="0"/>
        </w:rPr>
        <w:t xml:space="preserve"> test — recovery result</w:t>
      </w:r>
    </w:p>
    <w:p>
      <w:pPr>
        <w:pStyle w:val="Heading3"/>
      </w:pPr>
      <w:r>
        <w:rPr>
          <w:b w:val="0"/>
        </w:rPr>
        <w:t>CLASSIFICATION: D — NOT RECOVERED, because there was nothing to recover</w:t>
      </w:r>
    </w:p>
    <w:p>
      <w:pPr>
        <w:jc w:val="left"/>
      </w:pPr>
      <w:r>
        <w:rPr>
          <w:b w:val="0"/>
        </w:rPr>
        <w:t xml:space="preserve">The premise is disproven by primary evidence. </w:t>
      </w:r>
      <w:r>
        <w:rPr>
          <w:b/>
        </w:rPr>
        <w:t>No test is missing from this file.</w:t>
      </w:r>
    </w:p>
    <w:p>
      <w:pPr>
        <w:pStyle w:val="Heading3"/>
      </w:pPr>
      <w:r>
        <w:rPr>
          <w:b w:val="0"/>
        </w:rPr>
        <w:t>3.1 The decisive artifact</w:t>
      </w:r>
    </w:p>
    <w:p>
      <w:pPr>
        <w:jc w:val="left"/>
      </w:pPr>
      <w:r>
        <w:rPr>
          <w:b w:val="0"/>
        </w:rPr>
        <w:t xml:space="preserve">The </w:t>
      </w:r>
      <w:r>
        <w:rPr>
          <w:b/>
        </w:rPr>
        <w:t>original `Write` tool call that created the file</w:t>
      </w:r>
      <w:r>
        <w:rPr>
          <w:b w:val="0"/>
        </w:rPr>
        <w:t xml:space="preserve"> during WP-2.7e survives in the 2026-09-11 session transcript (</w:t>
      </w:r>
      <w:r>
        <w:rPr>
          <w:rFonts w:ascii="Consolas" w:hAnsi="Consolas"/>
          <w:sz w:val="19"/>
        </w:rPr>
        <w:t>0c8043a1-62b8-4ea1-bda4-6bc288c04193.jsonl</w:t>
      </w:r>
      <w:r>
        <w:rPr>
          <w:b w:val="0"/>
        </w:rPr>
        <w:t>, line 14395):</w:t>
      </w:r>
    </w:p>
    <w:p>
      <w:pPr>
        <w:spacing w:before="120" w:after="200"/>
        <w:ind w:left="216"/>
        <w:shd w:val="clear" w:color="auto" w:fill="F4F4F5"/>
      </w:pPr>
      <w:r>
        <w:rPr>
          <w:rFonts w:ascii="Consolas" w:hAnsi="Consolas"/>
          <w:sz w:val="18"/>
        </w:rPr>
        <w:t>tool name: Write</w:t>
      </w:r>
      <w:r>
        <w:br/>
      </w:r>
      <w:r>
        <w:rPr>
          <w:rFonts w:ascii="Consolas" w:hAnsi="Consolas"/>
          <w:sz w:val="18"/>
        </w:rPr>
        <w:t>file_path: …\backend\tests\Feature\Notifications\DailyDigestCommandTest.php</w:t>
      </w:r>
    </w:p>
    <w:p>
      <w:pPr>
        <w:jc w:val="left"/>
      </w:pPr>
      <w:r>
        <w:rPr>
          <w:b w:val="0"/>
        </w:rPr>
        <w:t xml:space="preserve">That entry carries the complete file body. It contains </w:t>
      </w:r>
      <w:r>
        <w:rPr>
          <w:b/>
        </w:rPr>
        <w:t>16 `it()` declarations</w:t>
      </w:r>
      <w:r>
        <w:rPr>
          <w:b w:val="0"/>
        </w:rPr>
        <w:t>, and it ends on:</w:t>
      </w:r>
    </w:p>
    <w:p>
      <w:pPr>
        <w:spacing w:before="120" w:after="200"/>
        <w:ind w:left="216"/>
        <w:shd w:val="clear" w:color="auto" w:fill="F4F4F5"/>
      </w:pPr>
      <w:r>
        <w:rPr>
          <w:rFonts w:ascii="Consolas" w:hAnsi="Consolas"/>
          <w:sz w:val="18"/>
        </w:rPr>
        <w:t>it('reports what it did', function (): void {</w:t>
      </w:r>
      <w:r>
        <w:br/>
      </w:r>
      <w:r>
        <w:rPr>
          <w:rFonts w:ascii="Consolas" w:hAnsi="Consolas"/>
          <w:sz w:val="18"/>
        </w:rPr>
        <w:t xml:space="preserve">    …</w:t>
      </w:r>
      <w:r>
        <w:br/>
      </w:r>
      <w:r>
        <w:rPr>
          <w:rFonts w:ascii="Consolas" w:hAnsi="Consolas"/>
          <w:sz w:val="18"/>
        </w:rPr>
        <w:t xml:space="preserve">        -&gt;expectsOutputToContain('Daily digest for 2026-09-07')</w:t>
      </w:r>
      <w:r>
        <w:br/>
      </w:r>
      <w:r>
        <w:rPr>
          <w:rFonts w:ascii="Consolas" w:hAnsi="Consolas"/>
          <w:sz w:val="18"/>
        </w:rPr>
        <w:t xml:space="preserve">        -&gt;assertExitCode(0);</w:t>
      </w:r>
      <w:r>
        <w:br/>
      </w:r>
      <w:r>
        <w:rPr>
          <w:rFonts w:ascii="Consolas" w:hAnsi="Consolas"/>
          <w:sz w:val="18"/>
        </w:rPr>
        <w:t>});</w:t>
      </w:r>
    </w:p>
    <w:p>
      <w:pPr>
        <w:jc w:val="left"/>
      </w:pPr>
      <w:r>
        <w:rPr>
          <w:b w:val="0"/>
        </w:rPr>
        <w:t>— the same 16th and final test the file holds today.</w:t>
      </w:r>
    </w:p>
    <w:p>
      <w:pPr>
        <w:pStyle w:val="Heading3"/>
      </w:pPr>
      <w:r>
        <w:rPr>
          <w:b w:val="0"/>
        </w:rPr>
        <w:t>3.2 Corroboration</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color="auto" w:fill="1F3A5F"/>
          </w:tcPr>
          <w:p>
            <w:pPr>
              <w:spacing w:after="40"/>
            </w:pPr>
            <w:r>
              <w:rPr>
                <w:b/>
                <w:color w:val="FFFFFF"/>
                <w:sz w:val="19"/>
              </w:rPr>
              <w:t>Evidence source</w:t>
            </w:r>
          </w:p>
        </w:tc>
        <w:tc>
          <w:tcPr>
            <w:tcW w:type="dxa" w:w="4824"/>
            <w:shd w:val="clear" w:color="auto" w:fill="1F3A5F"/>
          </w:tcPr>
          <w:p>
            <w:pPr>
              <w:spacing w:after="40"/>
            </w:pPr>
            <w:r>
              <w:rPr>
                <w:b/>
                <w:color w:val="FFFFFF"/>
                <w:sz w:val="19"/>
              </w:rPr>
              <w:t>Result</w:t>
            </w:r>
          </w:p>
        </w:tc>
      </w:tr>
      <w:tr>
        <w:tc>
          <w:tcPr>
            <w:tcW w:type="dxa" w:w="4824"/>
          </w:tcPr>
          <w:p>
            <w:pPr>
              <w:spacing w:after="40"/>
            </w:pPr>
            <w:r>
              <w:rPr>
                <w:b w:val="0"/>
                <w:sz w:val="19"/>
              </w:rPr>
              <w:t xml:space="preserve">Original </w:t>
            </w:r>
            <w:r>
              <w:rPr>
                <w:rFonts w:ascii="Consolas" w:hAnsi="Consolas"/>
                <w:sz w:val="19"/>
              </w:rPr>
              <w:t>Write</w:t>
            </w:r>
            <w:r>
              <w:rPr>
                <w:b w:val="0"/>
                <w:sz w:val="19"/>
              </w:rPr>
              <w:t xml:space="preserve"> call (primary artifact)</w:t>
            </w:r>
          </w:p>
        </w:tc>
        <w:tc>
          <w:tcPr>
            <w:tcW w:type="dxa" w:w="4824"/>
          </w:tcPr>
          <w:p>
            <w:pPr>
              <w:spacing w:after="40"/>
            </w:pPr>
            <w:r>
              <w:rPr>
                <w:b/>
                <w:sz w:val="19"/>
              </w:rPr>
              <w:t>16</w:t>
            </w:r>
            <w:r>
              <w:rPr>
                <w:b w:val="0"/>
                <w:sz w:val="19"/>
              </w:rPr>
              <w:t xml:space="preserve"> tests</w:t>
            </w:r>
          </w:p>
        </w:tc>
      </w:tr>
      <w:tr>
        <w:tc>
          <w:tcPr>
            <w:tcW w:type="dxa" w:w="4824"/>
          </w:tcPr>
          <w:p>
            <w:pPr>
              <w:spacing w:after="40"/>
            </w:pPr>
            <w:r>
              <w:rPr>
                <w:b w:val="0"/>
                <w:sz w:val="19"/>
              </w:rPr>
              <w:t xml:space="preserve">All 34 transcripts, distinct </w:t>
            </w:r>
            <w:r>
              <w:rPr>
                <w:rFonts w:ascii="Consolas" w:hAnsi="Consolas"/>
                <w:sz w:val="19"/>
              </w:rPr>
              <w:t>it()</w:t>
            </w:r>
            <w:r>
              <w:rPr>
                <w:b w:val="0"/>
                <w:sz w:val="19"/>
              </w:rPr>
              <w:t xml:space="preserve"> names for this file</w:t>
            </w:r>
          </w:p>
        </w:tc>
        <w:tc>
          <w:tcPr>
            <w:tcW w:type="dxa" w:w="4824"/>
          </w:tcPr>
          <w:p>
            <w:pPr>
              <w:spacing w:after="40"/>
            </w:pPr>
            <w:r>
              <w:rPr>
                <w:b/>
                <w:sz w:val="19"/>
              </w:rPr>
              <w:t>16</w:t>
            </w:r>
            <w:r>
              <w:rPr>
                <w:b w:val="0"/>
                <w:sz w:val="19"/>
              </w:rPr>
              <w:t xml:space="preserve"> — no 17th name exists anywhere</w:t>
            </w:r>
          </w:p>
        </w:tc>
      </w:tr>
      <w:tr>
        <w:tc>
          <w:tcPr>
            <w:tcW w:type="dxa" w:w="4824"/>
          </w:tcPr>
          <w:p>
            <w:pPr>
              <w:spacing w:after="40"/>
            </w:pPr>
            <w:r>
              <w:rPr>
                <w:b w:val="0"/>
                <w:sz w:val="19"/>
              </w:rPr>
              <w:t>File on disk</w:t>
            </w:r>
          </w:p>
        </w:tc>
        <w:tc>
          <w:tcPr>
            <w:tcW w:type="dxa" w:w="4824"/>
          </w:tcPr>
          <w:p>
            <w:pPr>
              <w:spacing w:after="40"/>
            </w:pPr>
            <w:r>
              <w:rPr>
                <w:b/>
                <w:sz w:val="19"/>
              </w:rPr>
              <w:t>16</w:t>
            </w:r>
            <w:r>
              <w:rPr>
                <w:b w:val="0"/>
                <w:sz w:val="19"/>
              </w:rPr>
              <w:t xml:space="preserve"> tests, structurally complete, 257 lines</w:t>
            </w:r>
          </w:p>
        </w:tc>
      </w:tr>
      <w:tr>
        <w:tc>
          <w:tcPr>
            <w:tcW w:type="dxa" w:w="4824"/>
          </w:tcPr>
          <w:p>
            <w:pPr>
              <w:spacing w:after="40"/>
            </w:pPr>
            <w:r>
              <w:rPr>
                <w:b w:val="0"/>
                <w:sz w:val="19"/>
              </w:rPr>
              <w:t>Measured run</w:t>
            </w:r>
          </w:p>
        </w:tc>
        <w:tc>
          <w:tcPr>
            <w:tcW w:type="dxa" w:w="4824"/>
          </w:tcPr>
          <w:p>
            <w:pPr>
              <w:spacing w:after="40"/>
            </w:pPr>
            <w:r>
              <w:rPr>
                <w:rFonts w:ascii="Consolas" w:hAnsi="Consolas"/>
                <w:sz w:val="19"/>
              </w:rPr>
              <w:t>DailyDigestCommandTest: 16 passed (26 assertions)</w:t>
            </w:r>
          </w:p>
        </w:tc>
      </w:tr>
      <w:tr>
        <w:tc>
          <w:tcPr>
            <w:tcW w:type="dxa" w:w="4824"/>
          </w:tcPr>
          <w:p>
            <w:pPr>
              <w:spacing w:after="40"/>
            </w:pPr>
            <w:r>
              <w:rPr>
                <w:b w:val="0"/>
                <w:sz w:val="19"/>
              </w:rPr>
              <w:t>WP-2.7e implementation report §10</w:t>
            </w:r>
          </w:p>
        </w:tc>
        <w:tc>
          <w:tcPr>
            <w:tcW w:type="dxa" w:w="4824"/>
          </w:tcPr>
          <w:p>
            <w:pPr>
              <w:spacing w:after="40"/>
            </w:pPr>
            <w:r>
              <w:rPr>
                <w:b w:val="0"/>
                <w:sz w:val="19"/>
              </w:rPr>
              <w:t xml:space="preserve">claims </w:t>
            </w:r>
            <w:r>
              <w:rPr>
                <w:b/>
                <w:sz w:val="19"/>
              </w:rPr>
              <w:t>17</w:t>
            </w:r>
          </w:p>
        </w:tc>
      </w:tr>
    </w:tbl>
    <w:p>
      <w:pPr>
        <w:spacing w:after="80"/>
      </w:pPr>
    </w:p>
    <w:p>
      <w:pPr>
        <w:jc w:val="left"/>
      </w:pPr>
      <w:r>
        <w:rPr>
          <w:b w:val="0"/>
        </w:rPr>
        <w:t>Five independent lines of evidence say 16. One report says 17.</w:t>
      </w:r>
    </w:p>
    <w:p>
      <w:pPr>
        <w:jc w:val="left"/>
      </w:pPr>
      <w:r>
        <w:rPr>
          <w:b/>
        </w:rPr>
        <w:t>Conclusion: the "17" in the WP-2.7e implementation report is a documentation miscount.</w:t>
      </w:r>
      <w:r>
        <w:rPr>
          <w:b w:val="0"/>
        </w:rPr>
        <w:t xml:space="preserve"> No test was lost from this file, and none was invented to restore a count.</w:t>
      </w:r>
    </w:p>
    <w:p>
      <w:pPr>
        <w:pStyle w:val="Heading3"/>
      </w:pPr>
      <w:r>
        <w:rPr>
          <w:b w:val="0"/>
        </w:rPr>
        <w:t xml:space="preserve">3.3 What this does </w:t>
      </w:r>
      <w:r>
        <w:rPr>
          <w:i/>
        </w:rPr>
        <w:t>not</w:t>
      </w:r>
      <w:r>
        <w:rPr>
          <w:b w:val="0"/>
        </w:rPr>
        <w:t xml:space="preserve"> resolve</w:t>
      </w:r>
    </w:p>
    <w:p>
      <w:pPr>
        <w:jc w:val="left"/>
      </w:pPr>
      <w:r>
        <w:rPr>
          <w:b w:val="0"/>
        </w:rPr>
        <w:t xml:space="preserve">The full-suite figure of </w:t>
      </w:r>
      <w:r>
        <w:rPr>
          <w:b/>
        </w:rPr>
        <w:t>945</w:t>
      </w:r>
      <w:r>
        <w:rPr>
          <w:b w:val="0"/>
        </w:rPr>
        <w:t xml:space="preserve"> recorded on 2026-09-07/08/11 still cannot be reconciled against today's </w:t>
      </w:r>
      <w:r>
        <w:rPr>
          <w:b/>
        </w:rPr>
        <w:t>943</w:t>
      </w:r>
      <w:r>
        <w:rPr>
          <w:b w:val="0"/>
        </w:rPr>
        <w:t xml:space="preserve">, and </w:t>
      </w:r>
      <w:r>
        <w:rPr>
          <w:rFonts w:ascii="Consolas" w:hAnsi="Consolas"/>
          <w:sz w:val="19"/>
        </w:rPr>
        <w:t>DailyDigestCommandTest</w:t>
      </w:r>
      <w:r>
        <w:rPr>
          <w:b w:val="0"/>
        </w:rPr>
        <w:t xml:space="preserve"> is </w:t>
      </w:r>
      <w:r>
        <w:rPr>
          <w:b/>
        </w:rPr>
        <w:t>not</w:t>
      </w:r>
      <w:r>
        <w:rPr>
          <w:b w:val="0"/>
        </w:rPr>
        <w:t xml:space="preserve"> the source of the difference. The 2026-09-11 deploy output was piped through </w:t>
      </w:r>
      <w:r>
        <w:rPr>
          <w:rFonts w:ascii="Consolas" w:hAnsi="Consolas"/>
          <w:sz w:val="19"/>
        </w:rPr>
        <w:t>| tail -60</w:t>
      </w:r>
      <w:r>
        <w:rPr>
          <w:b w:val="0"/>
        </w:rPr>
        <w:t xml:space="preserve"> — the halted-gate report says so itself — so no complete list of the 945 names survives anywhere. Of the </w:t>
      </w:r>
      <w:r>
        <w:rPr>
          <w:b/>
        </w:rPr>
        <w:t>125</w:t>
      </w:r>
      <w:r>
        <w:rPr>
          <w:b w:val="0"/>
        </w:rPr>
        <w:t xml:space="preserve"> test names that </w:t>
      </w:r>
      <w:r>
        <w:rPr>
          <w:i/>
        </w:rPr>
        <w:t>are</w:t>
      </w:r>
      <w:r>
        <w:rPr>
          <w:b w:val="0"/>
        </w:rPr>
        <w:t xml:space="preserve"> recorded in that transcript, </w:t>
      </w:r>
      <w:r>
        <w:rPr>
          <w:b/>
        </w:rPr>
        <w:t>all 125 are present today</w:t>
      </w:r>
      <w:r>
        <w:rPr>
          <w:b w:val="0"/>
        </w:rPr>
        <w:t>.</w:t>
      </w:r>
    </w:p>
    <w:p>
      <w:pPr>
        <w:jc w:val="left"/>
      </w:pPr>
      <w:r>
        <w:rPr>
          <w:b w:val="0"/>
        </w:rPr>
        <w:t xml:space="preserve">The two-test discrepancy is therefore </w:t>
      </w:r>
      <w:r>
        <w:rPr>
          <w:b/>
        </w:rPr>
        <w:t>evidenced as real but unattributable</w:t>
      </w:r>
      <w:r>
        <w:rPr>
          <w:b w:val="0"/>
        </w:rPr>
        <w:t>. I did not manufacture a candidate to close it.</w:t>
      </w:r>
    </w:p>
    <w:p>
      <w:pPr>
        <w:pStyle w:val="Heading3"/>
      </w:pPr>
      <w:r>
        <w:rPr>
          <w:b w:val="0"/>
        </w:rPr>
        <w:t>3.4 A correction to my previous report</w:t>
      </w:r>
    </w:p>
    <w:p>
      <w:pPr>
        <w:jc w:val="left"/>
      </w:pPr>
      <w:r>
        <w:rPr>
          <w:b w:val="0"/>
        </w:rPr>
        <w:t xml:space="preserve">The same artifact corrects my earlier diagnosis of the Pint failures. The original </w:t>
      </w:r>
      <w:r>
        <w:rPr>
          <w:rFonts w:ascii="Consolas" w:hAnsi="Consolas"/>
          <w:sz w:val="19"/>
        </w:rPr>
        <w:t>Write</w:t>
      </w:r>
      <w:r>
        <w:rPr>
          <w:b w:val="0"/>
        </w:rPr>
        <w:t xml:space="preserve"> content </w:t>
      </w:r>
      <w:r>
        <w:rPr>
          <w:b/>
        </w:rPr>
        <w:t>also</w:t>
      </w:r>
      <w:r>
        <w:rPr>
          <w:b w:val="0"/>
        </w:rPr>
        <w:t xml:space="preserve"> lacks </w:t>
      </w:r>
      <w:r>
        <w:rPr>
          <w:rFonts w:ascii="Consolas" w:hAnsi="Consolas"/>
          <w:sz w:val="19"/>
        </w:rPr>
        <w:t>use …Artisan;</w:t>
      </w:r>
      <w:r>
        <w:rPr>
          <w:b w:val="0"/>
        </w:rPr>
        <w:t xml:space="preserve"> and </w:t>
      </w:r>
      <w:r>
        <w:rPr>
          <w:b/>
        </w:rPr>
        <w:t>also</w:t>
      </w:r>
      <w:r>
        <w:rPr>
          <w:b w:val="0"/>
        </w:rPr>
        <w:t xml:space="preserve"> carries the inline FQCN. So the recovery did not corrupt these files — it faithfully reproduced the </w:t>
      </w:r>
      <w:r>
        <w:rPr>
          <w:b/>
        </w:rPr>
        <w:t>pre-Pint</w:t>
      </w:r>
      <w:r>
        <w:rPr>
          <w:b w:val="0"/>
        </w:rPr>
        <w:t xml:space="preserve"> transcript content. What was lost was the </w:t>
      </w:r>
      <w:r>
        <w:rPr>
          <w:rFonts w:ascii="Consolas" w:hAnsi="Consolas"/>
          <w:sz w:val="19"/>
        </w:rPr>
        <w:t>pint</w:t>
      </w:r>
      <w:r>
        <w:rPr>
          <w:b w:val="0"/>
        </w:rPr>
        <w:t xml:space="preserve"> pass that had been applied between writing the file and committing it.</w:t>
      </w:r>
    </w:p>
    <w:p>
      <w:pPr>
        <w:jc w:val="left"/>
      </w:pPr>
      <w:r>
        <w:rPr>
          <w:b w:val="0"/>
        </w:rPr>
        <w:t>That is a better-evidenced and more benign mechanism than "reconstruction inlined imports", and it is the correct account.</w:t>
      </w:r>
    </w:p>
    <w:p>
      <w:pPr>
        <w:spacing w:before="120" w:after="200"/>
        <w:pBdr>
          <w:bottom w:val="single" w:sz="6" w:color="D4D4D8"/>
        </w:pBdr>
      </w:pPr>
    </w:p>
    <w:p>
      <w:pPr>
        <w:pStyle w:val="Heading2"/>
      </w:pPr>
      <w:r>
        <w:rPr>
          <w:b w:val="0"/>
        </w:rPr>
        <w:t>4. Deployment manifest recovery result</w:t>
      </w:r>
    </w:p>
    <w:p>
      <w:pPr>
        <w:pStyle w:val="Heading3"/>
      </w:pPr>
      <w:r>
        <w:rPr>
          <w:b w:val="0"/>
        </w:rPr>
        <w:t>CLASSIFICATION: A — EXACT RECOVERY</w:t>
      </w:r>
    </w:p>
    <w:p>
      <w:pPr>
        <w:pStyle w:val="Heading3"/>
      </w:pPr>
      <w:r>
        <w:rPr>
          <w:b w:val="0"/>
        </w:rPr>
        <w:t>4.1 The decisive artifact</w:t>
      </w:r>
    </w:p>
    <w:p>
      <w:pPr>
        <w:jc w:val="left"/>
      </w:pPr>
      <w:r>
        <w:rPr>
          <w:b w:val="0"/>
        </w:rPr>
        <w:t xml:space="preserve">The </w:t>
      </w:r>
      <w:r>
        <w:rPr>
          <w:b/>
        </w:rPr>
        <w:t>original creating command</w:t>
      </w:r>
      <w:r>
        <w:rPr>
          <w:b w:val="0"/>
        </w:rPr>
        <w:t xml:space="preserve"> survives verbatim in the same transcript (line 15576) — a </w:t>
      </w:r>
      <w:r>
        <w:rPr>
          <w:rFonts w:ascii="Consolas" w:hAnsi="Consolas"/>
          <w:sz w:val="19"/>
        </w:rPr>
        <w:t>Bash</w:t>
      </w:r>
      <w:r>
        <w:rPr>
          <w:b w:val="0"/>
        </w:rPr>
        <w:t xml:space="preserve"> heredoc that wrote the manifest, including the complete </w:t>
      </w:r>
      <w:r>
        <w:rPr>
          <w:rFonts w:ascii="Consolas" w:hAnsi="Consolas"/>
          <w:sz w:val="19"/>
        </w:rPr>
        <w:t>reconstructed</w:t>
      </w:r>
      <w:r>
        <w:rPr>
          <w:b w:val="0"/>
        </w:rPr>
        <w:t xml:space="preserve"> block that the 2026-09-08 D1 report had elided as </w:t>
      </w:r>
      <w:r>
        <w:rPr>
          <w:rFonts w:ascii="Consolas" w:hAnsi="Consolas"/>
          <w:sz w:val="19"/>
        </w:rPr>
        <w:t>{ … }</w:t>
      </w:r>
      <w:r>
        <w:rPr>
          <w:b w:val="0"/>
        </w:rPr>
        <w:t>.</w:t>
      </w:r>
    </w:p>
    <w:p>
      <w:pPr>
        <w:jc w:val="left"/>
      </w:pPr>
      <w:r>
        <w:rPr>
          <w:b w:val="0"/>
        </w:rPr>
        <w:t>Three values in that command were shell-interpolated (</w:t>
      </w:r>
      <w:r>
        <w:rPr>
          <w:rFonts w:ascii="Consolas" w:hAnsi="Consolas"/>
          <w:sz w:val="19"/>
        </w:rPr>
        <w:t>$APP_ID</w:t>
      </w:r>
      <w:r>
        <w:rPr>
          <w:b w:val="0"/>
        </w:rPr>
        <w:t xml:space="preserve">, </w:t>
      </w:r>
      <w:r>
        <w:rPr>
          <w:rFonts w:ascii="Consolas" w:hAnsi="Consolas"/>
          <w:sz w:val="19"/>
        </w:rPr>
        <w:t>$WEB_ID</w:t>
      </w:r>
      <w:r>
        <w:rPr>
          <w:b w:val="0"/>
        </w:rPr>
        <w:t xml:space="preserve">, </w:t>
      </w:r>
      <w:r>
        <w:rPr>
          <w:rFonts w:ascii="Consolas" w:hAnsi="Consolas"/>
          <w:sz w:val="19"/>
        </w:rPr>
        <w:t>$MIG</w:t>
      </w:r>
      <w:r>
        <w:rPr>
          <w:b w:val="0"/>
        </w:rPr>
        <w:t xml:space="preserve">). </w:t>
      </w:r>
      <w:r>
        <w:rPr>
          <w:b/>
        </w:rPr>
        <w:t>All three resolve today to exactly the values the D1 report records: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1F3A5F"/>
          </w:tcPr>
          <w:p>
            <w:pPr>
              <w:spacing w:after="40"/>
            </w:pPr>
            <w:r>
              <w:rPr>
                <w:b/>
                <w:color w:val="FFFFFF"/>
                <w:sz w:val="19"/>
              </w:rPr>
              <w:t>Field</w:t>
            </w:r>
          </w:p>
        </w:tc>
        <w:tc>
          <w:tcPr>
            <w:tcW w:type="dxa" w:w="3216"/>
            <w:shd w:val="clear" w:color="auto" w:fill="1F3A5F"/>
          </w:tcPr>
          <w:p>
            <w:pPr>
              <w:spacing w:after="40"/>
            </w:pPr>
            <w:r>
              <w:rPr>
                <w:b/>
                <w:color w:val="FFFFFF"/>
                <w:sz w:val="19"/>
              </w:rPr>
              <w:t>Manifest value</w:t>
            </w:r>
          </w:p>
        </w:tc>
        <w:tc>
          <w:tcPr>
            <w:tcW w:type="dxa" w:w="3216"/>
            <w:shd w:val="clear" w:color="auto" w:fill="1F3A5F"/>
          </w:tcPr>
          <w:p>
            <w:pPr>
              <w:spacing w:after="40"/>
            </w:pPr>
            <w:r>
              <w:rPr>
                <w:b/>
                <w:color w:val="FFFFFF"/>
                <w:sz w:val="19"/>
              </w:rPr>
              <w:t>Verified live</w:t>
            </w:r>
          </w:p>
        </w:tc>
      </w:tr>
      <w:tr>
        <w:tc>
          <w:tcPr>
            <w:tcW w:type="dxa" w:w="3216"/>
          </w:tcPr>
          <w:p>
            <w:pPr>
              <w:spacing w:after="40"/>
            </w:pPr>
            <w:r>
              <w:rPr>
                <w:rFonts w:ascii="Consolas" w:hAnsi="Consolas"/>
                <w:sz w:val="19"/>
              </w:rPr>
              <w:t>app_id</w:t>
            </w:r>
          </w:p>
        </w:tc>
        <w:tc>
          <w:tcPr>
            <w:tcW w:type="dxa" w:w="3216"/>
          </w:tcPr>
          <w:p>
            <w:pPr>
              <w:spacing w:after="40"/>
            </w:pPr>
            <w:r>
              <w:rPr>
                <w:rFonts w:ascii="Consolas" w:hAnsi="Consolas"/>
                <w:sz w:val="19"/>
              </w:rPr>
              <w:t>sha256:de13d793201d…bf08</w:t>
            </w:r>
          </w:p>
        </w:tc>
        <w:tc>
          <w:tcPr>
            <w:tcW w:type="dxa" w:w="3216"/>
          </w:tcPr>
          <w:p>
            <w:pPr>
              <w:spacing w:after="40"/>
            </w:pPr>
            <w:r>
              <w:rPr>
                <w:b w:val="0"/>
                <w:sz w:val="19"/>
              </w:rPr>
              <w:t>✅ identical</w:t>
            </w:r>
          </w:p>
        </w:tc>
      </w:tr>
      <w:tr>
        <w:tc>
          <w:tcPr>
            <w:tcW w:type="dxa" w:w="3216"/>
          </w:tcPr>
          <w:p>
            <w:pPr>
              <w:spacing w:after="40"/>
            </w:pPr>
            <w:r>
              <w:rPr>
                <w:rFonts w:ascii="Consolas" w:hAnsi="Consolas"/>
                <w:sz w:val="19"/>
              </w:rPr>
              <w:t>web_id</w:t>
            </w:r>
          </w:p>
        </w:tc>
        <w:tc>
          <w:tcPr>
            <w:tcW w:type="dxa" w:w="3216"/>
          </w:tcPr>
          <w:p>
            <w:pPr>
              <w:spacing w:after="40"/>
            </w:pPr>
            <w:r>
              <w:rPr>
                <w:rFonts w:ascii="Consolas" w:hAnsi="Consolas"/>
                <w:sz w:val="19"/>
              </w:rPr>
              <w:t>sha256:b8bd04e3c427…705b</w:t>
            </w:r>
          </w:p>
        </w:tc>
        <w:tc>
          <w:tcPr>
            <w:tcW w:type="dxa" w:w="3216"/>
          </w:tcPr>
          <w:p>
            <w:pPr>
              <w:spacing w:after="40"/>
            </w:pPr>
            <w:r>
              <w:rPr>
                <w:b w:val="0"/>
                <w:sz w:val="19"/>
              </w:rPr>
              <w:t>✅ identical</w:t>
            </w:r>
          </w:p>
        </w:tc>
      </w:tr>
      <w:tr>
        <w:tc>
          <w:tcPr>
            <w:tcW w:type="dxa" w:w="3216"/>
          </w:tcPr>
          <w:p>
            <w:pPr>
              <w:spacing w:after="40"/>
            </w:pPr>
            <w:r>
              <w:rPr>
                <w:rFonts w:ascii="Consolas" w:hAnsi="Consolas"/>
                <w:sz w:val="19"/>
              </w:rPr>
              <w:t>migration_count</w:t>
            </w:r>
          </w:p>
        </w:tc>
        <w:tc>
          <w:tcPr>
            <w:tcW w:type="dxa" w:w="3216"/>
          </w:tcPr>
          <w:p>
            <w:pPr>
              <w:spacing w:after="40"/>
            </w:pPr>
            <w:r>
              <w:rPr>
                <w:rFonts w:ascii="Consolas" w:hAnsi="Consolas"/>
                <w:sz w:val="19"/>
              </w:rPr>
              <w:t>30</w:t>
            </w:r>
          </w:p>
        </w:tc>
        <w:tc>
          <w:tcPr>
            <w:tcW w:type="dxa" w:w="3216"/>
          </w:tcPr>
          <w:p>
            <w:pPr>
              <w:spacing w:after="40"/>
            </w:pPr>
            <w:r>
              <w:rPr>
                <w:b w:val="0"/>
                <w:sz w:val="19"/>
              </w:rPr>
              <w:t>✅ prod = 30</w:t>
            </w:r>
          </w:p>
        </w:tc>
      </w:tr>
      <w:tr>
        <w:tc>
          <w:tcPr>
            <w:tcW w:type="dxa" w:w="3216"/>
          </w:tcPr>
          <w:p>
            <w:pPr>
              <w:spacing w:after="40"/>
            </w:pPr>
            <w:r>
              <w:rPr>
                <w:rFonts w:ascii="Consolas" w:hAnsi="Consolas"/>
                <w:sz w:val="19"/>
              </w:rPr>
              <w:t>deployed_at</w:t>
            </w:r>
          </w:p>
        </w:tc>
        <w:tc>
          <w:tcPr>
            <w:tcW w:type="dxa" w:w="3216"/>
          </w:tcPr>
          <w:p>
            <w:pPr>
              <w:spacing w:after="40"/>
            </w:pPr>
            <w:r>
              <w:rPr>
                <w:rFonts w:ascii="Consolas" w:hAnsi="Consolas"/>
                <w:sz w:val="19"/>
              </w:rPr>
              <w:t>2026-08-30T04:13:57Z</w:t>
            </w:r>
          </w:p>
        </w:tc>
        <w:tc>
          <w:tcPr>
            <w:tcW w:type="dxa" w:w="3216"/>
          </w:tcPr>
          <w:p>
            <w:pPr>
              <w:spacing w:after="40"/>
            </w:pPr>
            <w:r>
              <w:rPr>
                <w:b w:val="0"/>
                <w:sz w:val="19"/>
              </w:rPr>
              <w:t xml:space="preserve">✅ = image </w:t>
            </w:r>
            <w:r>
              <w:rPr>
                <w:rFonts w:ascii="Consolas" w:hAnsi="Consolas"/>
                <w:sz w:val="19"/>
              </w:rPr>
              <w:t>Created</w:t>
            </w:r>
            <w:r>
              <w:rPr>
                <w:b w:val="0"/>
                <w:sz w:val="19"/>
              </w:rPr>
              <w:t xml:space="preserve"> </w:t>
            </w:r>
            <w:r>
              <w:rPr>
                <w:rFonts w:ascii="Consolas" w:hAnsi="Consolas"/>
                <w:sz w:val="19"/>
              </w:rPr>
              <w:t>2026-08-30T04:13:57.694…Z</w:t>
            </w:r>
          </w:p>
        </w:tc>
      </w:tr>
    </w:tbl>
    <w:p>
      <w:pPr>
        <w:spacing w:after="80"/>
      </w:pPr>
    </w:p>
    <w:p>
      <w:pPr>
        <w:jc w:val="left"/>
      </w:pPr>
      <w:r>
        <w:rPr>
          <w:b w:val="0"/>
        </w:rPr>
        <w:t>Nothing was invented. Every field is either transcribed from the original command or independently re-verified against live Docker.</w:t>
      </w:r>
    </w:p>
    <w:p>
      <w:pPr>
        <w:pStyle w:val="Heading3"/>
      </w:pPr>
      <w:r>
        <w:rPr>
          <w:b w:val="0"/>
        </w:rPr>
        <w:t>4.2 Restored</w:t>
      </w:r>
    </w:p>
    <w:p>
      <w:pPr>
        <w:spacing w:before="120" w:after="200"/>
        <w:ind w:left="216"/>
        <w:shd w:val="clear" w:color="auto" w:fill="F4F4F5"/>
      </w:pPr>
      <w:r>
        <w:rPr>
          <w:rFonts w:ascii="Consolas" w:hAnsi="Consolas"/>
          <w:sz w:val="18"/>
        </w:rPr>
        <w:t>releases/2df17db/manifest.json     (10 top-level keys, valid JSON,</w:t>
      </w:r>
      <w:r>
        <w:br/>
      </w:r>
      <w:r>
        <w:rPr>
          <w:rFonts w:ascii="Consolas" w:hAnsi="Consolas"/>
          <w:sz w:val="18"/>
        </w:rPr>
        <w:t xml:space="preserve">                                    reconstructed block with all 5 sub-fields)</w:t>
      </w:r>
      <w:r>
        <w:br/>
      </w:r>
      <w:r>
        <w:rPr>
          <w:rFonts w:ascii="Consolas" w:hAnsi="Consolas"/>
          <w:sz w:val="18"/>
        </w:rPr>
        <w:t>releases/current                →  2df17db</w:t>
      </w:r>
    </w:p>
    <w:p>
      <w:pPr>
        <w:jc w:val="left"/>
      </w:pPr>
      <w:r>
        <w:rPr>
          <w:rFonts w:ascii="Consolas" w:hAnsi="Consolas"/>
          <w:sz w:val="19"/>
        </w:rPr>
        <w:t>scripts/releases.sh list</w:t>
      </w:r>
      <w:r>
        <w:rPr>
          <w:b w:val="0"/>
        </w:rPr>
        <w:t xml:space="preserve"> now reproduces the D1 report's recorded output exactly:</w:t>
      </w:r>
    </w:p>
    <w:p>
      <w:pPr>
        <w:spacing w:before="120" w:after="200"/>
        <w:ind w:left="216"/>
        <w:shd w:val="clear" w:color="auto" w:fill="F4F4F5"/>
      </w:pPr>
      <w:r>
        <w:rPr>
          <w:rFonts w:ascii="Consolas" w:hAnsi="Consolas"/>
          <w:sz w:val="18"/>
        </w:rPr>
        <w:t>RELEASE     DEPLOYED (UTC)          BRANCH                          MIGR  IMAGES</w:t>
      </w:r>
      <w:r>
        <w:br/>
      </w:r>
      <w:r>
        <w:rPr>
          <w:rFonts w:ascii="Consolas" w:hAnsi="Consolas"/>
          <w:sz w:val="18"/>
        </w:rPr>
        <w:t>2df17db     2026-08-30T04:13:57Z    chore/phase-0-tooling-recovery  30    present &lt;- deployed</w:t>
      </w:r>
    </w:p>
    <w:p>
      <w:pPr>
        <w:jc w:val="left"/>
      </w:pPr>
      <w:r>
        <w:rPr>
          <w:rFonts w:ascii="Consolas" w:hAnsi="Consolas"/>
          <w:sz w:val="19"/>
        </w:rPr>
        <w:t>rollback-prod.sh 2df17db</w:t>
      </w:r>
      <w:r>
        <w:rPr>
          <w:b w:val="0"/>
        </w:rPr>
        <w:t>, declined at the prompt exactly as the D1 report did, now reproduces its steps 1–2 byte for byte:</w:t>
      </w:r>
    </w:p>
    <w:p>
      <w:pPr>
        <w:spacing w:before="120" w:after="200"/>
        <w:ind w:left="216"/>
        <w:shd w:val="clear" w:color="auto" w:fill="F4F4F5"/>
      </w:pPr>
      <w:r>
        <w:rPr>
          <w:rFonts w:ascii="Consolas" w:hAnsi="Consolas"/>
          <w:sz w:val="18"/>
        </w:rPr>
        <w:t>== 1/5  Verify release artifact</w:t>
      </w:r>
      <w:r>
        <w:br/>
      </w:r>
      <w:r>
        <w:rPr>
          <w:rFonts w:ascii="Consolas" w:hAnsi="Consolas"/>
          <w:sz w:val="18"/>
        </w:rPr>
        <w:t xml:space="preserve">  OK    sccit/app:prod-2df17db present</w:t>
      </w:r>
      <w:r>
        <w:br/>
      </w:r>
      <w:r>
        <w:rPr>
          <w:rFonts w:ascii="Consolas" w:hAnsi="Consolas"/>
          <w:sz w:val="18"/>
        </w:rPr>
        <w:t xml:space="preserve">  OK    sccit/web:prod-2df17db present</w:t>
      </w:r>
      <w:r>
        <w:br/>
      </w:r>
      <w:r>
        <w:rPr>
          <w:rFonts w:ascii="Consolas" w:hAnsi="Consolas"/>
          <w:sz w:val="18"/>
        </w:rPr>
        <w:t xml:space="preserve">  OK    manifest: commit 2df17db3d1c761a7cdce0db8d4a0b31e4274e573, deployed 2026-08-30T04:13:57Z</w:t>
      </w:r>
      <w:r>
        <w:br/>
      </w:r>
      <w:r>
        <w:rPr>
          <w:rFonts w:ascii="Consolas" w:hAnsi="Consolas"/>
          <w:sz w:val="18"/>
        </w:rPr>
      </w:r>
      <w:r>
        <w:br/>
      </w:r>
      <w:r>
        <w:rPr>
          <w:rFonts w:ascii="Consolas" w:hAnsi="Consolas"/>
          <w:sz w:val="18"/>
        </w:rPr>
        <w:t>== 2/5  Plan</w:t>
      </w:r>
      <w:r>
        <w:br/>
      </w:r>
      <w:r>
        <w:rPr>
          <w:rFonts w:ascii="Consolas" w:hAnsi="Consolas"/>
          <w:sz w:val="18"/>
        </w:rPr>
        <w:t xml:space="preserve">  current release   2df17db</w:t>
      </w:r>
      <w:r>
        <w:br/>
      </w:r>
      <w:r>
        <w:rPr>
          <w:rFonts w:ascii="Consolas" w:hAnsi="Consolas"/>
          <w:sz w:val="18"/>
        </w:rPr>
        <w:t xml:space="preserve">  rollback target   2df17db</w:t>
      </w:r>
      <w:r>
        <w:br/>
      </w:r>
      <w:r>
        <w:rPr>
          <w:rFonts w:ascii="Consolas" w:hAnsi="Consolas"/>
          <w:sz w:val="18"/>
        </w:rPr>
        <w:t xml:space="preserve">  database          30 migrations applied (live)</w:t>
      </w:r>
      <w:r>
        <w:br/>
      </w:r>
      <w:r>
        <w:rPr>
          <w:rFonts w:ascii="Consolas" w:hAnsi="Consolas"/>
          <w:sz w:val="18"/>
        </w:rPr>
        <w:t xml:space="preserve">                    30 expected by the target release</w:t>
      </w:r>
    </w:p>
    <w:p>
      <w:pPr>
        <w:jc w:val="left"/>
      </w:pPr>
      <w:r>
        <w:rPr>
          <w:b w:val="0"/>
        </w:rPr>
        <w:t xml:space="preserve">The line </w:t>
      </w:r>
      <w:r>
        <w:rPr>
          <w:rFonts w:ascii="Consolas" w:hAnsi="Consolas"/>
          <w:sz w:val="19"/>
        </w:rPr>
        <w:t>30 expected by the target release</w:t>
      </w:r>
      <w:r>
        <w:rPr>
          <w:b w:val="0"/>
        </w:rPr>
        <w:t xml:space="preserve"> is the schema-ahead guard reading the manifest. </w:t>
      </w:r>
      <w:r>
        <w:rPr>
          <w:b/>
        </w:rPr>
        <w:t>It was silent before this recovery and is now armed.</w:t>
      </w:r>
      <w:r>
        <w:rPr>
          <w:b w:val="0"/>
        </w:rPr>
        <w:t xml:space="preserve"> The run aborted before step 3; nothing was changed.</w:t>
      </w:r>
    </w:p>
    <w:p>
      <w:pPr>
        <w:pStyle w:val="Heading3"/>
      </w:pPr>
      <w:r>
        <w:rPr>
          <w:b w:val="0"/>
        </w:rPr>
        <w:t>4.3 One field that is honest but now dangling</w:t>
      </w:r>
    </w:p>
    <w:p>
      <w:pPr>
        <w:jc w:val="left"/>
      </w:pPr>
      <w:r>
        <w:rPr>
          <w:rFonts w:ascii="Consolas" w:hAnsi="Consolas"/>
          <w:sz w:val="19"/>
        </w:rPr>
        <w:t>pre_deploy_snapshot</w:t>
      </w:r>
      <w:r>
        <w:rPr>
          <w:b w:val="0"/>
        </w:rPr>
        <w:t xml:space="preserve"> reads </w:t>
      </w:r>
      <w:r>
        <w:rPr>
          <w:rFonts w:ascii="Consolas" w:hAnsi="Consolas"/>
          <w:sz w:val="19"/>
        </w:rPr>
        <w:t>backups/prod/20260901T044951Z-gate-verify</w:t>
      </w:r>
      <w:r>
        <w:rPr>
          <w:b w:val="0"/>
        </w:rPr>
        <w:t>.</w:t>
      </w:r>
    </w:p>
    <w:p>
      <w:pPr>
        <w:jc w:val="left"/>
      </w:pPr>
      <w:r>
        <w:rPr>
          <w:b/>
        </w:rPr>
        <w:t>`backups/` no longer exists</w:t>
      </w:r>
      <w:r>
        <w:rPr>
          <w:b w:val="0"/>
        </w:rPr>
        <w:t xml:space="preserve"> — the whole directory was destroyed in the workspace loss, along with </w:t>
      </w:r>
      <w:r>
        <w:rPr>
          <w:rFonts w:ascii="Consolas" w:hAnsi="Consolas"/>
          <w:sz w:val="19"/>
        </w:rPr>
        <w:t>releases/</w:t>
      </w:r>
      <w:r>
        <w:rPr>
          <w:b w:val="0"/>
        </w:rPr>
        <w:t>. The manifest was recovered exactly as written, so the field is preserved verbatim rather than edited, but it now points at a restore point that is gone.</w:t>
      </w:r>
    </w:p>
    <w:p>
      <w:pPr>
        <w:jc w:val="left"/>
      </w:pPr>
      <w:r>
        <w:rPr>
          <w:b/>
        </w:rPr>
        <w:t>Consequence: code rollback is restored; data rollback is not.</w:t>
      </w:r>
      <w:r>
        <w:rPr>
          <w:b w:val="0"/>
        </w:rPr>
        <w:t xml:space="preserve"> </w:t>
      </w:r>
      <w:r>
        <w:rPr>
          <w:rFonts w:ascii="Consolas" w:hAnsi="Consolas"/>
          <w:sz w:val="19"/>
        </w:rPr>
        <w:t>rollback-prod.sh</w:t>
      </w:r>
      <w:r>
        <w:rPr>
          <w:b w:val="0"/>
        </w:rPr>
        <w:t xml:space="preserve"> can retag and recreate containers, but </w:t>
      </w:r>
      <w:r>
        <w:rPr>
          <w:rFonts w:ascii="Consolas" w:hAnsi="Consolas"/>
          <w:sz w:val="19"/>
        </w:rPr>
        <w:t>restore.sh --stack prod &lt;snapshot&gt;</w:t>
      </w:r>
      <w:r>
        <w:rPr>
          <w:b w:val="0"/>
        </w:rPr>
        <w:t xml:space="preserve"> has no snapshot to restore. This matters only if a future deployment's migrations must be undone.</w:t>
      </w:r>
    </w:p>
    <w:p>
      <w:pPr>
        <w:spacing w:before="120" w:after="200"/>
        <w:pBdr>
          <w:bottom w:val="single" w:sz="6" w:color="D4D4D8"/>
        </w:pBdr>
      </w:pPr>
    </w:p>
    <w:p>
      <w:pPr>
        <w:pStyle w:val="Heading2"/>
      </w:pPr>
      <w:r>
        <w:rPr>
          <w:b w:val="0"/>
        </w:rPr>
        <w:t>5. Exact verification results</w:t>
      </w:r>
    </w:p>
    <w:p>
      <w:pPr>
        <w:jc w:val="left"/>
      </w:pPr>
      <w:r>
        <w:rPr>
          <w:b w:val="0"/>
        </w:rPr>
        <w:t>Run serially at the reconciled tree, nothing else competing.</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1F3A5F"/>
          </w:tcPr>
          <w:p>
            <w:pPr>
              <w:spacing w:after="40"/>
            </w:pPr>
            <w:r>
              <w:rPr>
                <w:b/>
                <w:color w:val="FFFFFF"/>
                <w:sz w:val="19"/>
              </w:rPr>
              <w:t>#</w:t>
            </w:r>
          </w:p>
        </w:tc>
        <w:tc>
          <w:tcPr>
            <w:tcW w:type="dxa" w:w="2412"/>
            <w:shd w:val="clear" w:color="auto" w:fill="1F3A5F"/>
          </w:tcPr>
          <w:p>
            <w:pPr>
              <w:spacing w:after="40"/>
            </w:pPr>
            <w:r>
              <w:rPr>
                <w:b/>
                <w:color w:val="FFFFFF"/>
                <w:sz w:val="19"/>
              </w:rPr>
              <w:t>Gate</w:t>
            </w:r>
          </w:p>
        </w:tc>
        <w:tc>
          <w:tcPr>
            <w:tcW w:type="dxa" w:w="2412"/>
            <w:shd w:val="clear" w:color="auto" w:fill="1F3A5F"/>
          </w:tcPr>
          <w:p>
            <w:pPr>
              <w:spacing w:after="40"/>
            </w:pPr>
            <w:r>
              <w:rPr>
                <w:b/>
                <w:color w:val="FFFFFF"/>
                <w:sz w:val="19"/>
              </w:rPr>
              <w:t>Result</w:t>
            </w:r>
          </w:p>
        </w:tc>
        <w:tc>
          <w:tcPr>
            <w:tcW w:type="dxa" w:w="2412"/>
            <w:shd w:val="clear" w:color="auto" w:fill="1F3A5F"/>
          </w:tcPr>
          <w:p>
            <w:pPr>
              <w:spacing w:after="40"/>
            </w:pPr>
            <w:r>
              <w:rPr>
                <w:b/>
                <w:color w:val="FFFFFF"/>
                <w:sz w:val="19"/>
              </w:rPr>
              <w:t>Evidence</w:t>
            </w:r>
          </w:p>
        </w:tc>
      </w:tr>
      <w:tr>
        <w:tc>
          <w:tcPr>
            <w:tcW w:type="dxa" w:w="2412"/>
          </w:tcPr>
          <w:p>
            <w:pPr>
              <w:spacing w:after="40"/>
            </w:pPr>
            <w:r>
              <w:rPr>
                <w:b w:val="0"/>
                <w:sz w:val="19"/>
              </w:rPr>
              <w:t>1</w:t>
            </w:r>
          </w:p>
        </w:tc>
        <w:tc>
          <w:tcPr>
            <w:tcW w:type="dxa" w:w="2412"/>
          </w:tcPr>
          <w:p>
            <w:pPr>
              <w:spacing w:after="40"/>
            </w:pPr>
            <w:r>
              <w:rPr>
                <w:b/>
                <w:sz w:val="19"/>
              </w:rPr>
              <w:t>Pint</w:t>
            </w:r>
          </w:p>
        </w:tc>
        <w:tc>
          <w:tcPr>
            <w:tcW w:type="dxa" w:w="2412"/>
          </w:tcPr>
          <w:p>
            <w:pPr>
              <w:spacing w:after="40"/>
            </w:pPr>
            <w:r>
              <w:rPr>
                <w:b w:val="0"/>
                <w:sz w:val="19"/>
              </w:rPr>
              <w:t xml:space="preserve">✅ </w:t>
            </w:r>
            <w:r>
              <w:rPr>
                <w:b/>
                <w:sz w:val="19"/>
              </w:rPr>
              <w:t>PASS</w:t>
            </w:r>
          </w:p>
        </w:tc>
        <w:tc>
          <w:tcPr>
            <w:tcW w:type="dxa" w:w="2412"/>
          </w:tcPr>
          <w:p>
            <w:pPr>
              <w:spacing w:after="40"/>
            </w:pPr>
            <w:r>
              <w:rPr>
                <w:rFonts w:ascii="Consolas" w:hAnsi="Consolas"/>
                <w:sz w:val="19"/>
              </w:rPr>
              <w:t>PASS 666 files</w:t>
            </w:r>
            <w:r>
              <w:rPr>
                <w:b w:val="0"/>
                <w:sz w:val="19"/>
              </w:rPr>
              <w:t xml:space="preserve">, exit 0 — </w:t>
            </w:r>
            <w:r>
              <w:rPr>
                <w:i/>
                <w:sz w:val="19"/>
              </w:rPr>
              <w:t>was FAIL (9 issues)</w:t>
            </w:r>
          </w:p>
        </w:tc>
      </w:tr>
      <w:tr>
        <w:tc>
          <w:tcPr>
            <w:tcW w:type="dxa" w:w="2412"/>
          </w:tcPr>
          <w:p>
            <w:pPr>
              <w:spacing w:after="40"/>
            </w:pPr>
            <w:r>
              <w:rPr>
                <w:b w:val="0"/>
                <w:sz w:val="19"/>
              </w:rPr>
              <w:t>2</w:t>
            </w:r>
          </w:p>
        </w:tc>
        <w:tc>
          <w:tcPr>
            <w:tcW w:type="dxa" w:w="2412"/>
          </w:tcPr>
          <w:p>
            <w:pPr>
              <w:spacing w:after="40"/>
            </w:pPr>
            <w:r>
              <w:rPr>
                <w:b w:val="0"/>
                <w:sz w:val="19"/>
              </w:rPr>
              <w:t>PHPStan (L6)</w:t>
            </w:r>
          </w:p>
        </w:tc>
        <w:tc>
          <w:tcPr>
            <w:tcW w:type="dxa" w:w="2412"/>
          </w:tcPr>
          <w:p>
            <w:pPr>
              <w:spacing w:after="40"/>
            </w:pPr>
            <w:r>
              <w:rPr>
                <w:b w:val="0"/>
                <w:sz w:val="19"/>
              </w:rPr>
              <w:t>✅ PASS</w:t>
            </w:r>
          </w:p>
        </w:tc>
        <w:tc>
          <w:tcPr>
            <w:tcW w:type="dxa" w:w="2412"/>
          </w:tcPr>
          <w:p>
            <w:pPr>
              <w:spacing w:after="40"/>
            </w:pPr>
            <w:r>
              <w:rPr>
                <w:rFonts w:ascii="Consolas" w:hAnsi="Consolas"/>
                <w:sz w:val="19"/>
              </w:rPr>
              <w:t>[OK] No errors</w:t>
            </w:r>
          </w:p>
        </w:tc>
      </w:tr>
      <w:tr>
        <w:tc>
          <w:tcPr>
            <w:tcW w:type="dxa" w:w="2412"/>
          </w:tcPr>
          <w:p>
            <w:pPr>
              <w:spacing w:after="40"/>
            </w:pPr>
            <w:r>
              <w:rPr>
                <w:b w:val="0"/>
                <w:sz w:val="19"/>
              </w:rPr>
              <w:t>3</w:t>
            </w:r>
          </w:p>
        </w:tc>
        <w:tc>
          <w:tcPr>
            <w:tcW w:type="dxa" w:w="2412"/>
          </w:tcPr>
          <w:p>
            <w:pPr>
              <w:spacing w:after="40"/>
            </w:pPr>
            <w:r>
              <w:rPr>
                <w:b/>
                <w:sz w:val="19"/>
              </w:rPr>
              <w:t>Pest</w:t>
            </w:r>
          </w:p>
        </w:tc>
        <w:tc>
          <w:tcPr>
            <w:tcW w:type="dxa" w:w="2412"/>
          </w:tcPr>
          <w:p>
            <w:pPr>
              <w:spacing w:after="40"/>
            </w:pPr>
            <w:r>
              <w:rPr>
                <w:b w:val="0"/>
                <w:sz w:val="19"/>
              </w:rPr>
              <w:t>❌ FAIL</w:t>
            </w:r>
          </w:p>
        </w:tc>
        <w:tc>
          <w:tcPr>
            <w:tcW w:type="dxa" w:w="2412"/>
          </w:tcPr>
          <w:p>
            <w:pPr>
              <w:spacing w:after="40"/>
            </w:pPr>
            <w:r>
              <w:rPr>
                <w:b/>
                <w:sz w:val="19"/>
              </w:rPr>
              <w:t>1 failed, 942 passed (3,699 assertions)</w:t>
            </w:r>
            <w:r>
              <w:rPr>
                <w:b w:val="0"/>
                <w:sz w:val="19"/>
              </w:rPr>
              <w:t>, exit 2</w:t>
            </w:r>
          </w:p>
        </w:tc>
      </w:tr>
      <w:tr>
        <w:tc>
          <w:tcPr>
            <w:tcW w:type="dxa" w:w="2412"/>
          </w:tcPr>
          <w:p>
            <w:pPr>
              <w:spacing w:after="40"/>
            </w:pPr>
            <w:r>
              <w:rPr>
                <w:b w:val="0"/>
                <w:sz w:val="19"/>
              </w:rPr>
              <w:t>4</w:t>
            </w:r>
          </w:p>
        </w:tc>
        <w:tc>
          <w:tcPr>
            <w:tcW w:type="dxa" w:w="2412"/>
          </w:tcPr>
          <w:p>
            <w:pPr>
              <w:spacing w:after="40"/>
            </w:pPr>
            <w:r>
              <w:rPr>
                <w:b w:val="0"/>
                <w:sz w:val="19"/>
              </w:rPr>
              <w:t>migration status</w:t>
            </w:r>
          </w:p>
        </w:tc>
        <w:tc>
          <w:tcPr>
            <w:tcW w:type="dxa" w:w="2412"/>
          </w:tcPr>
          <w:p>
            <w:pPr>
              <w:spacing w:after="40"/>
            </w:pPr>
            <w:r>
              <w:rPr>
                <w:b w:val="0"/>
                <w:sz w:val="19"/>
              </w:rPr>
              <w:t>✅ PASS</w:t>
            </w:r>
          </w:p>
        </w:tc>
        <w:tc>
          <w:tcPr>
            <w:tcW w:type="dxa" w:w="2412"/>
          </w:tcPr>
          <w:p>
            <w:pPr>
              <w:spacing w:after="40"/>
            </w:pPr>
            <w:r>
              <w:rPr>
                <w:b w:val="0"/>
                <w:sz w:val="19"/>
              </w:rPr>
              <w:t>dev 32 applied, 0 pending</w:t>
            </w:r>
          </w:p>
        </w:tc>
      </w:tr>
      <w:tr>
        <w:tc>
          <w:tcPr>
            <w:tcW w:type="dxa" w:w="2412"/>
          </w:tcPr>
          <w:p>
            <w:pPr>
              <w:spacing w:after="40"/>
            </w:pPr>
            <w:r>
              <w:rPr>
                <w:b w:val="0"/>
                <w:sz w:val="19"/>
              </w:rPr>
              <w:t>5</w:t>
            </w:r>
          </w:p>
        </w:tc>
        <w:tc>
          <w:tcPr>
            <w:tcW w:type="dxa" w:w="2412"/>
          </w:tcPr>
          <w:p>
            <w:pPr>
              <w:spacing w:after="40"/>
            </w:pPr>
            <w:r>
              <w:rPr>
                <w:b w:val="0"/>
                <w:sz w:val="19"/>
              </w:rPr>
              <w:t>TypeScript</w:t>
            </w:r>
          </w:p>
        </w:tc>
        <w:tc>
          <w:tcPr>
            <w:tcW w:type="dxa" w:w="2412"/>
          </w:tcPr>
          <w:p>
            <w:pPr>
              <w:spacing w:after="40"/>
            </w:pPr>
            <w:r>
              <w:rPr>
                <w:b w:val="0"/>
                <w:sz w:val="19"/>
              </w:rPr>
              <w:t>✅ PASS</w:t>
            </w:r>
          </w:p>
        </w:tc>
        <w:tc>
          <w:tcPr>
            <w:tcW w:type="dxa" w:w="2412"/>
          </w:tcPr>
          <w:p>
            <w:pPr>
              <w:spacing w:after="40"/>
            </w:pPr>
            <w:r>
              <w:rPr>
                <w:rFonts w:ascii="Consolas" w:hAnsi="Consolas"/>
                <w:sz w:val="19"/>
              </w:rPr>
              <w:t>tsc -b</w:t>
            </w:r>
            <w:r>
              <w:rPr>
                <w:b w:val="0"/>
                <w:sz w:val="19"/>
              </w:rPr>
              <w:t>, exit 0</w:t>
            </w:r>
          </w:p>
        </w:tc>
      </w:tr>
      <w:tr>
        <w:tc>
          <w:tcPr>
            <w:tcW w:type="dxa" w:w="2412"/>
          </w:tcPr>
          <w:p>
            <w:pPr>
              <w:spacing w:after="40"/>
            </w:pPr>
            <w:r>
              <w:rPr>
                <w:b w:val="0"/>
                <w:sz w:val="19"/>
              </w:rPr>
              <w:t>6</w:t>
            </w:r>
          </w:p>
        </w:tc>
        <w:tc>
          <w:tcPr>
            <w:tcW w:type="dxa" w:w="2412"/>
          </w:tcPr>
          <w:p>
            <w:pPr>
              <w:spacing w:after="40"/>
            </w:pPr>
            <w:r>
              <w:rPr>
                <w:b w:val="0"/>
                <w:sz w:val="19"/>
              </w:rPr>
              <w:t>ESLint</w:t>
            </w:r>
          </w:p>
        </w:tc>
        <w:tc>
          <w:tcPr>
            <w:tcW w:type="dxa" w:w="2412"/>
          </w:tcPr>
          <w:p>
            <w:pPr>
              <w:spacing w:after="40"/>
            </w:pPr>
            <w:r>
              <w:rPr>
                <w:b w:val="0"/>
                <w:sz w:val="19"/>
              </w:rPr>
              <w:t>✅ PASS</w:t>
            </w:r>
          </w:p>
        </w:tc>
        <w:tc>
          <w:tcPr>
            <w:tcW w:type="dxa" w:w="2412"/>
          </w:tcPr>
          <w:p>
            <w:pPr>
              <w:spacing w:after="40"/>
            </w:pPr>
            <w:r>
              <w:rPr>
                <w:b w:val="0"/>
                <w:sz w:val="19"/>
              </w:rPr>
              <w:t>0 errors, 1 known warning (</w:t>
            </w:r>
            <w:r>
              <w:rPr>
                <w:rFonts w:ascii="Consolas" w:hAnsi="Consolas"/>
                <w:sz w:val="19"/>
              </w:rPr>
              <w:t>a11y.spec.ts:77</w:t>
            </w:r>
            <w:r>
              <w:rPr>
                <w:b w:val="0"/>
                <w:sz w:val="19"/>
              </w:rPr>
              <w:t>)</w:t>
            </w:r>
          </w:p>
        </w:tc>
      </w:tr>
      <w:tr>
        <w:tc>
          <w:tcPr>
            <w:tcW w:type="dxa" w:w="2412"/>
          </w:tcPr>
          <w:p>
            <w:pPr>
              <w:spacing w:after="40"/>
            </w:pPr>
            <w:r>
              <w:rPr>
                <w:b w:val="0"/>
                <w:sz w:val="19"/>
              </w:rPr>
              <w:t>7</w:t>
            </w:r>
          </w:p>
        </w:tc>
        <w:tc>
          <w:tcPr>
            <w:tcW w:type="dxa" w:w="2412"/>
          </w:tcPr>
          <w:p>
            <w:pPr>
              <w:spacing w:after="40"/>
            </w:pPr>
            <w:r>
              <w:rPr>
                <w:b/>
                <w:sz w:val="19"/>
              </w:rPr>
              <w:t>Prettier</w:t>
            </w:r>
          </w:p>
        </w:tc>
        <w:tc>
          <w:tcPr>
            <w:tcW w:type="dxa" w:w="2412"/>
          </w:tcPr>
          <w:p>
            <w:pPr>
              <w:spacing w:after="40"/>
            </w:pPr>
            <w:r>
              <w:rPr>
                <w:b w:val="0"/>
                <w:sz w:val="19"/>
              </w:rPr>
              <w:t xml:space="preserve">✅ </w:t>
            </w:r>
            <w:r>
              <w:rPr>
                <w:b/>
                <w:sz w:val="19"/>
              </w:rPr>
              <w:t>PASS</w:t>
            </w:r>
          </w:p>
        </w:tc>
        <w:tc>
          <w:tcPr>
            <w:tcW w:type="dxa" w:w="2412"/>
          </w:tcPr>
          <w:p>
            <w:pPr>
              <w:spacing w:after="40"/>
            </w:pPr>
            <w:r>
              <w:rPr>
                <w:i/>
                <w:sz w:val="19"/>
              </w:rPr>
              <w:t>All matched files use Prettier code style</w:t>
            </w:r>
            <w:r>
              <w:rPr>
                <w:b w:val="0"/>
                <w:sz w:val="19"/>
              </w:rPr>
              <w:t xml:space="preserve"> — </w:t>
            </w:r>
            <w:r>
              <w:rPr>
                <w:i/>
                <w:sz w:val="19"/>
              </w:rPr>
              <w:t>was FAIL (12 files)</w:t>
            </w:r>
          </w:p>
        </w:tc>
      </w:tr>
      <w:tr>
        <w:tc>
          <w:tcPr>
            <w:tcW w:type="dxa" w:w="2412"/>
          </w:tcPr>
          <w:p>
            <w:pPr>
              <w:spacing w:after="40"/>
            </w:pPr>
            <w:r>
              <w:rPr>
                <w:b w:val="0"/>
                <w:sz w:val="19"/>
              </w:rPr>
              <w:t>8</w:t>
            </w:r>
          </w:p>
        </w:tc>
        <w:tc>
          <w:tcPr>
            <w:tcW w:type="dxa" w:w="2412"/>
          </w:tcPr>
          <w:p>
            <w:pPr>
              <w:spacing w:after="40"/>
            </w:pPr>
            <w:r>
              <w:rPr>
                <w:b/>
                <w:sz w:val="19"/>
              </w:rPr>
              <w:t>Vitest</w:t>
            </w:r>
          </w:p>
        </w:tc>
        <w:tc>
          <w:tcPr>
            <w:tcW w:type="dxa" w:w="2412"/>
          </w:tcPr>
          <w:p>
            <w:pPr>
              <w:spacing w:after="40"/>
            </w:pPr>
            <w:r>
              <w:rPr>
                <w:b w:val="0"/>
                <w:sz w:val="19"/>
              </w:rPr>
              <w:t>❌ FAIL</w:t>
            </w:r>
          </w:p>
        </w:tc>
        <w:tc>
          <w:tcPr>
            <w:tcW w:type="dxa" w:w="2412"/>
          </w:tcPr>
          <w:p>
            <w:pPr>
              <w:spacing w:after="40"/>
            </w:pPr>
            <w:r>
              <w:rPr>
                <w:b/>
                <w:sz w:val="19"/>
              </w:rPr>
              <w:t>2 failed, 311 passed (313)</w:t>
            </w:r>
            <w:r>
              <w:rPr>
                <w:b w:val="0"/>
                <w:sz w:val="19"/>
              </w:rPr>
              <w:t>, exit 1</w:t>
            </w:r>
          </w:p>
        </w:tc>
      </w:tr>
      <w:tr>
        <w:tc>
          <w:tcPr>
            <w:tcW w:type="dxa" w:w="2412"/>
          </w:tcPr>
          <w:p>
            <w:pPr>
              <w:spacing w:after="40"/>
            </w:pPr>
            <w:r>
              <w:rPr>
                <w:b w:val="0"/>
                <w:sz w:val="19"/>
              </w:rPr>
              <w:t>9</w:t>
            </w:r>
          </w:p>
        </w:tc>
        <w:tc>
          <w:tcPr>
            <w:tcW w:type="dxa" w:w="2412"/>
          </w:tcPr>
          <w:p>
            <w:pPr>
              <w:spacing w:after="40"/>
            </w:pPr>
            <w:r>
              <w:rPr>
                <w:b w:val="0"/>
                <w:sz w:val="19"/>
              </w:rPr>
              <w:t>production build</w:t>
            </w:r>
          </w:p>
        </w:tc>
        <w:tc>
          <w:tcPr>
            <w:tcW w:type="dxa" w:w="2412"/>
          </w:tcPr>
          <w:p>
            <w:pPr>
              <w:spacing w:after="40"/>
            </w:pPr>
            <w:r>
              <w:rPr>
                <w:b w:val="0"/>
                <w:sz w:val="19"/>
              </w:rPr>
              <w:t>✅ PASS</w:t>
            </w:r>
          </w:p>
        </w:tc>
        <w:tc>
          <w:tcPr>
            <w:tcW w:type="dxa" w:w="2412"/>
          </w:tcPr>
          <w:p>
            <w:pPr>
              <w:spacing w:after="40"/>
            </w:pPr>
            <w:r>
              <w:rPr>
                <w:b w:val="0"/>
                <w:sz w:val="19"/>
              </w:rPr>
              <w:t>built in 6.14s</w:t>
            </w:r>
          </w:p>
        </w:tc>
      </w:tr>
    </w:tbl>
    <w:p>
      <w:pPr>
        <w:spacing w:after="80"/>
      </w:pPr>
    </w:p>
    <w:p>
      <w:pPr>
        <w:jc w:val="left"/>
      </w:pPr>
      <w:r>
        <w:rPr>
          <w:b/>
        </w:rPr>
        <w:t>Gate tally: 7 passed, 2 failed</w:t>
      </w:r>
      <w:r>
        <w:rPr>
          <w:b w:val="0"/>
        </w:rPr>
        <w:t xml:space="preserve"> (</w:t>
      </w:r>
      <w:r>
        <w:rPr>
          <w:rFonts w:ascii="Consolas" w:hAnsi="Consolas"/>
          <w:sz w:val="19"/>
        </w:rPr>
        <w:t>gates.sh</w:t>
      </w:r>
      <w:r>
        <w:rPr>
          <w:b w:val="0"/>
        </w:rPr>
        <w:t xml:space="preserve"> would exit 2).</w:t>
      </w:r>
    </w:p>
    <w:p>
      <w:pPr>
        <w:jc w:val="left"/>
      </w:pPr>
      <w:r>
        <w:rPr>
          <w:b/>
        </w:rPr>
        <w:t>E2E and axe remain UNRUN</w:t>
      </w:r>
      <w:r>
        <w:rPr>
          <w:b w:val="0"/>
        </w:rPr>
        <w:t xml:space="preserve">, as instructed. They still require seeding the development database, which is not authorized, and the fixture manifest destroyed in the workspace loss makes </w:t>
      </w:r>
      <w:r>
        <w:rPr>
          <w:rFonts w:ascii="Consolas" w:hAnsi="Consolas"/>
          <w:sz w:val="19"/>
        </w:rPr>
        <w:t>--no-seed</w:t>
      </w:r>
      <w:r>
        <w:rPr>
          <w:b w:val="0"/>
        </w:rPr>
        <w:t xml:space="preserve"> unavailable.</w:t>
      </w:r>
    </w:p>
    <w:p>
      <w:pPr>
        <w:spacing w:before="120" w:after="200"/>
        <w:pBdr>
          <w:bottom w:val="single" w:sz="6" w:color="D4D4D8"/>
        </w:pBdr>
      </w:pPr>
    </w:p>
    <w:p>
      <w:pPr>
        <w:pStyle w:val="Heading2"/>
      </w:pPr>
      <w:r>
        <w:rPr>
          <w:b w:val="0"/>
        </w:rPr>
        <w:t>6. Remaining failures</w:t>
      </w:r>
    </w:p>
    <w:p>
      <w:pPr>
        <w:jc w:val="left"/>
      </w:pPr>
      <w:r>
        <w:rPr>
          <w:b w:val="0"/>
        </w:rPr>
        <w:t xml:space="preserve">Both remaining failures are </w:t>
      </w:r>
      <w:r>
        <w:rPr>
          <w:b/>
        </w:rPr>
        <w:t>documented, client-classified, pre-existing technical debt</w:t>
      </w:r>
      <w:r>
        <w:rPr>
          <w:b w:val="0"/>
        </w:rPr>
        <w:t>. Neither is a regression, and neither was introduced by this reconciliation.</w:t>
      </w:r>
    </w:p>
    <w:p>
      <w:pPr>
        <w:pStyle w:val="Heading3"/>
      </w:pPr>
      <w:r>
        <w:rPr>
          <w:b w:val="0"/>
        </w:rPr>
        <w:t xml:space="preserve">6.1 Pest — </w:t>
      </w:r>
      <w:r>
        <w:rPr>
          <w:rFonts w:ascii="Consolas" w:hAnsi="Consolas"/>
          <w:sz w:val="19"/>
        </w:rPr>
        <w:t>LocationArchiveTest</w:t>
      </w:r>
      <w:r>
        <w:rPr>
          <w:b w:val="0"/>
        </w:rPr>
        <w:t xml:space="preserve"> factory collision</w:t>
      </w:r>
    </w:p>
    <w:p>
      <w:pPr>
        <w:spacing w:before="120" w:after="200"/>
        <w:ind w:left="216"/>
        <w:shd w:val="clear" w:color="auto" w:fill="F4F4F5"/>
      </w:pPr>
      <w:r>
        <w:rPr>
          <w:rFonts w:ascii="Consolas" w:hAnsi="Consolas"/>
          <w:sz w:val="18"/>
        </w:rPr>
        <w:t>Tests: 1 failed, 942 passed (3,699 assertions)</w:t>
      </w:r>
      <w:r>
        <w:br/>
      </w:r>
      <w:r>
        <w:rPr>
          <w:rFonts w:ascii="Consolas" w:hAnsi="Consolas"/>
          <w:sz w:val="18"/>
        </w:rPr>
        <w:t xml:space="preserve">  at tests/Feature/Locations/LocationArchiveTest.php:80</w:t>
      </w:r>
    </w:p>
    <w:p>
      <w:pPr>
        <w:jc w:val="left"/>
      </w:pPr>
      <w:r>
        <w:rPr>
          <w:b w:val="0"/>
        </w:rPr>
        <w:t xml:space="preserve">Re-run alone, as </w:t>
      </w:r>
      <w:r>
        <w:rPr>
          <w:rFonts w:ascii="Consolas" w:hAnsi="Consolas"/>
          <w:sz w:val="19"/>
        </w:rPr>
        <w:t>docs/TESTING.md</w:t>
      </w:r>
      <w:r>
        <w:rPr>
          <w:b w:val="0"/>
        </w:rPr>
        <w:t xml:space="preserve"> directs:</w:t>
      </w:r>
    </w:p>
    <w:p>
      <w:pPr>
        <w:spacing w:before="120" w:after="200"/>
        <w:ind w:left="216"/>
        <w:shd w:val="clear" w:color="auto" w:fill="F4F4F5"/>
      </w:pPr>
      <w:r>
        <w:rPr>
          <w:rFonts w:ascii="Consolas" w:hAnsi="Consolas"/>
          <w:sz w:val="18"/>
        </w:rPr>
        <w:t>Tests: 7 passed (41 assertions)</w:t>
      </w:r>
    </w:p>
    <w:p>
      <w:pPr>
        <w:jc w:val="left"/>
      </w:pPr>
      <w:r>
        <w:rPr>
          <w:b w:val="0"/>
        </w:rPr>
        <w:t xml:space="preserve">This is the </w:t>
      </w:r>
      <w:r>
        <w:rPr>
          <w:rFonts w:ascii="Consolas" w:hAnsi="Consolas"/>
          <w:sz w:val="19"/>
        </w:rPr>
        <w:t>FloorFactory</w:t>
      </w:r>
      <w:r>
        <w:rPr>
          <w:b w:val="0"/>
        </w:rPr>
        <w:t xml:space="preserve"> random </w:t>
      </w:r>
      <w:r>
        <w:rPr>
          <w:rFonts w:ascii="Consolas" w:hAnsi="Consolas"/>
          <w:sz w:val="19"/>
        </w:rPr>
        <w:t>floor_number</w:t>
      </w:r>
      <w:r>
        <w:rPr>
          <w:b w:val="0"/>
        </w:rPr>
        <w:t xml:space="preserve"> collision on the </w:t>
      </w:r>
      <w:r>
        <w:rPr>
          <w:rFonts w:ascii="Consolas" w:hAnsi="Consolas"/>
          <w:sz w:val="19"/>
        </w:rPr>
        <w:t>(building_id, floor_number)</w:t>
      </w:r>
      <w:r>
        <w:rPr>
          <w:b w:val="0"/>
        </w:rPr>
        <w:t xml:space="preserve"> unique index — listed in </w:t>
      </w:r>
      <w:r>
        <w:rPr>
          <w:rFonts w:ascii="Consolas" w:hAnsi="Consolas"/>
          <w:sz w:val="19"/>
        </w:rPr>
        <w:t>docs/TESTING.md</w:t>
      </w:r>
      <w:r>
        <w:rPr>
          <w:b w:val="0"/>
        </w:rPr>
        <w:t xml:space="preserve"> under "Known pre-existing flakes", and classified </w:t>
      </w:r>
      <w:r>
        <w:rPr>
          <w:b/>
        </w:rPr>
        <w:t>item C, "pre-existing non-blocking technical debt"</w:t>
      </w:r>
      <w:r>
        <w:rPr>
          <w:b w:val="0"/>
        </w:rPr>
        <w:t xml:space="preserve"> at the WP-2.7e closure. It is a Phase 2.4/2.5 artifact.</w:t>
      </w:r>
    </w:p>
    <w:p>
      <w:pPr>
        <w:jc w:val="left"/>
      </w:pPr>
      <w:r>
        <w:rPr>
          <w:b w:val="0"/>
        </w:rPr>
        <w:t xml:space="preserve">It also explains the assertion delta: 3,704 when that test passes, 3,699 when it aborts — a 5-assertion swing. </w:t>
      </w:r>
      <w:r>
        <w:rPr>
          <w:b/>
        </w:rPr>
        <w:t>The test total is 943 in both runs, before and after formatting.</w:t>
      </w:r>
    </w:p>
    <w:p>
      <w:pPr>
        <w:pStyle w:val="Heading3"/>
      </w:pPr>
      <w:r>
        <w:rPr>
          <w:b w:val="0"/>
        </w:rPr>
        <w:t>6.2 Vitest — F-5</w:t>
      </w:r>
    </w:p>
    <w:p>
      <w:pPr>
        <w:spacing w:before="120" w:after="200"/>
        <w:ind w:left="216"/>
        <w:shd w:val="clear" w:color="auto" w:fill="F4F4F5"/>
      </w:pPr>
      <w:r>
        <w:rPr>
          <w:rFonts w:ascii="Consolas" w:hAnsi="Consolas"/>
          <w:sz w:val="18"/>
        </w:rPr>
        <w:t>× renders the landing hero and sections on /   5122ms   (5000ms timeout)</w:t>
      </w:r>
      <w:r>
        <w:br/>
      </w:r>
      <w:r>
        <w:rPr>
          <w:rFonts w:ascii="Consolas" w:hAnsi="Consolas"/>
          <w:sz w:val="18"/>
        </w:rPr>
        <w:t>× renders the sign-in entry on /sign-in        1030ms   (1000ms default)</w:t>
      </w:r>
      <w:r>
        <w:br/>
      </w:r>
      <w:r>
        <w:rPr>
          <w:rFonts w:ascii="Consolas" w:hAnsi="Consolas"/>
          <w:sz w:val="18"/>
        </w:rPr>
        <w:t>Tests  2 failed | 311 passed (313)</w:t>
      </w:r>
    </w:p>
    <w:p>
      <w:pPr>
        <w:jc w:val="left"/>
      </w:pPr>
      <w:r>
        <w:rPr>
          <w:b w:val="0"/>
        </w:rPr>
        <w:t xml:space="preserve">Both overruns are marginal — 122 ms and 30 ms. This is WP-2.7d's </w:t>
      </w:r>
      <w:r>
        <w:rPr>
          <w:b/>
        </w:rPr>
        <w:t>F-5</w:t>
      </w:r>
      <w:r>
        <w:rPr>
          <w:b w:val="0"/>
        </w:rPr>
        <w:t xml:space="preserve">, classified </w:t>
      </w:r>
      <w:r>
        <w:rPr>
          <w:b/>
        </w:rPr>
        <w:t>item A</w:t>
      </w:r>
      <w:r>
        <w:rPr>
          <w:b w:val="0"/>
        </w:rPr>
        <w:t xml:space="preserve"> at the WP-2.7e closure, and forbidden from being fixed.</w:t>
      </w:r>
    </w:p>
    <w:p>
      <w:pPr>
        <w:jc w:val="left"/>
      </w:pPr>
      <w:r>
        <w:rPr>
          <w:b w:val="0"/>
        </w:rPr>
        <w:t xml:space="preserve">Across the three runs in this session it has failed </w:t>
      </w:r>
      <w:r>
        <w:rPr>
          <w:b/>
        </w:rPr>
        <w:t>once, then twice</w:t>
      </w:r>
      <w:r>
        <w:rPr>
          <w:b w:val="0"/>
        </w:rPr>
        <w:t>, at different tests each time — confirming the original load-dependent characterisation rather than the "fails consistently" reading of 2026-09-11.</w:t>
      </w:r>
    </w:p>
    <w:p>
      <w:pPr>
        <w:pStyle w:val="Heading3"/>
      </w:pPr>
      <w:r>
        <w:rPr>
          <w:b w:val="0"/>
        </w:rPr>
        <w:t>6.3 What changed</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1F3A5F"/>
          </w:tcPr>
          <w:p>
            <w:pPr>
              <w:spacing w:after="40"/>
            </w:pPr>
          </w:p>
        </w:tc>
        <w:tc>
          <w:tcPr>
            <w:tcW w:type="dxa" w:w="2412"/>
            <w:shd w:val="clear" w:color="auto" w:fill="1F3A5F"/>
          </w:tcPr>
          <w:p>
            <w:pPr>
              <w:spacing w:after="40"/>
            </w:pPr>
            <w:r>
              <w:rPr>
                <w:b/>
                <w:color w:val="FFFFFF"/>
                <w:sz w:val="19"/>
              </w:rPr>
              <w:t>2026-09-11</w:t>
            </w:r>
          </w:p>
        </w:tc>
        <w:tc>
          <w:tcPr>
            <w:tcW w:type="dxa" w:w="2412"/>
            <w:shd w:val="clear" w:color="auto" w:fill="1F3A5F"/>
          </w:tcPr>
          <w:p>
            <w:pPr>
              <w:spacing w:after="40"/>
            </w:pPr>
            <w:r>
              <w:rPr>
                <w:b/>
                <w:color w:val="FFFFFF"/>
                <w:sz w:val="19"/>
              </w:rPr>
              <w:t>Previous report</w:t>
            </w:r>
          </w:p>
        </w:tc>
        <w:tc>
          <w:tcPr>
            <w:tcW w:type="dxa" w:w="2412"/>
            <w:shd w:val="clear" w:color="auto" w:fill="1F3A5F"/>
          </w:tcPr>
          <w:p>
            <w:pPr>
              <w:spacing w:after="40"/>
            </w:pPr>
            <w:r>
              <w:rPr>
                <w:b/>
                <w:color w:val="FFFFFF"/>
                <w:sz w:val="19"/>
              </w:rPr>
              <w:t>Now</w:t>
            </w:r>
          </w:p>
        </w:tc>
      </w:tr>
      <w:tr>
        <w:tc>
          <w:tcPr>
            <w:tcW w:type="dxa" w:w="2412"/>
          </w:tcPr>
          <w:p>
            <w:pPr>
              <w:spacing w:after="40"/>
            </w:pPr>
            <w:r>
              <w:rPr>
                <w:b w:val="0"/>
                <w:sz w:val="19"/>
              </w:rPr>
              <w:t>Failures</w:t>
            </w:r>
          </w:p>
        </w:tc>
        <w:tc>
          <w:tcPr>
            <w:tcW w:type="dxa" w:w="2412"/>
          </w:tcPr>
          <w:p>
            <w:pPr>
              <w:spacing w:after="40"/>
            </w:pPr>
            <w:r>
              <w:rPr>
                <w:b w:val="0"/>
                <w:sz w:val="19"/>
              </w:rPr>
              <w:t>2</w:t>
            </w:r>
          </w:p>
        </w:tc>
        <w:tc>
          <w:tcPr>
            <w:tcW w:type="dxa" w:w="2412"/>
          </w:tcPr>
          <w:p>
            <w:pPr>
              <w:spacing w:after="40"/>
            </w:pPr>
            <w:r>
              <w:rPr>
                <w:b w:val="0"/>
                <w:sz w:val="19"/>
              </w:rPr>
              <w:t>3</w:t>
            </w:r>
          </w:p>
        </w:tc>
        <w:tc>
          <w:tcPr>
            <w:tcW w:type="dxa" w:w="2412"/>
          </w:tcPr>
          <w:p>
            <w:pPr>
              <w:spacing w:after="40"/>
            </w:pPr>
            <w:r>
              <w:rPr>
                <w:b/>
                <w:sz w:val="19"/>
              </w:rPr>
              <w:t>2</w:t>
            </w:r>
          </w:p>
        </w:tc>
      </w:tr>
      <w:tr>
        <w:tc>
          <w:tcPr>
            <w:tcW w:type="dxa" w:w="2412"/>
          </w:tcPr>
          <w:p>
            <w:pPr>
              <w:spacing w:after="40"/>
            </w:pPr>
            <w:r>
              <w:rPr>
                <w:b w:val="0"/>
                <w:sz w:val="19"/>
              </w:rPr>
              <w:t>Pint</w:t>
            </w:r>
          </w:p>
        </w:tc>
        <w:tc>
          <w:tcPr>
            <w:tcW w:type="dxa" w:w="2412"/>
          </w:tcPr>
          <w:p>
            <w:pPr>
              <w:spacing w:after="40"/>
            </w:pPr>
            <w:r>
              <w:rPr>
                <w:b w:val="0"/>
                <w:sz w:val="19"/>
              </w:rPr>
              <w:t>pass</w:t>
            </w:r>
          </w:p>
        </w:tc>
        <w:tc>
          <w:tcPr>
            <w:tcW w:type="dxa" w:w="2412"/>
          </w:tcPr>
          <w:p>
            <w:pPr>
              <w:spacing w:after="40"/>
            </w:pPr>
            <w:r>
              <w:rPr>
                <w:b/>
                <w:sz w:val="19"/>
              </w:rPr>
              <w:t>fail</w:t>
            </w:r>
          </w:p>
        </w:tc>
        <w:tc>
          <w:tcPr>
            <w:tcW w:type="dxa" w:w="2412"/>
          </w:tcPr>
          <w:p>
            <w:pPr>
              <w:spacing w:after="40"/>
            </w:pPr>
            <w:r>
              <w:rPr>
                <w:b w:val="0"/>
                <w:sz w:val="19"/>
              </w:rPr>
              <w:t>✅ pass</w:t>
            </w:r>
          </w:p>
        </w:tc>
      </w:tr>
      <w:tr>
        <w:tc>
          <w:tcPr>
            <w:tcW w:type="dxa" w:w="2412"/>
          </w:tcPr>
          <w:p>
            <w:pPr>
              <w:spacing w:after="40"/>
            </w:pPr>
            <w:r>
              <w:rPr>
                <w:b w:val="0"/>
                <w:sz w:val="19"/>
              </w:rPr>
              <w:t>Prettier</w:t>
            </w:r>
          </w:p>
        </w:tc>
        <w:tc>
          <w:tcPr>
            <w:tcW w:type="dxa" w:w="2412"/>
          </w:tcPr>
          <w:p>
            <w:pPr>
              <w:spacing w:after="40"/>
            </w:pPr>
            <w:r>
              <w:rPr>
                <w:b w:val="0"/>
                <w:sz w:val="19"/>
              </w:rPr>
              <w:t>pass</w:t>
            </w:r>
          </w:p>
        </w:tc>
        <w:tc>
          <w:tcPr>
            <w:tcW w:type="dxa" w:w="2412"/>
          </w:tcPr>
          <w:p>
            <w:pPr>
              <w:spacing w:after="40"/>
            </w:pPr>
            <w:r>
              <w:rPr>
                <w:b/>
                <w:sz w:val="19"/>
              </w:rPr>
              <w:t>fail</w:t>
            </w:r>
          </w:p>
        </w:tc>
        <w:tc>
          <w:tcPr>
            <w:tcW w:type="dxa" w:w="2412"/>
          </w:tcPr>
          <w:p>
            <w:pPr>
              <w:spacing w:after="40"/>
            </w:pPr>
            <w:r>
              <w:rPr>
                <w:b w:val="0"/>
                <w:sz w:val="19"/>
              </w:rPr>
              <w:t>✅ pass</w:t>
            </w:r>
          </w:p>
        </w:tc>
      </w:tr>
      <w:tr>
        <w:tc>
          <w:tcPr>
            <w:tcW w:type="dxa" w:w="2412"/>
          </w:tcPr>
          <w:p>
            <w:pPr>
              <w:spacing w:after="40"/>
            </w:pPr>
            <w:r>
              <w:rPr>
                <w:b w:val="0"/>
                <w:sz w:val="19"/>
              </w:rPr>
              <w:t>Pest</w:t>
            </w:r>
          </w:p>
        </w:tc>
        <w:tc>
          <w:tcPr>
            <w:tcW w:type="dxa" w:w="2412"/>
          </w:tcPr>
          <w:p>
            <w:pPr>
              <w:spacing w:after="40"/>
            </w:pPr>
            <w:r>
              <w:rPr>
                <w:b w:val="0"/>
                <w:sz w:val="19"/>
              </w:rPr>
              <w:t>fail (contention, unexplained)</w:t>
            </w:r>
          </w:p>
        </w:tc>
        <w:tc>
          <w:tcPr>
            <w:tcW w:type="dxa" w:w="2412"/>
          </w:tcPr>
          <w:p>
            <w:pPr>
              <w:spacing w:after="40"/>
            </w:pPr>
            <w:r>
              <w:rPr>
                <w:b w:val="0"/>
                <w:sz w:val="19"/>
              </w:rPr>
              <w:t>pass</w:t>
            </w:r>
          </w:p>
        </w:tc>
        <w:tc>
          <w:tcPr>
            <w:tcW w:type="dxa" w:w="2412"/>
          </w:tcPr>
          <w:p>
            <w:pPr>
              <w:spacing w:after="40"/>
            </w:pPr>
            <w:r>
              <w:rPr>
                <w:b w:val="0"/>
                <w:sz w:val="19"/>
              </w:rPr>
              <w:t>fail (</w:t>
            </w:r>
            <w:r>
              <w:rPr>
                <w:b/>
                <w:sz w:val="19"/>
              </w:rPr>
              <w:t>known flake</w:t>
            </w:r>
            <w:r>
              <w:rPr>
                <w:b w:val="0"/>
                <w:sz w:val="19"/>
              </w:rPr>
              <w:t>)</w:t>
            </w:r>
          </w:p>
        </w:tc>
      </w:tr>
      <w:tr>
        <w:tc>
          <w:tcPr>
            <w:tcW w:type="dxa" w:w="2412"/>
          </w:tcPr>
          <w:p>
            <w:pPr>
              <w:spacing w:after="40"/>
            </w:pPr>
            <w:r>
              <w:rPr>
                <w:b w:val="0"/>
                <w:sz w:val="19"/>
              </w:rPr>
              <w:t>Vitest</w:t>
            </w:r>
          </w:p>
        </w:tc>
        <w:tc>
          <w:tcPr>
            <w:tcW w:type="dxa" w:w="2412"/>
          </w:tcPr>
          <w:p>
            <w:pPr>
              <w:spacing w:after="40"/>
            </w:pPr>
            <w:r>
              <w:rPr>
                <w:b w:val="0"/>
                <w:sz w:val="19"/>
              </w:rPr>
              <w:t>fail (F-5)</w:t>
            </w:r>
          </w:p>
        </w:tc>
        <w:tc>
          <w:tcPr>
            <w:tcW w:type="dxa" w:w="2412"/>
          </w:tcPr>
          <w:p>
            <w:pPr>
              <w:spacing w:after="40"/>
            </w:pPr>
            <w:r>
              <w:rPr>
                <w:b w:val="0"/>
                <w:sz w:val="19"/>
              </w:rPr>
              <w:t>fail (F-5)</w:t>
            </w:r>
          </w:p>
        </w:tc>
        <w:tc>
          <w:tcPr>
            <w:tcW w:type="dxa" w:w="2412"/>
          </w:tcPr>
          <w:p>
            <w:pPr>
              <w:spacing w:after="40"/>
            </w:pPr>
            <w:r>
              <w:rPr>
                <w:b w:val="0"/>
                <w:sz w:val="19"/>
              </w:rPr>
              <w:t>fail (F-5)</w:t>
            </w:r>
          </w:p>
        </w:tc>
      </w:tr>
      <w:tr>
        <w:tc>
          <w:tcPr>
            <w:tcW w:type="dxa" w:w="2412"/>
          </w:tcPr>
          <w:p>
            <w:pPr>
              <w:spacing w:after="40"/>
            </w:pPr>
            <w:r>
              <w:rPr>
                <w:b w:val="0"/>
                <w:sz w:val="19"/>
              </w:rPr>
              <w:t>Unexplained failures</w:t>
            </w:r>
          </w:p>
        </w:tc>
        <w:tc>
          <w:tcPr>
            <w:tcW w:type="dxa" w:w="2412"/>
          </w:tcPr>
          <w:p>
            <w:pPr>
              <w:spacing w:after="40"/>
            </w:pPr>
            <w:r>
              <w:rPr>
                <w:b w:val="0"/>
                <w:sz w:val="19"/>
              </w:rPr>
              <w:t>1</w:t>
            </w:r>
          </w:p>
        </w:tc>
        <w:tc>
          <w:tcPr>
            <w:tcW w:type="dxa" w:w="2412"/>
          </w:tcPr>
          <w:p>
            <w:pPr>
              <w:spacing w:after="40"/>
            </w:pPr>
            <w:r>
              <w:rPr>
                <w:b w:val="0"/>
                <w:sz w:val="19"/>
              </w:rPr>
              <w:t>2</w:t>
            </w:r>
          </w:p>
        </w:tc>
        <w:tc>
          <w:tcPr>
            <w:tcW w:type="dxa" w:w="2412"/>
          </w:tcPr>
          <w:p>
            <w:pPr>
              <w:spacing w:after="40"/>
            </w:pPr>
            <w:r>
              <w:rPr>
                <w:b/>
                <w:sz w:val="19"/>
              </w:rPr>
              <w:t>0</w:t>
            </w:r>
          </w:p>
        </w:tc>
      </w:tr>
    </w:tbl>
    <w:p>
      <w:pPr>
        <w:spacing w:after="80"/>
      </w:pPr>
    </w:p>
    <w:p>
      <w:pPr>
        <w:jc w:val="left"/>
      </w:pPr>
      <w:r>
        <w:rPr>
          <w:b/>
        </w:rPr>
        <w:t>Every remaining failure is now a named, pre-classified debt item.</w:t>
      </w:r>
      <w:r>
        <w:rPr>
          <w:b w:val="0"/>
        </w:rPr>
        <w:t xml:space="preserve"> That was not true in either previous report.</w:t>
      </w:r>
    </w:p>
    <w:p>
      <w:pPr>
        <w:spacing w:before="120" w:after="200"/>
        <w:pBdr>
          <w:bottom w:val="single" w:sz="6" w:color="D4D4D8"/>
        </w:pBdr>
      </w:pPr>
    </w:p>
    <w:p>
      <w:pPr>
        <w:pStyle w:val="Heading2"/>
      </w:pPr>
      <w:r>
        <w:rPr>
          <w:b w:val="0"/>
        </w:rPr>
        <w:t>7. Is the recovered tree now reproducibly verified?</w:t>
      </w:r>
    </w:p>
    <w:p>
      <w:pPr>
        <w:jc w:val="left"/>
      </w:pPr>
      <w:r>
        <w:rPr>
          <w:b/>
        </w:rPr>
        <w:t>Substantially yes, with one residual gap.</w:t>
      </w:r>
    </w:p>
    <w:p>
      <w:pPr>
        <w:jc w:val="left"/>
      </w:pPr>
      <w:r>
        <w:rPr>
          <w:b/>
        </w:rPr>
        <w:t>Restored:</w:t>
      </w:r>
    </w:p>
    <w:p>
      <w:pPr>
        <w:pStyle w:val="ListBullet"/>
        <w:spacing w:after="60"/>
      </w:pPr>
      <w:r>
        <w:rPr>
          <w:b w:val="0"/>
        </w:rPr>
        <w:t>Both formatting gates pass, so the tree now matches the standard the</w:t>
      </w:r>
    </w:p>
    <w:p>
      <w:pPr>
        <w:jc w:val="left"/>
      </w:pPr>
      <w:r>
        <w:rPr>
          <w:b w:val="0"/>
        </w:rPr>
        <w:t>2026-09-11 evidence package described.</w:t>
      </w:r>
    </w:p>
    <w:p>
      <w:pPr>
        <w:pStyle w:val="ListBullet"/>
        <w:spacing w:after="60"/>
      </w:pPr>
      <w:r>
        <w:rPr>
          <w:b w:val="0"/>
        </w:rPr>
        <w:t>PHPStan, TypeScript, ESLint, the build and the migration gate all pass.</w:t>
      </w:r>
    </w:p>
    <w:p>
      <w:pPr>
        <w:pStyle w:val="ListBullet"/>
        <w:spacing w:after="60"/>
      </w:pPr>
      <w:r>
        <w:rPr>
          <w:b w:val="0"/>
        </w:rPr>
        <w:t xml:space="preserve">The backend test total is stable at </w:t>
      </w:r>
      <w:r>
        <w:rPr>
          <w:b/>
        </w:rPr>
        <w:t>943</w:t>
      </w:r>
      <w:r>
        <w:rPr>
          <w:b w:val="0"/>
        </w:rPr>
        <w:t xml:space="preserve"> across runs, before and after</w:t>
      </w:r>
    </w:p>
    <w:p>
      <w:pPr>
        <w:jc w:val="left"/>
      </w:pPr>
      <w:r>
        <w:rPr>
          <w:b w:val="0"/>
        </w:rPr>
        <w:t>formatting — the reconciliation demonstrably changed no behaviour.</w:t>
      </w:r>
    </w:p>
    <w:p>
      <w:pPr>
        <w:pStyle w:val="ListBullet"/>
        <w:spacing w:after="60"/>
      </w:pPr>
      <w:r>
        <w:rPr>
          <w:b w:val="0"/>
        </w:rPr>
        <w:t>Every failure is attributable to a named pre-existing debt item.</w:t>
      </w:r>
    </w:p>
    <w:p>
      <w:pPr>
        <w:jc w:val="left"/>
      </w:pPr>
      <w:r>
        <w:rPr>
          <w:b/>
        </w:rPr>
        <w:t>Residual gap:</w:t>
      </w:r>
    </w:p>
    <w:p>
      <w:pPr>
        <w:pStyle w:val="ListBullet"/>
        <w:spacing w:after="60"/>
      </w:pPr>
      <w:r>
        <w:rPr>
          <w:b w:val="0"/>
        </w:rPr>
        <w:t xml:space="preserve">The </w:t>
      </w:r>
      <w:r>
        <w:rPr>
          <w:b/>
        </w:rPr>
        <w:t>945 → 943</w:t>
      </w:r>
      <w:r>
        <w:rPr>
          <w:b w:val="0"/>
        </w:rPr>
        <w:t xml:space="preserve"> difference is real, evidenced and </w:t>
      </w:r>
      <w:r>
        <w:rPr>
          <w:b/>
        </w:rPr>
        <w:t>unattributed</w:t>
      </w:r>
      <w:r>
        <w:rPr>
          <w:b w:val="0"/>
        </w:rPr>
        <w:t>.</w:t>
      </w:r>
    </w:p>
    <w:p>
      <w:pPr>
        <w:jc w:val="left"/>
      </w:pPr>
      <w:r>
        <w:rPr>
          <w:rFonts w:ascii="Consolas" w:hAnsi="Consolas"/>
          <w:sz w:val="19"/>
        </w:rPr>
        <w:t>DailyDigestCommandTest</w:t>
      </w:r>
      <w:r>
        <w:rPr>
          <w:b w:val="0"/>
        </w:rPr>
        <w:t xml:space="preserve"> has been eliminated as the cause. The complete 945-name list does not survive in any transcript, report or archive, so the difference is very likely </w:t>
      </w:r>
      <w:r>
        <w:rPr>
          <w:b/>
        </w:rPr>
        <w:t>not recoverable by any available evidence</w:t>
      </w:r>
      <w:r>
        <w:rPr>
          <w:b w:val="0"/>
        </w:rPr>
        <w:t>.</w:t>
      </w:r>
    </w:p>
    <w:p>
      <w:pPr>
        <w:pStyle w:val="ListBullet"/>
        <w:spacing w:after="60"/>
      </w:pPr>
      <w:r>
        <w:rPr>
          <w:b/>
        </w:rPr>
        <w:t>E2E (44 tests) and axe (28 checks) are unverified</w:t>
      </w:r>
      <w:r>
        <w:rPr>
          <w:b w:val="0"/>
        </w:rPr>
        <w:t xml:space="preserve"> at this tree and have been</w:t>
      </w:r>
    </w:p>
    <w:p>
      <w:pPr>
        <w:jc w:val="left"/>
      </w:pPr>
      <w:r>
        <w:rPr>
          <w:b w:val="0"/>
        </w:rPr>
        <w:t>since the workspace loss.</w:t>
      </w:r>
    </w:p>
    <w:p>
      <w:pPr>
        <w:jc w:val="left"/>
      </w:pPr>
      <w:r>
        <w:rPr>
          <w:b w:val="0"/>
        </w:rPr>
        <w:t>So: reproducibly verified against every gate that can currently be run, with two named blind spots.</w:t>
      </w:r>
    </w:p>
    <w:p>
      <w:pPr>
        <w:spacing w:before="120" w:after="200"/>
        <w:pBdr>
          <w:bottom w:val="single" w:sz="6" w:color="D4D4D8"/>
        </w:pBdr>
      </w:pPr>
    </w:p>
    <w:p>
      <w:pPr>
        <w:pStyle w:val="Heading2"/>
      </w:pPr>
      <w:r>
        <w:rPr>
          <w:b w:val="0"/>
        </w:rPr>
        <w:t>8. Is rollback protection restored?</w:t>
      </w:r>
    </w:p>
    <w:p>
      <w:pPr>
        <w:jc w:val="left"/>
      </w:pPr>
      <w:r>
        <w:rPr>
          <w:b/>
        </w:rPr>
        <w:t>Code rollback: yes. Data rollback: no.</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color="auto" w:fill="1F3A5F"/>
          </w:tcPr>
          <w:p>
            <w:pPr>
              <w:spacing w:after="40"/>
            </w:pPr>
            <w:r>
              <w:rPr>
                <w:b/>
                <w:color w:val="FFFFFF"/>
                <w:sz w:val="19"/>
              </w:rPr>
              <w:t>Component</w:t>
            </w:r>
          </w:p>
        </w:tc>
        <w:tc>
          <w:tcPr>
            <w:tcW w:type="dxa" w:w="4824"/>
            <w:shd w:val="clear" w:color="auto" w:fill="1F3A5F"/>
          </w:tcPr>
          <w:p>
            <w:pPr>
              <w:spacing w:after="40"/>
            </w:pPr>
            <w:r>
              <w:rPr>
                <w:b/>
                <w:color w:val="FFFFFF"/>
                <w:sz w:val="19"/>
              </w:rPr>
              <w:t>State</w:t>
            </w:r>
          </w:p>
        </w:tc>
      </w:tr>
      <w:tr>
        <w:tc>
          <w:tcPr>
            <w:tcW w:type="dxa" w:w="4824"/>
          </w:tcPr>
          <w:p>
            <w:pPr>
              <w:spacing w:after="40"/>
            </w:pPr>
            <w:r>
              <w:rPr>
                <w:rFonts w:ascii="Consolas" w:hAnsi="Consolas"/>
                <w:sz w:val="19"/>
              </w:rPr>
              <w:t>sccit/app:prod-2df17db</w:t>
            </w:r>
          </w:p>
        </w:tc>
        <w:tc>
          <w:tcPr>
            <w:tcW w:type="dxa" w:w="4824"/>
          </w:tcPr>
          <w:p>
            <w:pPr>
              <w:spacing w:after="40"/>
            </w:pPr>
            <w:r>
              <w:rPr>
                <w:b w:val="0"/>
                <w:sz w:val="19"/>
              </w:rPr>
              <w:t>✅ present, ID verified</w:t>
            </w:r>
          </w:p>
        </w:tc>
      </w:tr>
      <w:tr>
        <w:tc>
          <w:tcPr>
            <w:tcW w:type="dxa" w:w="4824"/>
          </w:tcPr>
          <w:p>
            <w:pPr>
              <w:spacing w:after="40"/>
            </w:pPr>
            <w:r>
              <w:rPr>
                <w:rFonts w:ascii="Consolas" w:hAnsi="Consolas"/>
                <w:sz w:val="19"/>
              </w:rPr>
              <w:t>sccit/web:prod-2df17db</w:t>
            </w:r>
          </w:p>
        </w:tc>
        <w:tc>
          <w:tcPr>
            <w:tcW w:type="dxa" w:w="4824"/>
          </w:tcPr>
          <w:p>
            <w:pPr>
              <w:spacing w:after="40"/>
            </w:pPr>
            <w:r>
              <w:rPr>
                <w:b w:val="0"/>
                <w:sz w:val="19"/>
              </w:rPr>
              <w:t>✅ present, ID verified</w:t>
            </w:r>
          </w:p>
        </w:tc>
      </w:tr>
      <w:tr>
        <w:tc>
          <w:tcPr>
            <w:tcW w:type="dxa" w:w="4824"/>
          </w:tcPr>
          <w:p>
            <w:pPr>
              <w:spacing w:after="40"/>
            </w:pPr>
            <w:r>
              <w:rPr>
                <w:rFonts w:ascii="Consolas" w:hAnsi="Consolas"/>
                <w:sz w:val="19"/>
              </w:rPr>
              <w:t>releases/2df17db/manifest.json</w:t>
            </w:r>
          </w:p>
        </w:tc>
        <w:tc>
          <w:tcPr>
            <w:tcW w:type="dxa" w:w="4824"/>
          </w:tcPr>
          <w:p>
            <w:pPr>
              <w:spacing w:after="40"/>
            </w:pPr>
            <w:r>
              <w:rPr>
                <w:b w:val="0"/>
                <w:sz w:val="19"/>
              </w:rPr>
              <w:t xml:space="preserve">✅ </w:t>
            </w:r>
            <w:r>
              <w:rPr>
                <w:b/>
                <w:sz w:val="19"/>
              </w:rPr>
              <w:t>recovered exactly</w:t>
            </w:r>
          </w:p>
        </w:tc>
      </w:tr>
      <w:tr>
        <w:tc>
          <w:tcPr>
            <w:tcW w:type="dxa" w:w="4824"/>
          </w:tcPr>
          <w:p>
            <w:pPr>
              <w:spacing w:after="40"/>
            </w:pPr>
            <w:r>
              <w:rPr>
                <w:rFonts w:ascii="Consolas" w:hAnsi="Consolas"/>
                <w:sz w:val="19"/>
              </w:rPr>
              <w:t>releases/current</w:t>
            </w:r>
          </w:p>
        </w:tc>
        <w:tc>
          <w:tcPr>
            <w:tcW w:type="dxa" w:w="4824"/>
          </w:tcPr>
          <w:p>
            <w:pPr>
              <w:spacing w:after="40"/>
            </w:pPr>
            <w:r>
              <w:rPr>
                <w:b w:val="0"/>
                <w:sz w:val="19"/>
              </w:rPr>
              <w:t xml:space="preserve">✅ </w:t>
            </w:r>
            <w:r>
              <w:rPr>
                <w:rFonts w:ascii="Consolas" w:hAnsi="Consolas"/>
                <w:sz w:val="19"/>
              </w:rPr>
              <w:t>2df17db</w:t>
            </w:r>
          </w:p>
        </w:tc>
      </w:tr>
      <w:tr>
        <w:tc>
          <w:tcPr>
            <w:tcW w:type="dxa" w:w="4824"/>
          </w:tcPr>
          <w:p>
            <w:pPr>
              <w:spacing w:after="40"/>
            </w:pPr>
            <w:r>
              <w:rPr>
                <w:rFonts w:ascii="Consolas" w:hAnsi="Consolas"/>
                <w:sz w:val="19"/>
              </w:rPr>
              <w:t>releases.sh list</w:t>
            </w:r>
          </w:p>
        </w:tc>
        <w:tc>
          <w:tcPr>
            <w:tcW w:type="dxa" w:w="4824"/>
          </w:tcPr>
          <w:p>
            <w:pPr>
              <w:spacing w:after="40"/>
            </w:pPr>
            <w:r>
              <w:rPr>
                <w:b w:val="0"/>
                <w:sz w:val="19"/>
              </w:rPr>
              <w:t>✅ resolves, matches the D1 record</w:t>
            </w:r>
          </w:p>
        </w:tc>
      </w:tr>
      <w:tr>
        <w:tc>
          <w:tcPr>
            <w:tcW w:type="dxa" w:w="4824"/>
          </w:tcPr>
          <w:p>
            <w:pPr>
              <w:spacing w:after="40"/>
            </w:pPr>
            <w:r>
              <w:rPr>
                <w:rFonts w:ascii="Consolas" w:hAnsi="Consolas"/>
                <w:sz w:val="19"/>
              </w:rPr>
              <w:t>rollback-prod.sh</w:t>
            </w:r>
            <w:r>
              <w:rPr>
                <w:b w:val="0"/>
                <w:sz w:val="19"/>
              </w:rPr>
              <w:t xml:space="preserve"> manifest read</w:t>
            </w:r>
          </w:p>
        </w:tc>
        <w:tc>
          <w:tcPr>
            <w:tcW w:type="dxa" w:w="4824"/>
          </w:tcPr>
          <w:p>
            <w:pPr>
              <w:spacing w:after="40"/>
            </w:pPr>
            <w:r>
              <w:rPr>
                <w:b w:val="0"/>
                <w:sz w:val="19"/>
              </w:rPr>
              <w:t>✅ resolves commit + timestamp</w:t>
            </w:r>
          </w:p>
        </w:tc>
      </w:tr>
      <w:tr>
        <w:tc>
          <w:tcPr>
            <w:tcW w:type="dxa" w:w="4824"/>
          </w:tcPr>
          <w:p>
            <w:pPr>
              <w:spacing w:after="40"/>
            </w:pPr>
            <w:r>
              <w:rPr>
                <w:b/>
                <w:sz w:val="19"/>
              </w:rPr>
              <w:t>Schema-ahead guard</w:t>
            </w:r>
          </w:p>
        </w:tc>
        <w:tc>
          <w:tcPr>
            <w:tcW w:type="dxa" w:w="4824"/>
          </w:tcPr>
          <w:p>
            <w:pPr>
              <w:spacing w:after="40"/>
            </w:pPr>
            <w:r>
              <w:rPr>
                <w:b w:val="0"/>
                <w:sz w:val="19"/>
              </w:rPr>
              <w:t xml:space="preserve">✅ </w:t>
            </w:r>
            <w:r>
              <w:rPr>
                <w:b/>
                <w:sz w:val="19"/>
              </w:rPr>
              <w:t>armed</w:t>
            </w:r>
            <w:r>
              <w:rPr>
                <w:b w:val="0"/>
                <w:sz w:val="19"/>
              </w:rPr>
              <w:t xml:space="preserve"> — was silent before</w:t>
            </w:r>
          </w:p>
        </w:tc>
      </w:tr>
      <w:tr>
        <w:tc>
          <w:tcPr>
            <w:tcW w:type="dxa" w:w="4824"/>
          </w:tcPr>
          <w:p>
            <w:pPr>
              <w:spacing w:after="40"/>
            </w:pPr>
            <w:r>
              <w:rPr>
                <w:rFonts w:ascii="Consolas" w:hAnsi="Consolas"/>
                <w:sz w:val="19"/>
              </w:rPr>
              <w:t>deploy-prod.sh</w:t>
            </w:r>
            <w:r>
              <w:rPr>
                <w:b w:val="0"/>
                <w:sz w:val="19"/>
              </w:rPr>
              <w:t xml:space="preserve"> rollback hint on smoke failure</w:t>
            </w:r>
          </w:p>
        </w:tc>
        <w:tc>
          <w:tcPr>
            <w:tcW w:type="dxa" w:w="4824"/>
          </w:tcPr>
          <w:p>
            <w:pPr>
              <w:spacing w:after="40"/>
            </w:pPr>
            <w:r>
              <w:rPr>
                <w:b w:val="0"/>
                <w:sz w:val="19"/>
              </w:rPr>
              <w:t>✅ will now print a concrete command</w:t>
            </w:r>
          </w:p>
        </w:tc>
      </w:tr>
      <w:tr>
        <w:tc>
          <w:tcPr>
            <w:tcW w:type="dxa" w:w="4824"/>
          </w:tcPr>
          <w:p>
            <w:pPr>
              <w:spacing w:after="40"/>
            </w:pPr>
            <w:r>
              <w:rPr>
                <w:rFonts w:ascii="Consolas" w:hAnsi="Consolas"/>
                <w:sz w:val="19"/>
              </w:rPr>
              <w:t>pre_deploy_snapshot</w:t>
            </w:r>
            <w:r>
              <w:rPr>
                <w:b w:val="0"/>
                <w:sz w:val="19"/>
              </w:rPr>
              <w:t xml:space="preserve"> target</w:t>
            </w:r>
          </w:p>
        </w:tc>
        <w:tc>
          <w:tcPr>
            <w:tcW w:type="dxa" w:w="4824"/>
          </w:tcPr>
          <w:p>
            <w:pPr>
              <w:spacing w:after="40"/>
            </w:pPr>
            <w:r>
              <w:rPr>
                <w:b w:val="0"/>
                <w:sz w:val="19"/>
              </w:rPr>
              <w:t xml:space="preserve">❌ </w:t>
            </w:r>
            <w:r>
              <w:rPr>
                <w:b/>
                <w:sz w:val="19"/>
              </w:rPr>
              <w:t>gone</w:t>
            </w:r>
            <w:r>
              <w:rPr>
                <w:b w:val="0"/>
                <w:sz w:val="19"/>
              </w:rPr>
              <w:t xml:space="preserve"> — </w:t>
            </w:r>
            <w:r>
              <w:rPr>
                <w:rFonts w:ascii="Consolas" w:hAnsi="Consolas"/>
                <w:sz w:val="19"/>
              </w:rPr>
              <w:t>backups/</w:t>
            </w:r>
            <w:r>
              <w:rPr>
                <w:b w:val="0"/>
                <w:sz w:val="19"/>
              </w:rPr>
              <w:t xml:space="preserve"> destroyed</w:t>
            </w:r>
          </w:p>
        </w:tc>
      </w:tr>
      <w:tr>
        <w:tc>
          <w:tcPr>
            <w:tcW w:type="dxa" w:w="4824"/>
          </w:tcPr>
          <w:p>
            <w:pPr>
              <w:spacing w:after="40"/>
            </w:pPr>
            <w:r>
              <w:rPr>
                <w:b w:val="0"/>
                <w:sz w:val="19"/>
              </w:rPr>
              <w:t>Rollback ever exercised in production</w:t>
            </w:r>
          </w:p>
        </w:tc>
        <w:tc>
          <w:tcPr>
            <w:tcW w:type="dxa" w:w="4824"/>
          </w:tcPr>
          <w:p>
            <w:pPr>
              <w:spacing w:after="40"/>
            </w:pPr>
            <w:r>
              <w:rPr>
                <w:b w:val="0"/>
                <w:sz w:val="19"/>
              </w:rPr>
              <w:t>❌ still never (F-2, accepted at WP-2.7d)</w:t>
            </w:r>
          </w:p>
        </w:tc>
      </w:tr>
    </w:tbl>
    <w:p>
      <w:pPr>
        <w:spacing w:after="80"/>
      </w:pPr>
    </w:p>
    <w:p>
      <w:pPr>
        <w:jc w:val="left"/>
      </w:pPr>
      <w:r>
        <w:rPr>
          <w:b w:val="0"/>
        </w:rPr>
        <w:t xml:space="preserve">The specific hazard flagged in my previous report — a 30-migration image rolled back against a 32-migration database </w:t>
      </w:r>
      <w:r>
        <w:rPr>
          <w:b/>
        </w:rPr>
        <w:t>without warning</w:t>
      </w:r>
      <w:r>
        <w:rPr>
          <w:b w:val="0"/>
        </w:rPr>
        <w:t xml:space="preserve"> — is closed. The guard now reads </w:t>
      </w:r>
      <w:r>
        <w:rPr>
          <w:rFonts w:ascii="Consolas" w:hAnsi="Consolas"/>
          <w:sz w:val="19"/>
        </w:rPr>
        <w:t>30 expected by the target release</w:t>
      </w:r>
      <w:r>
        <w:rPr>
          <w:b w:val="0"/>
        </w:rPr>
        <w:t xml:space="preserve"> and will fire.</w:t>
      </w:r>
    </w:p>
    <w:p>
      <w:pPr>
        <w:jc w:val="left"/>
      </w:pPr>
      <w:r>
        <w:rPr>
          <w:b w:val="0"/>
        </w:rPr>
        <w:t xml:space="preserve">What is </w:t>
      </w:r>
      <w:r>
        <w:rPr>
          <w:i/>
        </w:rPr>
        <w:t>not</w:t>
      </w:r>
      <w:r>
        <w:rPr>
          <w:b w:val="0"/>
        </w:rPr>
        <w:t xml:space="preserve"> closed: if a future deployment's migrations need undoing, there is no production snapshot to restore from.</w:t>
      </w:r>
    </w:p>
    <w:p>
      <w:pPr>
        <w:spacing w:before="120" w:after="200"/>
        <w:pBdr>
          <w:bottom w:val="single" w:sz="6" w:color="D4D4D8"/>
        </w:pBdr>
      </w:pPr>
    </w:p>
    <w:p>
      <w:pPr>
        <w:pStyle w:val="Heading2"/>
      </w:pPr>
      <w:r>
        <w:rPr>
          <w:b w:val="0"/>
        </w:rPr>
        <w:t>9. Is Phase 2.7 ready for a final release decision?</w:t>
      </w:r>
    </w:p>
    <w:p>
      <w:pPr>
        <w:jc w:val="left"/>
      </w:pPr>
      <w:r>
        <w:rPr>
          <w:b/>
        </w:rPr>
        <w:t>Yes — the evidence is now clean. But deployment is mechanically blocked by one thing: the working tree is uncommitted.</w:t>
      </w:r>
    </w:p>
    <w:p>
      <w:pPr>
        <w:jc w:val="left"/>
      </w:pPr>
      <w:r>
        <w:rPr>
          <w:rFonts w:ascii="Consolas" w:hAnsi="Consolas"/>
          <w:sz w:val="19"/>
        </w:rPr>
        <w:t>deploy-prod.sh</w:t>
      </w:r>
      <w:r>
        <w:rPr>
          <w:b w:val="0"/>
        </w:rPr>
        <w:t xml:space="preserve"> step 1 of 8:</w:t>
      </w:r>
    </w:p>
    <w:p>
      <w:pPr>
        <w:spacing w:before="120" w:after="200"/>
        <w:ind w:left="216"/>
        <w:shd w:val="clear" w:color="auto" w:fill="F4F4F5"/>
      </w:pPr>
      <w:r>
        <w:rPr>
          <w:rFonts w:ascii="Consolas" w:hAnsi="Consolas"/>
          <w:sz w:val="18"/>
        </w:rPr>
        <w:t>DIRTY="$(git … status --porcelain --untracked-files=no)"</w:t>
      </w:r>
      <w:r>
        <w:br/>
      </w:r>
      <w:r>
        <w:rPr>
          <w:rFonts w:ascii="Consolas" w:hAnsi="Consolas"/>
          <w:sz w:val="18"/>
        </w:rPr>
        <w:t>if [ -n "$DIRTY" ]; then</w:t>
      </w:r>
      <w:r>
        <w:br/>
      </w:r>
      <w:r>
        <w:rPr>
          <w:rFonts w:ascii="Consolas" w:hAnsi="Consolas"/>
          <w:sz w:val="18"/>
        </w:rPr>
        <w:t xml:space="preserve">    … die "working tree has uncommitted tracked changes. A release tag names a commit,</w:t>
      </w:r>
      <w:r>
        <w:br/>
      </w:r>
      <w:r>
        <w:rPr>
          <w:rFonts w:ascii="Consolas" w:hAnsi="Consolas"/>
          <w:sz w:val="18"/>
        </w:rPr>
        <w:t xml:space="preserve">           so an image built from a dirty tree cannot be rebuilt from that name."</w:t>
      </w:r>
    </w:p>
    <w:p>
      <w:pPr>
        <w:jc w:val="left"/>
      </w:pPr>
      <w:r>
        <w:rPr>
          <w:b w:val="0"/>
        </w:rPr>
        <w:t xml:space="preserve">There are </w:t>
      </w:r>
      <w:r>
        <w:rPr>
          <w:b/>
        </w:rPr>
        <w:t>20 modified tracked files</w:t>
      </w:r>
      <w:r>
        <w:rPr>
          <w:b w:val="0"/>
        </w:rPr>
        <w:t xml:space="preserve"> and committing was not authorized, so a deployment attempt today would </w:t>
      </w:r>
      <w:r>
        <w:rPr>
          <w:b/>
        </w:rPr>
        <w:t>abort at preflight, before the gates even run</w:t>
      </w:r>
      <w:r>
        <w:rPr>
          <w:b w:val="0"/>
        </w:rPr>
        <w:t>.</w:t>
      </w:r>
    </w:p>
    <w:p>
      <w:pPr>
        <w:jc w:val="left"/>
      </w:pPr>
      <w:r>
        <w:rPr>
          <w:b w:val="0"/>
        </w:rPr>
        <w:t>Two ways forward, both the owner's call:</w:t>
      </w:r>
    </w:p>
    <w:p>
      <w:pPr>
        <w:pStyle w:val="ListBullet"/>
        <w:spacing w:after="60"/>
      </w:pPr>
      <w:r>
        <w:rPr>
          <w:b/>
        </w:rPr>
        <w:t>Authorize the commit</w:t>
      </w:r>
      <w:r>
        <w:rPr>
          <w:b w:val="0"/>
        </w:rPr>
        <w:t xml:space="preserve"> (recommended). The formatting reconciliation becomes a</w:t>
      </w:r>
    </w:p>
    <w:p>
      <w:pPr>
        <w:jc w:val="left"/>
      </w:pPr>
      <w:r>
        <w:rPr>
          <w:b w:val="0"/>
        </w:rPr>
        <w:t>named commit, the tree is clean, the release tag is reproducible, and the gate then fails only on the two accepted debt items.</w:t>
      </w:r>
    </w:p>
    <w:p>
      <w:pPr>
        <w:pStyle w:val="ListBullet"/>
        <w:spacing w:after="60"/>
      </w:pPr>
      <w:r>
        <w:rPr>
          <w:b/>
        </w:rPr>
        <w:t>`--allow-dirty`</w:t>
      </w:r>
      <w:r>
        <w:rPr>
          <w:b w:val="0"/>
        </w:rPr>
        <w:t xml:space="preserve"> — permitted by the script but it warns *"the release tag</w:t>
      </w:r>
    </w:p>
    <w:p>
      <w:pPr>
        <w:jc w:val="left"/>
      </w:pPr>
      <w:r>
        <w:rPr>
          <w:b w:val="0"/>
        </w:rPr>
        <w:t>will not reproduce this image"</w:t>
      </w:r>
      <w:r>
        <w:rPr>
          <w:i/>
        </w:rPr>
        <w:t xml:space="preserve">. This reintroduces exactly the unreproducibility the recovery has spent this long eliminating. </w:t>
      </w:r>
      <w:r>
        <w:rPr>
          <w:i/>
        </w:rPr>
        <w:t>Not recommended.</w:t>
      </w:r>
      <w:r>
        <w:rPr>
          <w:b w:val="0"/>
        </w:rPr>
        <w:t>*</w:t>
      </w:r>
    </w:p>
    <w:p>
      <w:pPr>
        <w:jc w:val="left"/>
      </w:pPr>
      <w:r>
        <w:rPr>
          <w:b w:val="0"/>
        </w:rPr>
        <w:t xml:space="preserve">On the substance, the position is materially stronger than at either previous report: </w:t>
      </w:r>
      <w:r>
        <w:rPr>
          <w:b/>
        </w:rPr>
        <w:t>zero unexplained failures</w:t>
      </w:r>
      <w:r>
        <w:rPr>
          <w:b w:val="0"/>
        </w:rPr>
        <w:t>, both formatting gates green, rollback metadata restored and its guard armed.</w:t>
      </w:r>
    </w:p>
    <w:p>
      <w:pPr>
        <w:spacing w:before="120" w:after="200"/>
        <w:pBdr>
          <w:bottom w:val="single" w:sz="6" w:color="D4D4D8"/>
        </w:pBdr>
      </w:pPr>
    </w:p>
    <w:p>
      <w:pPr>
        <w:pStyle w:val="Heading2"/>
      </w:pPr>
      <w:r>
        <w:rPr>
          <w:b w:val="0"/>
        </w:rPr>
        <w:t>10. Remaining owner decisions</w:t>
      </w:r>
    </w:p>
    <w:p>
      <w:pPr>
        <w:pStyle w:val="ListNumber"/>
        <w:spacing w:after="60"/>
      </w:pPr>
      <w:r>
        <w:rPr>
          <w:b/>
        </w:rPr>
        <w:t>Authorize a commit of the formatting reconciliation?</w:t>
      </w:r>
      <w:r>
        <w:rPr>
          <w:b w:val="0"/>
        </w:rPr>
        <w:t xml:space="preserve"> *(blocking — nothing</w:t>
      </w:r>
    </w:p>
    <w:p>
      <w:pPr>
        <w:jc w:val="left"/>
      </w:pPr>
      <w:r>
        <w:rPr>
          <w:b w:val="0"/>
        </w:rPr>
        <w:t xml:space="preserve">can deploy until the tree is clean)* Suggested scope: the 20 tracked files, plus </w:t>
      </w:r>
      <w:r>
        <w:rPr>
          <w:rFonts w:ascii="Consolas" w:hAnsi="Consolas"/>
          <w:sz w:val="19"/>
        </w:rPr>
        <w:t>releases/</w:t>
      </w:r>
      <w:r>
        <w:rPr>
          <w:b w:val="0"/>
        </w:rPr>
        <w:t xml:space="preserve"> if it should be tracked rather than remain machine-local as </w:t>
      </w:r>
      <w:r>
        <w:rPr>
          <w:rFonts w:ascii="Consolas" w:hAnsi="Consolas"/>
          <w:sz w:val="19"/>
        </w:rPr>
        <w:t>.gitignore</w:t>
      </w:r>
      <w:r>
        <w:rPr>
          <w:b w:val="0"/>
        </w:rPr>
        <w:t xml:space="preserve"> currently specifies.</w:t>
      </w:r>
    </w:p>
    <w:p>
      <w:pPr>
        <w:pStyle w:val="ListNumber"/>
        <w:spacing w:after="60"/>
      </w:pPr>
      <w:r>
        <w:rPr>
          <w:b/>
        </w:rPr>
        <w:t>Accept 943 as the verified baseline?</w:t>
      </w:r>
      <w:r>
        <w:rPr>
          <w:b w:val="0"/>
        </w:rPr>
        <w:t xml:space="preserve"> The 945 figure cannot be reconciled</w:t>
      </w:r>
    </w:p>
    <w:p>
      <w:pPr>
        <w:jc w:val="left"/>
      </w:pPr>
      <w:r>
        <w:rPr>
          <w:b w:val="0"/>
        </w:rPr>
        <w:t xml:space="preserve">from surviving evidence, and </w:t>
      </w:r>
      <w:r>
        <w:rPr>
          <w:rFonts w:ascii="Consolas" w:hAnsi="Consolas"/>
          <w:sz w:val="19"/>
        </w:rPr>
        <w:t>DailyDigestCommandTest</w:t>
      </w:r>
      <w:r>
        <w:rPr>
          <w:b w:val="0"/>
        </w:rPr>
        <w:t xml:space="preserve"> is excluded as the cause.</w:t>
      </w:r>
    </w:p>
    <w:p>
      <w:pPr>
        <w:pStyle w:val="ListNumber"/>
        <w:spacing w:after="60"/>
      </w:pPr>
      <w:r>
        <w:rPr>
          <w:b/>
        </w:rPr>
        <w:t>Accept that data rollback has no restore point</w:t>
      </w:r>
      <w:r>
        <w:rPr>
          <w:b w:val="0"/>
        </w:rPr>
        <w:t>, or authorize taking a fresh</w:t>
      </w:r>
    </w:p>
    <w:p>
      <w:pPr>
        <w:jc w:val="left"/>
      </w:pPr>
      <w:r>
        <w:rPr>
          <w:b w:val="0"/>
        </w:rPr>
        <w:t xml:space="preserve">production snapshot before deploying so </w:t>
      </w:r>
      <w:r>
        <w:rPr>
          <w:rFonts w:ascii="Consolas" w:hAnsi="Consolas"/>
          <w:sz w:val="19"/>
        </w:rPr>
        <w:t>restore.sh</w:t>
      </w:r>
      <w:r>
        <w:rPr>
          <w:b w:val="0"/>
        </w:rPr>
        <w:t xml:space="preserve"> has a target?</w:t>
      </w:r>
    </w:p>
    <w:p>
      <w:pPr>
        <w:pStyle w:val="ListNumber"/>
        <w:spacing w:after="60"/>
      </w:pPr>
      <w:r>
        <w:rPr>
          <w:b/>
        </w:rPr>
        <w:t>Authorize dev-database seeding</w:t>
      </w:r>
      <w:r>
        <w:rPr>
          <w:b w:val="0"/>
        </w:rPr>
        <w:t xml:space="preserve"> so E2E (44) and axe (28) can be run? They</w:t>
      </w:r>
    </w:p>
    <w:p>
      <w:pPr>
        <w:jc w:val="left"/>
      </w:pPr>
      <w:r>
        <w:rPr>
          <w:b w:val="0"/>
        </w:rPr>
        <w:t>have been unverified since the workspace loss.</w:t>
      </w:r>
    </w:p>
    <w:p>
      <w:pPr>
        <w:pStyle w:val="ListNumber"/>
        <w:spacing w:after="60"/>
      </w:pPr>
      <w:r>
        <w:rPr>
          <w:b/>
        </w:rPr>
        <w:t>Only then:</w:t>
      </w:r>
      <w:r>
        <w:rPr>
          <w:b w:val="0"/>
        </w:rPr>
        <w:t xml:space="preserve"> may </w:t>
      </w:r>
      <w:r>
        <w:rPr>
          <w:rFonts w:ascii="Consolas" w:hAnsi="Consolas"/>
          <w:sz w:val="19"/>
        </w:rPr>
        <w:t>deploy-prod.sh --skip-gates</w:t>
      </w:r>
      <w:r>
        <w:rPr>
          <w:b w:val="0"/>
        </w:rPr>
        <w:t xml:space="preserve"> run, with the two accepted</w:t>
      </w:r>
    </w:p>
    <w:p>
      <w:pPr>
        <w:jc w:val="left"/>
      </w:pPr>
      <w:r>
        <w:rPr>
          <w:b w:val="0"/>
        </w:rPr>
        <w:t>debt items as the sole failures?</w:t>
      </w:r>
    </w:p>
    <w:p>
      <w:pPr>
        <w:jc w:val="left"/>
      </w:pPr>
      <w:r>
        <w:rPr>
          <w:b w:val="0"/>
        </w:rPr>
        <w:t xml:space="preserve">A sixth, non-blocking item: the WP-2.7e report's test-count table should be corrected from 17 to 16, and </w:t>
      </w:r>
      <w:r>
        <w:rPr>
          <w:rFonts w:ascii="Consolas" w:hAnsi="Consolas"/>
          <w:sz w:val="19"/>
        </w:rPr>
        <w:t>docs/TESTING.md</w:t>
      </w:r>
      <w:r>
        <w:rPr>
          <w:b w:val="0"/>
        </w:rPr>
        <w:t xml:space="preserve"> still lacks its F-5 entry.</w:t>
      </w:r>
    </w:p>
    <w:p>
      <w:pPr>
        <w:spacing w:before="120" w:after="200"/>
        <w:pBdr>
          <w:bottom w:val="single" w:sz="6" w:color="D4D4D8"/>
        </w:pBdr>
      </w:pPr>
    </w:p>
    <w:p>
      <w:pPr>
        <w:jc w:val="left"/>
      </w:pPr>
      <w:r>
        <w:rPr>
          <w:b/>
        </w:rPr>
        <w:t>Not GREEN</w:t>
      </w:r>
      <w:r>
        <w:rPr>
          <w:b w:val="0"/>
        </w:rPr>
        <w:t>, because the gate still cannot pass, the tree is uncommitted, and two named debt items remain.</w:t>
      </w:r>
    </w:p>
    <w:p>
      <w:pPr>
        <w:jc w:val="left"/>
      </w:pPr>
      <w:r>
        <w:rPr>
          <w:b/>
        </w:rPr>
        <w:t>Not RED</w:t>
      </w:r>
      <w:r>
        <w:rPr>
          <w:b w:val="0"/>
        </w:rPr>
        <w:t>, because nothing is broken, nothing is unexplained, and every failure is a pre-classified, pre-existing item.</w:t>
      </w:r>
    </w:p>
    <w:p>
      <w:pPr>
        <w:jc w:val="left"/>
      </w:pPr>
      <w:r>
        <w:rPr>
          <w:b/>
        </w:rPr>
        <w:t>The difference from the last report is that there are now zero unknowns.</w:t>
      </w:r>
    </w:p>
    <w:p>
      <w:pPr>
        <w:spacing w:before="120" w:after="200"/>
        <w:pBdr>
          <w:bottom w:val="single" w:sz="6" w:color="D4D4D8"/>
        </w:pBdr>
      </w:pPr>
    </w:p>
    <w:p>
      <w:pPr>
        <w:pStyle w:val="Heading2"/>
      </w:pPr>
      <w:r>
        <w:rPr>
          <w:b w:val="0"/>
        </w:rPr>
        <w:t>Appendix — State at close</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color="auto" w:fill="1F3A5F"/>
          </w:tcPr>
          <w:p>
            <w:pPr>
              <w:spacing w:after="40"/>
            </w:pPr>
            <w:r>
              <w:rPr>
                <w:b/>
                <w:color w:val="FFFFFF"/>
                <w:sz w:val="19"/>
              </w:rPr>
              <w:t>Item</w:t>
            </w:r>
          </w:p>
        </w:tc>
        <w:tc>
          <w:tcPr>
            <w:tcW w:type="dxa" w:w="4824"/>
            <w:shd w:val="clear" w:color="auto" w:fill="1F3A5F"/>
          </w:tcPr>
          <w:p>
            <w:pPr>
              <w:spacing w:after="40"/>
            </w:pPr>
            <w:r>
              <w:rPr>
                <w:b/>
                <w:color w:val="FFFFFF"/>
                <w:sz w:val="19"/>
              </w:rPr>
              <w:t>State</w:t>
            </w:r>
          </w:p>
        </w:tc>
      </w:tr>
      <w:tr>
        <w:tc>
          <w:tcPr>
            <w:tcW w:type="dxa" w:w="4824"/>
          </w:tcPr>
          <w:p>
            <w:pPr>
              <w:spacing w:after="40"/>
            </w:pPr>
            <w:r>
              <w:rPr>
                <w:b w:val="0"/>
                <w:sz w:val="19"/>
              </w:rPr>
              <w:t>HEAD</w:t>
            </w:r>
          </w:p>
        </w:tc>
        <w:tc>
          <w:tcPr>
            <w:tcW w:type="dxa" w:w="4824"/>
          </w:tcPr>
          <w:p>
            <w:pPr>
              <w:spacing w:after="40"/>
            </w:pPr>
            <w:r>
              <w:rPr>
                <w:rFonts w:ascii="Consolas" w:hAnsi="Consolas"/>
                <w:sz w:val="19"/>
              </w:rPr>
              <w:t>d05fd60</w:t>
            </w:r>
            <w:r>
              <w:rPr>
                <w:b w:val="0"/>
                <w:sz w:val="19"/>
              </w:rPr>
              <w:t xml:space="preserve"> — unchanged, </w:t>
            </w:r>
            <w:r>
              <w:rPr>
                <w:b/>
                <w:sz w:val="19"/>
              </w:rPr>
              <w:t>0 commits created</w:t>
            </w:r>
          </w:p>
        </w:tc>
      </w:tr>
      <w:tr>
        <w:tc>
          <w:tcPr>
            <w:tcW w:type="dxa" w:w="4824"/>
          </w:tcPr>
          <w:p>
            <w:pPr>
              <w:spacing w:after="40"/>
            </w:pPr>
            <w:r>
              <w:rPr>
                <w:b w:val="0"/>
                <w:sz w:val="19"/>
              </w:rPr>
              <w:t>Tracked files modified</w:t>
            </w:r>
          </w:p>
        </w:tc>
        <w:tc>
          <w:tcPr>
            <w:tcW w:type="dxa" w:w="4824"/>
          </w:tcPr>
          <w:p>
            <w:pPr>
              <w:spacing w:after="40"/>
            </w:pPr>
            <w:r>
              <w:rPr>
                <w:b/>
                <w:sz w:val="19"/>
              </w:rPr>
              <w:t>20</w:t>
            </w:r>
            <w:r>
              <w:rPr>
                <w:b w:val="0"/>
                <w:sz w:val="19"/>
              </w:rPr>
              <w:t xml:space="preserve"> (formatting only)</w:t>
            </w:r>
          </w:p>
        </w:tc>
      </w:tr>
      <w:tr>
        <w:tc>
          <w:tcPr>
            <w:tcW w:type="dxa" w:w="4824"/>
          </w:tcPr>
          <w:p>
            <w:pPr>
              <w:spacing w:after="40"/>
            </w:pPr>
            <w:r>
              <w:rPr>
                <w:b w:val="0"/>
                <w:sz w:val="19"/>
              </w:rPr>
              <w:t>Pushed</w:t>
            </w:r>
          </w:p>
        </w:tc>
        <w:tc>
          <w:tcPr>
            <w:tcW w:type="dxa" w:w="4824"/>
          </w:tcPr>
          <w:p>
            <w:pPr>
              <w:spacing w:after="40"/>
            </w:pPr>
            <w:r>
              <w:rPr>
                <w:b/>
                <w:sz w:val="19"/>
              </w:rPr>
              <w:t>No</w:t>
            </w:r>
            <w:r>
              <w:rPr>
                <w:b w:val="0"/>
                <w:sz w:val="19"/>
              </w:rPr>
              <w:t xml:space="preserve"> — </w:t>
            </w:r>
            <w:r>
              <w:rPr>
                <w:rFonts w:ascii="Consolas" w:hAnsi="Consolas"/>
                <w:sz w:val="19"/>
              </w:rPr>
              <w:t>origin</w:t>
            </w:r>
            <w:r>
              <w:rPr>
                <w:b w:val="0"/>
                <w:sz w:val="19"/>
              </w:rPr>
              <w:t xml:space="preserve"> still ends at </w:t>
            </w:r>
            <w:r>
              <w:rPr>
                <w:rFonts w:ascii="Consolas" w:hAnsi="Consolas"/>
                <w:sz w:val="19"/>
              </w:rPr>
              <w:t>c9ab8a4</w:t>
            </w:r>
          </w:p>
        </w:tc>
      </w:tr>
      <w:tr>
        <w:tc>
          <w:tcPr>
            <w:tcW w:type="dxa" w:w="4824"/>
          </w:tcPr>
          <w:p>
            <w:pPr>
              <w:spacing w:after="40"/>
            </w:pPr>
            <w:r>
              <w:rPr>
                <w:rFonts w:ascii="Consolas" w:hAnsi="Consolas"/>
                <w:sz w:val="19"/>
              </w:rPr>
              <w:t>sccit/app:prod</w:t>
            </w:r>
          </w:p>
        </w:tc>
        <w:tc>
          <w:tcPr>
            <w:tcW w:type="dxa" w:w="4824"/>
          </w:tcPr>
          <w:p>
            <w:pPr>
              <w:spacing w:after="40"/>
            </w:pPr>
            <w:r>
              <w:rPr>
                <w:rFonts w:ascii="Consolas" w:hAnsi="Consolas"/>
                <w:sz w:val="19"/>
              </w:rPr>
              <w:t>de13d793201d</w:t>
            </w:r>
            <w:r>
              <w:rPr>
                <w:b w:val="0"/>
                <w:sz w:val="19"/>
              </w:rPr>
              <w:t xml:space="preserve"> — pre-Phase-2.7, unchanged</w:t>
            </w:r>
          </w:p>
        </w:tc>
      </w:tr>
      <w:tr>
        <w:tc>
          <w:tcPr>
            <w:tcW w:type="dxa" w:w="4824"/>
          </w:tcPr>
          <w:p>
            <w:pPr>
              <w:spacing w:after="40"/>
            </w:pPr>
            <w:r>
              <w:rPr>
                <w:rFonts w:ascii="Consolas" w:hAnsi="Consolas"/>
                <w:sz w:val="19"/>
              </w:rPr>
              <w:t>prod-d05fd60</w:t>
            </w:r>
            <w:r>
              <w:rPr>
                <w:b w:val="0"/>
                <w:sz w:val="19"/>
              </w:rPr>
              <w:t xml:space="preserve"> tags</w:t>
            </w:r>
          </w:p>
        </w:tc>
        <w:tc>
          <w:tcPr>
            <w:tcW w:type="dxa" w:w="4824"/>
          </w:tcPr>
          <w:p>
            <w:pPr>
              <w:spacing w:after="40"/>
            </w:pPr>
            <w:r>
              <w:rPr>
                <w:b/>
                <w:sz w:val="19"/>
              </w:rPr>
              <w:t>0</w:t>
            </w:r>
            <w:r>
              <w:rPr>
                <w:b w:val="0"/>
                <w:sz w:val="19"/>
              </w:rPr>
              <w:t xml:space="preserve"> — no image built</w:t>
            </w:r>
          </w:p>
        </w:tc>
      </w:tr>
      <w:tr>
        <w:tc>
          <w:tcPr>
            <w:tcW w:type="dxa" w:w="4824"/>
          </w:tcPr>
          <w:p>
            <w:pPr>
              <w:spacing w:after="40"/>
            </w:pPr>
            <w:r>
              <w:rPr>
                <w:b w:val="0"/>
                <w:sz w:val="19"/>
              </w:rPr>
              <w:t>Production migrations</w:t>
            </w:r>
          </w:p>
        </w:tc>
        <w:tc>
          <w:tcPr>
            <w:tcW w:type="dxa" w:w="4824"/>
          </w:tcPr>
          <w:p>
            <w:pPr>
              <w:spacing w:after="40"/>
            </w:pPr>
            <w:r>
              <w:rPr>
                <w:b/>
                <w:sz w:val="19"/>
              </w:rPr>
              <w:t>30</w:t>
            </w:r>
            <w:r>
              <w:rPr>
                <w:b w:val="0"/>
                <w:sz w:val="19"/>
              </w:rPr>
              <w:t xml:space="preserve"> — unchanged</w:t>
            </w:r>
          </w:p>
        </w:tc>
      </w:tr>
      <w:tr>
        <w:tc>
          <w:tcPr>
            <w:tcW w:type="dxa" w:w="4824"/>
          </w:tcPr>
          <w:p>
            <w:pPr>
              <w:spacing w:after="40"/>
            </w:pPr>
            <w:r>
              <w:rPr>
                <w:b w:val="0"/>
                <w:sz w:val="19"/>
              </w:rPr>
              <w:t>Production containers</w:t>
            </w:r>
          </w:p>
        </w:tc>
        <w:tc>
          <w:tcPr>
            <w:tcW w:type="dxa" w:w="4824"/>
          </w:tcPr>
          <w:p>
            <w:pPr>
              <w:spacing w:after="40"/>
            </w:pPr>
            <w:r>
              <w:rPr>
                <w:b w:val="0"/>
                <w:sz w:val="19"/>
              </w:rPr>
              <w:t>7, none recreated</w:t>
            </w:r>
          </w:p>
        </w:tc>
      </w:tr>
      <w:tr>
        <w:tc>
          <w:tcPr>
            <w:tcW w:type="dxa" w:w="4824"/>
          </w:tcPr>
          <w:p>
            <w:pPr>
              <w:spacing w:after="40"/>
            </w:pPr>
            <w:r>
              <w:rPr>
                <w:b w:val="0"/>
                <w:sz w:val="19"/>
              </w:rPr>
              <w:t>Docker prune / image deletion</w:t>
            </w:r>
          </w:p>
        </w:tc>
        <w:tc>
          <w:tcPr>
            <w:tcW w:type="dxa" w:w="4824"/>
          </w:tcPr>
          <w:p>
            <w:pPr>
              <w:spacing w:after="40"/>
            </w:pPr>
            <w:r>
              <w:rPr>
                <w:b/>
                <w:sz w:val="19"/>
              </w:rPr>
              <w:t>None</w:t>
            </w:r>
          </w:p>
        </w:tc>
      </w:tr>
      <w:tr>
        <w:tc>
          <w:tcPr>
            <w:tcW w:type="dxa" w:w="4824"/>
          </w:tcPr>
          <w:p>
            <w:pPr>
              <w:spacing w:after="40"/>
            </w:pPr>
            <w:r>
              <w:rPr>
                <w:b w:val="0"/>
                <w:sz w:val="19"/>
              </w:rPr>
              <w:t>Recovery artifacts</w:t>
            </w:r>
          </w:p>
        </w:tc>
        <w:tc>
          <w:tcPr>
            <w:tcW w:type="dxa" w:w="4824"/>
          </w:tcPr>
          <w:p>
            <w:pPr>
              <w:spacing w:after="40"/>
            </w:pPr>
            <w:r>
              <w:rPr>
                <w:b/>
                <w:sz w:val="19"/>
              </w:rPr>
              <w:t>Preserved</w:t>
            </w:r>
            <w:r>
              <w:rPr>
                <w:b w:val="0"/>
                <w:sz w:val="19"/>
              </w:rPr>
              <w:t xml:space="preserve"> — nothing deleted</w:t>
            </w:r>
          </w:p>
        </w:tc>
      </w:tr>
      <w:tr>
        <w:tc>
          <w:tcPr>
            <w:tcW w:type="dxa" w:w="4824"/>
          </w:tcPr>
          <w:p>
            <w:pPr>
              <w:spacing w:after="40"/>
            </w:pPr>
            <w:r>
              <w:rPr>
                <w:b w:val="0"/>
                <w:sz w:val="19"/>
              </w:rPr>
              <w:t>Migrations run</w:t>
            </w:r>
          </w:p>
        </w:tc>
        <w:tc>
          <w:tcPr>
            <w:tcW w:type="dxa" w:w="4824"/>
          </w:tcPr>
          <w:p>
            <w:pPr>
              <w:spacing w:after="40"/>
            </w:pPr>
            <w:r>
              <w:rPr>
                <w:b/>
                <w:sz w:val="19"/>
              </w:rPr>
              <w:t>0</w:t>
            </w:r>
          </w:p>
        </w:tc>
      </w:tr>
      <w:tr>
        <w:tc>
          <w:tcPr>
            <w:tcW w:type="dxa" w:w="4824"/>
          </w:tcPr>
          <w:p>
            <w:pPr>
              <w:spacing w:after="40"/>
            </w:pPr>
            <w:r>
              <w:rPr>
                <w:rFonts w:ascii="Consolas" w:hAnsi="Consolas"/>
                <w:sz w:val="19"/>
              </w:rPr>
              <w:t>--skip-gates</w:t>
            </w:r>
            <w:r>
              <w:rPr>
                <w:b w:val="0"/>
                <w:sz w:val="19"/>
              </w:rPr>
              <w:t xml:space="preserve"> used</w:t>
            </w:r>
          </w:p>
        </w:tc>
        <w:tc>
          <w:tcPr>
            <w:tcW w:type="dxa" w:w="4824"/>
          </w:tcPr>
          <w:p>
            <w:pPr>
              <w:spacing w:after="40"/>
            </w:pPr>
            <w:r>
              <w:rPr>
                <w:b/>
                <w:sz w:val="19"/>
              </w:rPr>
              <w:t>No</w:t>
            </w:r>
          </w:p>
        </w:tc>
      </w:tr>
      <w:tr>
        <w:tc>
          <w:tcPr>
            <w:tcW w:type="dxa" w:w="4824"/>
          </w:tcPr>
          <w:p>
            <w:pPr>
              <w:spacing w:after="40"/>
            </w:pPr>
            <w:r>
              <w:rPr>
                <w:b w:val="0"/>
                <w:sz w:val="19"/>
              </w:rPr>
              <w:t>Tests deleted / skipped / weakened</w:t>
            </w:r>
          </w:p>
        </w:tc>
        <w:tc>
          <w:tcPr>
            <w:tcW w:type="dxa" w:w="4824"/>
          </w:tcPr>
          <w:p>
            <w:pPr>
              <w:spacing w:after="40"/>
            </w:pPr>
            <w:r>
              <w:rPr>
                <w:b/>
                <w:sz w:val="19"/>
              </w:rPr>
              <w:t>0</w:t>
            </w:r>
          </w:p>
        </w:tc>
      </w:tr>
      <w:tr>
        <w:tc>
          <w:tcPr>
            <w:tcW w:type="dxa" w:w="4824"/>
          </w:tcPr>
          <w:p>
            <w:pPr>
              <w:spacing w:after="40"/>
            </w:pPr>
            <w:r>
              <w:rPr>
                <w:b w:val="0"/>
                <w:sz w:val="19"/>
              </w:rPr>
              <w:t>Application logic changed</w:t>
            </w:r>
          </w:p>
        </w:tc>
        <w:tc>
          <w:tcPr>
            <w:tcW w:type="dxa" w:w="4824"/>
          </w:tcPr>
          <w:p>
            <w:pPr>
              <w:spacing w:after="40"/>
            </w:pPr>
            <w:r>
              <w:rPr>
                <w:b/>
                <w:sz w:val="19"/>
              </w:rPr>
              <w:t>None</w:t>
            </w:r>
          </w:p>
        </w:tc>
      </w:tr>
    </w:tbl>
    <w:p>
      <w:pPr>
        <w:spacing w:after="80"/>
      </w:pPr>
    </w:p>
    <w:p>
      <w:pPr>
        <w:jc w:val="left"/>
      </w:pPr>
      <w:r>
        <w:rPr>
          <w:b w:val="0"/>
        </w:rPr>
        <w:t>Nothing was deployed. No migration was run. No production data, volume, container or image was modified or deleted. No Docker resource was pruned. No commit was created and nothing was pushed. Phase 2.8 was not started.</w:t>
      </w:r>
    </w:p>
    <w:p>
      <w:pPr>
        <w:jc w:val="left"/>
      </w:pPr>
      <w:r>
        <w:rPr>
          <w:i/>
        </w:rPr>
        <w:t>Awaiting explicit owner decision.</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