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before="0" w:after="80" w:lineRule="auto" w:line="276"/>
        <w:ind w:firstLine="0"/>
        <w:jc w:val="center"/>
      </w:pPr>
      <w:r>
        <w:rPr>
          <w:rFonts w:ascii="Calibri" w:hAnsi="Calibri" w:eastAsia="黑体"/>
          <w:b/>
          <w:i w:val="0"/>
          <w:color w:val="1A1A1A"/>
          <w:sz w:val="44"/>
        </w:rPr>
        <w:t>XXX</w:t>
      </w:r>
    </w:p>
    <w:p>
      <w:pPr>
        <w:keepNext w:val="0"/>
        <w:pageBreakBefore w:val="0"/>
        <w:widowControl/>
        <w:spacing w:before="40" w:after="80" w:lineRule="auto" w:line="276"/>
        <w:ind w:firstLine="0"/>
        <w:jc w:val="center"/>
      </w:pPr>
      <w:r>
        <w:rPr>
          <w:rFonts w:ascii="Calibri" w:hAnsi="Calibri" w:eastAsia="宋体"/>
          <w:b w:val="0"/>
          <w:i w:val="0"/>
          <w:color w:val="333333"/>
          <w:sz w:val="24"/>
        </w:rPr>
        <w:t>应聘：WEB 前端开发工程师</w:t>
      </w:r>
    </w:p>
    <w:p>
      <w:pPr>
        <w:keepNext w:val="0"/>
        <w:pageBreakBefore w:val="0"/>
        <w:widowControl/>
        <w:spacing w:before="0" w:after="200" w:lineRule="auto" w:line="276"/>
        <w:ind w:firstLine="0"/>
        <w:jc w:val="center"/>
      </w:pPr>
      <w:r>
        <w:rPr>
          <w:rFonts w:ascii="Calibri" w:hAnsi="Calibri" w:eastAsia="宋体"/>
          <w:b w:val="0"/>
          <w:i w:val="0"/>
          <w:color w:val="555555"/>
          <w:sz w:val="21"/>
        </w:rPr>
        <w:t>性别：男    |    年龄：123    |    电话：1234567890    |    邮箱：1234567890@163.com</w:t>
      </w:r>
    </w:p>
    <w:p>
      <w:pPr>
        <w:keepNext w:val="0"/>
        <w:pageBreakBefore w:val="0"/>
        <w:widowControl/>
        <w:spacing w:before="280" w:after="120" w:lineRule="auto" w:line="276"/>
        <w:ind w:firstLine="0"/>
        <w:jc w:val="left"/>
        <w:pBdr>
          <w:bottom w:val="single" w:sz="6" w:space="1" w:color="2B579A"/>
        </w:pBdr>
      </w:pPr>
      <w:r>
        <w:rPr>
          <w:rFonts w:ascii="Calibri" w:hAnsi="Calibri" w:eastAsia="黑体"/>
          <w:b/>
          <w:i w:val="0"/>
          <w:color w:val="2B579A"/>
          <w:sz w:val="28"/>
        </w:rPr>
        <w:t>工作经验</w:t>
      </w:r>
    </w:p>
    <w:p>
      <w:pPr>
        <w:keepNext w:val="0"/>
        <w:pageBreakBefore w:val="0"/>
        <w:widowControl/>
        <w:spacing w:before="160" w:after="4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4"/>
        </w:rPr>
        <w:t>2022.04-今</w:t>
      </w:r>
      <w:r>
        <w:rPr>
          <w:rFonts w:ascii="Calibri" w:hAnsi="Calibri" w:eastAsia="宋体"/>
          <w:b w:val="0"/>
          <w:i w:val="0"/>
          <w:color w:val="000000"/>
          <w:sz w:val="24"/>
        </w:rPr>
        <w:t xml:space="preserve">    </w:t>
      </w:r>
      <w:r>
        <w:rPr>
          <w:rFonts w:ascii="Calibri" w:hAnsi="Calibri" w:eastAsia="宋体"/>
          <w:b/>
          <w:i w:val="0"/>
          <w:color w:val="000000"/>
          <w:sz w:val="24"/>
        </w:rPr>
        <w:t>中级前端开发工程师</w:t>
      </w:r>
    </w:p>
    <w:p>
      <w:pPr>
        <w:keepNext w:val="0"/>
        <w:pageBreakBefore w:val="0"/>
        <w:widowControl/>
        <w:spacing w:before="40" w:after="8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333333"/>
          <w:sz w:val="21"/>
        </w:rPr>
        <w:t>技术栈：Vue2/3、Vue-router、Vuex/Pinia、Vite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1.负责从0～1 搭建ToB 项目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2.负责项目的性能优化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3.实现内部公用组件的封装，并负责项目的迭代与维护</w:t>
      </w:r>
    </w:p>
    <w:p>
      <w:pPr>
        <w:keepNext w:val="0"/>
        <w:pageBreakBefore w:val="0"/>
        <w:widowControl/>
        <w:spacing w:before="160" w:after="4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4"/>
        </w:rPr>
        <w:t>2019.06-2022.04</w:t>
      </w:r>
      <w:r>
        <w:rPr>
          <w:rFonts w:ascii="Calibri" w:hAnsi="Calibri" w:eastAsia="宋体"/>
          <w:b w:val="0"/>
          <w:i w:val="0"/>
          <w:color w:val="000000"/>
          <w:sz w:val="24"/>
        </w:rPr>
        <w:t xml:space="preserve">    </w:t>
      </w:r>
      <w:r>
        <w:rPr>
          <w:rFonts w:ascii="Calibri" w:hAnsi="Calibri" w:eastAsia="宋体"/>
          <w:b/>
          <w:i w:val="0"/>
          <w:color w:val="000000"/>
          <w:sz w:val="24"/>
        </w:rPr>
        <w:t>前端开发工程师</w:t>
      </w:r>
    </w:p>
    <w:p>
      <w:pPr>
        <w:keepNext w:val="0"/>
        <w:pageBreakBefore w:val="0"/>
        <w:widowControl/>
        <w:spacing w:before="40" w:after="8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333333"/>
          <w:sz w:val="21"/>
        </w:rPr>
        <w:t>技术栈：Vue2、Vue-router、Vuex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负责公司PC 端项目的开发和后期维护</w:t>
      </w:r>
    </w:p>
    <w:p>
      <w:pPr>
        <w:keepNext w:val="0"/>
        <w:pageBreakBefore w:val="0"/>
        <w:widowControl/>
        <w:spacing w:before="280" w:after="120" w:lineRule="auto" w:line="276"/>
        <w:ind w:firstLine="0"/>
        <w:jc w:val="left"/>
        <w:pBdr>
          <w:bottom w:val="single" w:sz="6" w:space="1" w:color="2B579A"/>
        </w:pBdr>
      </w:pPr>
      <w:r>
        <w:rPr>
          <w:rFonts w:ascii="Calibri" w:hAnsi="Calibri" w:eastAsia="黑体"/>
          <w:b/>
          <w:i w:val="0"/>
          <w:color w:val="2B579A"/>
          <w:sz w:val="28"/>
        </w:rPr>
        <w:t>专业技能</w:t>
      </w:r>
    </w:p>
    <w:p>
      <w:pPr>
        <w:keepNext w:val="0"/>
        <w:pageBreakBefore w:val="0"/>
        <w:widowControl/>
        <w:spacing w:before="40" w:after="4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1、熟练掌握前端开发所需HTML5/CSS3 技能，熟悉相关W3C 标准。</w:t>
      </w:r>
    </w:p>
    <w:p>
      <w:pPr>
        <w:keepNext w:val="0"/>
        <w:pageBreakBefore w:val="0"/>
        <w:widowControl/>
        <w:spacing w:before="40" w:after="4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2、熟悉ElementUI/ElementPlus/Vant/Antd 等UI 框架，熟练定制PC 端及移动端界面组件；并熟练使用Sass 等预处理样式提高代码可维护性。</w:t>
      </w:r>
    </w:p>
    <w:p>
      <w:pPr>
        <w:keepNext w:val="0"/>
        <w:pageBreakBefore w:val="0"/>
        <w:widowControl/>
        <w:spacing w:before="40" w:after="4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3、熟练掌握JavaScript 语言及面向对象思想，对作用域闭包、原型链继承等理论知识及场景应用都有比较丰富的认识；熟练使用ES6 及以后版本的各项新特性。</w:t>
      </w:r>
    </w:p>
    <w:p>
      <w:pPr>
        <w:keepNext w:val="0"/>
        <w:pageBreakBefore w:val="0"/>
        <w:widowControl/>
        <w:spacing w:before="40" w:after="4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4、熟练使用Vue.js 及周边生态(Vue-Router、Vuex、ElementUI 等)；了解TypeScript。5 、熟悉多种服务器端技术：Node.js/Express ；熟练使用Ajax ,axios,fetch 及各种扩展访问后台。</w:t>
      </w:r>
    </w:p>
    <w:p>
      <w:pPr>
        <w:keepNext w:val="0"/>
        <w:pageBreakBefore w:val="0"/>
        <w:widowControl/>
        <w:spacing w:before="40" w:after="4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6、掌握Webpack 等打包优化工具及编译工具Babel 的使用。</w:t>
      </w:r>
    </w:p>
    <w:p>
      <w:pPr>
        <w:keepNext w:val="0"/>
        <w:pageBreakBefore w:val="0"/>
        <w:widowControl/>
        <w:spacing w:before="40" w:after="4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7、熟练使用Echarts,且能根据业务需求开发定制图表。</w:t>
      </w:r>
    </w:p>
    <w:p>
      <w:pPr>
        <w:keepNext w:val="0"/>
        <w:pageBreakBefore w:val="0"/>
        <w:widowControl/>
        <w:spacing w:before="40" w:after="4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8、Eslint、stylelint、husky 规范维护前端代码经验，前端性能优化，提高用户体验。</w:t>
      </w:r>
    </w:p>
    <w:p>
      <w:pPr>
        <w:keepNext w:val="0"/>
        <w:pageBreakBefore w:val="0"/>
        <w:widowControl/>
        <w:spacing w:before="40" w:after="4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9、MySQL 的基本使用。</w:t>
      </w:r>
    </w:p>
    <w:p>
      <w:pPr>
        <w:keepNext w:val="0"/>
        <w:pageBreakBefore w:val="0"/>
        <w:widowControl/>
        <w:spacing w:before="40" w:after="4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10、熟练使用git、svn 等工具进行代码管理。</w:t>
      </w:r>
    </w:p>
    <w:p>
      <w:pPr>
        <w:keepNext w:val="0"/>
        <w:pageBreakBefore w:val="0"/>
        <w:widowControl/>
        <w:spacing w:before="40" w:after="4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11、具备基本的数据结构知识。</w:t>
      </w:r>
    </w:p>
    <w:p>
      <w:pPr>
        <w:keepNext w:val="0"/>
        <w:pageBreakBefore w:val="0"/>
        <w:widowControl/>
        <w:spacing w:before="280" w:after="120" w:lineRule="auto" w:line="276"/>
        <w:ind w:firstLine="0"/>
        <w:jc w:val="left"/>
        <w:pBdr>
          <w:bottom w:val="single" w:sz="6" w:space="1" w:color="2B579A"/>
        </w:pBdr>
      </w:pPr>
      <w:r>
        <w:rPr>
          <w:rFonts w:ascii="Calibri" w:hAnsi="Calibri" w:eastAsia="黑体"/>
          <w:b/>
          <w:i w:val="0"/>
          <w:color w:val="2B579A"/>
          <w:sz w:val="28"/>
        </w:rPr>
        <w:t>项目经验</w:t>
      </w:r>
    </w:p>
    <w:p>
      <w:pPr>
        <w:keepNext w:val="0"/>
        <w:pageBreakBefore w:val="0"/>
        <w:widowControl/>
        <w:spacing w:before="200" w:after="4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4"/>
        </w:rPr>
        <w:t>1、Byelide 低代码平台</w:t>
      </w:r>
    </w:p>
    <w:p>
      <w:pPr>
        <w:keepNext w:val="0"/>
        <w:pageBreakBefore w:val="0"/>
        <w:widowControl/>
        <w:spacing w:before="40" w:after="8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333333"/>
          <w:sz w:val="21"/>
        </w:rPr>
        <w:t>技术栈：Vue3、Pinia、Vue-Router</w:t>
      </w:r>
    </w:p>
    <w:p>
      <w:pPr>
        <w:keepNext w:val="0"/>
        <w:pageBreakBefore w:val="0"/>
        <w:widowControl/>
        <w:spacing w:before="80" w:after="2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2"/>
        </w:rPr>
        <w:t>项目描述：</w:t>
      </w:r>
    </w:p>
    <w:p>
      <w:pPr>
        <w:keepNext w:val="0"/>
        <w:pageBreakBefore w:val="0"/>
        <w:widowControl/>
        <w:spacing w:before="20" w:after="80" w:lineRule="auto" w:line="276"/>
        <w:ind w:firstLine="283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低代码+可视化搭建平台，涵盖数据源管理与加工、页面组装、流程引擎、低代码编辑器</w:t>
      </w:r>
    </w:p>
    <w:p>
      <w:pPr>
        <w:keepNext w:val="0"/>
        <w:pageBreakBefore w:val="0"/>
        <w:widowControl/>
        <w:spacing w:before="80" w:after="2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2"/>
        </w:rPr>
        <w:t>工作内容与成果：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1.参与页面组装模块设计，选用通用blocksuite （block）方案，使页面元素及物料丰富高度可定制。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2.动态表单开发，借助Vee-validate，基于hook 实现可维护性更高的动态表单及表单设计工具。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3.低代码物料出码功能，基于vue-json-pretty 封装物料协议数据预览与编辑。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4.流程引擎及服务编排等内容实现，基于鼠标move 事件封装vuedraggable 组件实现组件拖拽与页面内容编排。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5.数据源支持1000 万行表格数据渲染与编辑，通过canvas 技术实现。</w:t>
      </w:r>
    </w:p>
    <w:p>
      <w:pPr>
        <w:keepNext w:val="0"/>
        <w:pageBreakBefore w:val="0"/>
        <w:widowControl/>
        <w:spacing w:before="200" w:after="4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4"/>
        </w:rPr>
        <w:t>2、“电量智能监控系统”</w:t>
      </w:r>
    </w:p>
    <w:p>
      <w:pPr>
        <w:keepNext w:val="0"/>
        <w:pageBreakBefore w:val="0"/>
        <w:widowControl/>
        <w:spacing w:before="40" w:after="8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333333"/>
          <w:sz w:val="21"/>
        </w:rPr>
        <w:t>技术栈：Vue3、Vite、Vue-Router、Pinia、Axios、ElementPlus、Echarts、Amap</w:t>
      </w:r>
    </w:p>
    <w:p>
      <w:pPr>
        <w:keepNext w:val="0"/>
        <w:pageBreakBefore w:val="0"/>
        <w:widowControl/>
        <w:spacing w:before="80" w:after="2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2"/>
        </w:rPr>
        <w:t>项目描述：</w:t>
      </w:r>
    </w:p>
    <w:p>
      <w:pPr>
        <w:keepNext w:val="0"/>
        <w:pageBreakBefore w:val="0"/>
        <w:widowControl/>
        <w:spacing w:before="20" w:after="80" w:lineRule="auto" w:line="276"/>
        <w:ind w:firstLine="283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电量智能监控系统为统计车辆充电、车辆维保、地理分布、权限管理而定制，录入车辆信息后，跟进运营车辆、维保车辆对充电次数、数量、所在地理位置、行驶轨迹等进行监控及统计；支持创建不同用户角色，同时对多角色设置权限，以及通过多级菜单配置不同用户的增删改查、处理工单等操作权限.</w:t>
      </w:r>
    </w:p>
    <w:p>
      <w:pPr>
        <w:keepNext w:val="0"/>
        <w:pageBreakBefore w:val="0"/>
        <w:widowControl/>
        <w:spacing w:before="80" w:after="2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2"/>
        </w:rPr>
        <w:t>工作内容与成果：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1. 使用vite 初始化项目，并创建好项目结构。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2. 依赖自动管理：整合unplugin-auto-import 与unplugin-vue-components，自动化识别并导入Vue 组件与函数。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3. 使用pinia 缓存用户角色和权限信息，实现在生成动态菜单和动态路由时减少请求。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4. 导航动态tag 标签的创建和删除，方便用户通过点击标签实现路由跳转。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5. 通过引入Amap，实现车辆轨迹绘制及回放。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6. 通过引入pinia-plugin-persistedstate，保证了Pinia 存储的菜单路由信息和动态标签信息在页面刷新时得以保留，提升了用户体验。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7. 封装axios 库作为request 请求工具，规范了前后端接口通信方式。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8. 通过对ElementPlus 的表格、弹窗、分页组件的二次封装，极大的加快了页面的开发速度。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9. 使用vue-hooks 思想抽离复用逻辑，比如状态值的展示，深拷贝函数，防抖函数等，从而使得开发更加便捷。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10.制定eslint 规范团队代码，git pre-commit 钩子，对提交文件进行编码规范的扫描；同时通过husky 的commit-msg 钩子，对代码提交message 的格式进行扫描。</w:t>
      </w:r>
    </w:p>
    <w:p>
      <w:pPr>
        <w:keepNext w:val="0"/>
        <w:pageBreakBefore w:val="0"/>
        <w:widowControl/>
        <w:spacing w:before="200" w:after="4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4"/>
        </w:rPr>
        <w:t>3、“流程审批权限管理系统”</w:t>
      </w:r>
    </w:p>
    <w:p>
      <w:pPr>
        <w:keepNext w:val="0"/>
        <w:pageBreakBefore w:val="0"/>
        <w:widowControl/>
        <w:spacing w:before="40" w:after="8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333333"/>
          <w:sz w:val="21"/>
        </w:rPr>
        <w:t>技术栈：Vue2、Vue/cli、Vue-Router、Vuex、Axios、ElementUI</w:t>
      </w:r>
    </w:p>
    <w:p>
      <w:pPr>
        <w:keepNext w:val="0"/>
        <w:pageBreakBefore w:val="0"/>
        <w:widowControl/>
        <w:spacing w:before="80" w:after="2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2"/>
        </w:rPr>
        <w:t>项目描述：</w:t>
      </w:r>
    </w:p>
    <w:p>
      <w:pPr>
        <w:keepNext w:val="0"/>
        <w:pageBreakBefore w:val="0"/>
        <w:widowControl/>
        <w:spacing w:before="20" w:after="80" w:lineRule="auto" w:line="276"/>
        <w:ind w:firstLine="283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流程审批权限系统为解决企业员工日常办公、差旅、请假等审批申请、管理而定制，企业员工提交申请后，企业审批员拥有“一审”“二审”“终审”的权限；超级管理员可管理所有权限；</w:t>
      </w:r>
    </w:p>
    <w:p>
      <w:pPr>
        <w:keepNext w:val="0"/>
        <w:pageBreakBefore w:val="0"/>
        <w:widowControl/>
        <w:spacing w:before="80" w:after="2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2"/>
        </w:rPr>
        <w:t>工作内容与成果：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1. 通过组件递归，实现侧边栏动态无限极菜单。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2. 项目中将常用功能和代码片段组织起来，以便在各个模块中重用，减少冗余代码的编写，提升了开发效率，如全局过滤器的封装，echarts封装，路由格式数据处理函数，对象深拷贝函数等。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3. 通过后端返回的角色，过滤数据，生成动态菜单和动态路由，以控制用户权限。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4. 通过路由懒加载、图片懒加载，加快页面访问时间。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5. 应用moment.js 库处理时间格式转化与计算，提升了系统中时间管理的准确性和便捷性。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6. 通过代码拆分、排除第三方包等进行包体积优化；利用minimizer插件进行图片压缩，减少图片体积；利用analyzer 插件进行打包资源监控分析，最终将app.js、vender.js 体积极大减少。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7. 项目中使用Webpack 开启gizp 压缩极大缩小了请求资源大小。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8. 制定esLint、stylelint、commitlint 项目规范；通过各lint 工具的fix 功能，支持一键扫描并修复代码的能力。</w:t>
      </w:r>
    </w:p>
    <w:p>
      <w:pPr>
        <w:keepNext w:val="0"/>
        <w:pageBreakBefore w:val="0"/>
        <w:widowControl/>
        <w:spacing w:before="200" w:after="4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4"/>
        </w:rPr>
        <w:t>4、“影院后台管理系统”</w:t>
      </w:r>
    </w:p>
    <w:p>
      <w:pPr>
        <w:keepNext w:val="0"/>
        <w:pageBreakBefore w:val="0"/>
        <w:widowControl/>
        <w:spacing w:before="40" w:after="8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333333"/>
          <w:sz w:val="21"/>
        </w:rPr>
        <w:t>技术栈：Vue2、Vue/cli、Vue-Router、Vuex、Axios、ElementUI</w:t>
      </w:r>
    </w:p>
    <w:p>
      <w:pPr>
        <w:keepNext w:val="0"/>
        <w:pageBreakBefore w:val="0"/>
        <w:widowControl/>
        <w:spacing w:before="80" w:after="2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2"/>
        </w:rPr>
        <w:t>项目描述：</w:t>
      </w:r>
    </w:p>
    <w:p>
      <w:pPr>
        <w:keepNext w:val="0"/>
        <w:pageBreakBefore w:val="0"/>
        <w:widowControl/>
        <w:spacing w:before="20" w:after="80" w:lineRule="auto" w:line="276"/>
        <w:ind w:firstLine="283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用户可以通过前台项目来查看电影院及上映的电影信息、电影院检索，选择电影院，选座，买票，观影等功能。管理员可以通过后台管理项目进行：电影院管理、演员管理、导演管理、放映厅管理、排片计划管理。</w:t>
      </w:r>
    </w:p>
    <w:p>
      <w:pPr>
        <w:keepNext w:val="0"/>
        <w:pageBreakBefore w:val="0"/>
        <w:widowControl/>
        <w:spacing w:before="80" w:after="2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2"/>
        </w:rPr>
        <w:t>工作内容与成果：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1. 通过import 路由懒加载、引入vue-lazyload 图片懒加载，加快页面访问时间。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2.通过添加富文本编辑器editor-for-vue，让页面编辑更加便捷。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3.Axios 的分模块封装，使得各模块api 结构更加清晰，且便于多人开发，避免同时修改同一文件。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4.通过引入Amap 访问高德逆地理编码，获得地图当前点击位置的相关信息，可迅速定位或修改影院所在位置。</w:t>
      </w:r>
    </w:p>
    <w:p>
      <w:pPr>
        <w:keepNext w:val="0"/>
        <w:pageBreakBefore w:val="0"/>
        <w:widowControl/>
        <w:spacing w:before="200" w:after="4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4"/>
        </w:rPr>
        <w:t>5、“风险数据集市系统”</w:t>
      </w:r>
    </w:p>
    <w:p>
      <w:pPr>
        <w:keepNext w:val="0"/>
        <w:pageBreakBefore w:val="0"/>
        <w:widowControl/>
        <w:spacing w:before="40" w:after="8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333333"/>
          <w:sz w:val="21"/>
        </w:rPr>
        <w:t>技术栈：Vue2、Vue/cli、Vue-Router、Vuex、Axios、ElementUI</w:t>
      </w:r>
    </w:p>
    <w:p>
      <w:pPr>
        <w:keepNext w:val="0"/>
        <w:pageBreakBefore w:val="0"/>
        <w:widowControl/>
        <w:spacing w:before="80" w:after="2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2"/>
        </w:rPr>
        <w:t>项目描述：</w:t>
      </w:r>
    </w:p>
    <w:p>
      <w:pPr>
        <w:keepNext w:val="0"/>
        <w:pageBreakBefore w:val="0"/>
        <w:widowControl/>
        <w:spacing w:before="20" w:after="80" w:lineRule="auto" w:line="276"/>
        <w:ind w:firstLine="283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各渠道数据及信息的处理，提供数据信息的各种形式展示，包括图表展示，表格展示及国际化。</w:t>
      </w:r>
    </w:p>
    <w:p>
      <w:pPr>
        <w:keepNext w:val="0"/>
        <w:pageBreakBefore w:val="0"/>
        <w:widowControl/>
        <w:spacing w:before="80" w:after="20" w:lineRule="auto" w:line="276"/>
        <w:ind w:firstLine="0"/>
        <w:jc w:val="left"/>
      </w:pPr>
      <w:r>
        <w:rPr>
          <w:rFonts w:ascii="Calibri" w:hAnsi="Calibri" w:eastAsia="宋体"/>
          <w:b/>
          <w:i w:val="0"/>
          <w:color w:val="000000"/>
          <w:sz w:val="22"/>
        </w:rPr>
        <w:t>工作内容与成果：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1.引入lodash.js 对数据进行深度克隆（cloneDeep）及清理（compact）等高效操作，优化数据处理性能。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2.利用echarts 图表库，成功将业务数据转化为直观易懂的可视化信息，辅助业务人员更好地理解和分析数据，提升决策效率。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3.Axios 的分模块封装，使得各模块api 结构更加清晰，且便于多人开发，避免同时修改同一文件。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4.ElementUI 表格组件的二次封装，保证各页面表格样式统一，同时提高开发效率。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5.对于常用echarts 图表封装，包括饼图、柱状图、折线图及中国地图，确保地图页面在布局条理更加清晰，减少代码冗余。</w:t>
      </w:r>
    </w:p>
    <w:p>
      <w:pPr>
        <w:keepNext w:val="0"/>
        <w:pageBreakBefore w:val="0"/>
        <w:widowControl/>
        <w:spacing w:before="20" w:after="20" w:lineRule="auto" w:line="276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6.引入vue-i18n，实现项目国际化。</w:t>
      </w:r>
    </w:p>
    <w:p>
      <w:pPr>
        <w:keepNext w:val="0"/>
        <w:pageBreakBefore w:val="0"/>
        <w:widowControl/>
        <w:spacing w:before="280" w:after="120" w:lineRule="auto" w:line="276"/>
        <w:ind w:firstLine="0"/>
        <w:jc w:val="left"/>
        <w:pBdr>
          <w:bottom w:val="single" w:sz="6" w:space="1" w:color="2B579A"/>
        </w:pBdr>
      </w:pPr>
      <w:r>
        <w:rPr>
          <w:rFonts w:ascii="Calibri" w:hAnsi="Calibri" w:eastAsia="黑体"/>
          <w:b/>
          <w:i w:val="0"/>
          <w:color w:val="2B579A"/>
          <w:sz w:val="28"/>
        </w:rPr>
        <w:t>自我评价</w:t>
      </w:r>
    </w:p>
    <w:p>
      <w:pPr>
        <w:keepNext w:val="0"/>
        <w:pageBreakBefore w:val="0"/>
        <w:widowControl/>
        <w:spacing w:before="80" w:after="80" w:lineRule="auto" w:line="276"/>
        <w:ind w:firstLine="283"/>
        <w:jc w:val="left"/>
      </w:pPr>
      <w:r>
        <w:rPr>
          <w:rFonts w:ascii="Calibri" w:hAnsi="Calibri" w:eastAsia="宋体"/>
          <w:b w:val="0"/>
          <w:i w:val="0"/>
          <w:color w:val="000000"/>
          <w:sz w:val="22"/>
        </w:rPr>
        <w:t>本人热爱技术、踏实肯干、乐于钻研、责任心强、有强烈的团队归属感，同时人际沟通能力良好，能够很好地平衡工作和生活。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