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u w:val="none"/>
        </w:rPr>
      </w:pPr>
      <w:r w:rsidDel="00000000" w:rsidR="00000000" w:rsidRPr="00000000">
        <w:rPr>
          <w:b w:val="1"/>
          <w:rtl w:val="0"/>
        </w:rPr>
        <w:t xml:space="preserve">Write a short note on tags, elements, and attributes along with relevant examples.</w:t>
      </w:r>
    </w:p>
    <w:p w:rsidR="00000000" w:rsidDel="00000000" w:rsidP="00000000" w:rsidRDefault="00000000" w:rsidRPr="00000000" w14:paraId="00000002">
      <w:pPr>
        <w:numPr>
          <w:ilvl w:val="0"/>
          <w:numId w:val="1"/>
        </w:numPr>
        <w:ind w:left="1440" w:hanging="360"/>
        <w:rPr>
          <w:u w:val="none"/>
        </w:rPr>
      </w:pPr>
      <w:r w:rsidDel="00000000" w:rsidR="00000000" w:rsidRPr="00000000">
        <w:rPr>
          <w:b w:val="1"/>
          <w:u w:val="single"/>
          <w:rtl w:val="0"/>
        </w:rPr>
        <w:t xml:space="preserve">Tags:</w:t>
      </w:r>
      <w:r w:rsidDel="00000000" w:rsidR="00000000" w:rsidRPr="00000000">
        <w:rPr>
          <w:b w:val="1"/>
          <w:rtl w:val="0"/>
        </w:rPr>
        <w:t xml:space="preserve"> </w:t>
      </w:r>
      <w:r w:rsidDel="00000000" w:rsidR="00000000" w:rsidRPr="00000000">
        <w:rPr>
          <w:rtl w:val="0"/>
        </w:rPr>
        <w:t xml:space="preserve">The structure and content of a webpage are defined by tags, which are markers used in markup languages like HTML. They often come in pairs, with an opening tag and a closing tag, and are encased in angle brackets</w:t>
        <w:br w:type="textWrapping"/>
        <w:br w:type="textWrapping"/>
      </w:r>
      <w:r w:rsidDel="00000000" w:rsidR="00000000" w:rsidRPr="00000000">
        <w:rPr>
          <w:b w:val="1"/>
          <w:rtl w:val="0"/>
        </w:rPr>
        <w:t xml:space="preserve">Ex:</w:t>
      </w:r>
      <w:r w:rsidDel="00000000" w:rsidR="00000000" w:rsidRPr="00000000">
        <w:rPr>
          <w:rtl w:val="0"/>
        </w:rPr>
        <w:t xml:space="preserve"> &lt;h1&gt;This is a heading&lt;/h1&gt;</w:t>
      </w:r>
    </w:p>
    <w:p w:rsidR="00000000" w:rsidDel="00000000" w:rsidP="00000000" w:rsidRDefault="00000000" w:rsidRPr="00000000" w14:paraId="00000003">
      <w:pPr>
        <w:numPr>
          <w:ilvl w:val="0"/>
          <w:numId w:val="1"/>
        </w:numPr>
        <w:ind w:left="1440" w:hanging="360"/>
        <w:rPr>
          <w:b w:val="1"/>
        </w:rPr>
      </w:pPr>
      <w:r w:rsidDel="00000000" w:rsidR="00000000" w:rsidRPr="00000000">
        <w:rPr>
          <w:b w:val="1"/>
          <w:u w:val="single"/>
          <w:rtl w:val="0"/>
        </w:rPr>
        <w:t xml:space="preserve">Elements:</w:t>
      </w:r>
      <w:r w:rsidDel="00000000" w:rsidR="00000000" w:rsidRPr="00000000">
        <w:rPr>
          <w:rtl w:val="0"/>
        </w:rPr>
        <w:t xml:space="preserve"> Elements are whole sets that include the opening and closing tags as well as the contents of the tags. Together, they specify a certain element of the webpage's content or structure.</w:t>
      </w:r>
    </w:p>
    <w:p w:rsidR="00000000" w:rsidDel="00000000" w:rsidP="00000000" w:rsidRDefault="00000000" w:rsidRPr="00000000" w14:paraId="00000004">
      <w:pPr>
        <w:ind w:left="1440" w:firstLine="0"/>
        <w:rPr>
          <w:u w:val="single"/>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b w:val="1"/>
          <w:rtl w:val="0"/>
        </w:rPr>
        <w:t xml:space="preserve">Ex:</w:t>
        <w:br w:type="textWrapping"/>
      </w:r>
      <w:r w:rsidDel="00000000" w:rsidR="00000000" w:rsidRPr="00000000">
        <w:rPr>
          <w:rtl w:val="0"/>
        </w:rPr>
        <w:t xml:space="preserve">&lt;ul&gt;</w:t>
      </w:r>
    </w:p>
    <w:p w:rsidR="00000000" w:rsidDel="00000000" w:rsidP="00000000" w:rsidRDefault="00000000" w:rsidRPr="00000000" w14:paraId="00000006">
      <w:pPr>
        <w:ind w:left="1440" w:firstLine="0"/>
        <w:rPr/>
      </w:pPr>
      <w:r w:rsidDel="00000000" w:rsidR="00000000" w:rsidRPr="00000000">
        <w:rPr>
          <w:rtl w:val="0"/>
        </w:rPr>
        <w:t xml:space="preserve">  &lt;li&gt;Item 1&lt;/li&gt;</w:t>
      </w:r>
    </w:p>
    <w:p w:rsidR="00000000" w:rsidDel="00000000" w:rsidP="00000000" w:rsidRDefault="00000000" w:rsidRPr="00000000" w14:paraId="00000007">
      <w:pPr>
        <w:ind w:left="1440" w:firstLine="0"/>
        <w:rPr/>
      </w:pPr>
      <w:r w:rsidDel="00000000" w:rsidR="00000000" w:rsidRPr="00000000">
        <w:rPr>
          <w:rtl w:val="0"/>
        </w:rPr>
        <w:t xml:space="preserve">  &lt;li&gt;Item 2&lt;/li&gt;</w:t>
      </w:r>
    </w:p>
    <w:p w:rsidR="00000000" w:rsidDel="00000000" w:rsidP="00000000" w:rsidRDefault="00000000" w:rsidRPr="00000000" w14:paraId="00000008">
      <w:pPr>
        <w:ind w:left="1440" w:firstLine="0"/>
        <w:rPr/>
      </w:pPr>
      <w:r w:rsidDel="00000000" w:rsidR="00000000" w:rsidRPr="00000000">
        <w:rPr>
          <w:rtl w:val="0"/>
        </w:rPr>
        <w:t xml:space="preserve">  &lt;li&gt;Item 3&lt;/li&gt;</w:t>
      </w:r>
    </w:p>
    <w:p w:rsidR="00000000" w:rsidDel="00000000" w:rsidP="00000000" w:rsidRDefault="00000000" w:rsidRPr="00000000" w14:paraId="00000009">
      <w:pPr>
        <w:ind w:left="1440" w:firstLine="0"/>
        <w:rPr/>
      </w:pPr>
      <w:r w:rsidDel="00000000" w:rsidR="00000000" w:rsidRPr="00000000">
        <w:rPr>
          <w:rtl w:val="0"/>
        </w:rPr>
        <w:t xml:space="preserve">&lt;/ul&gt;</w:t>
      </w:r>
    </w:p>
    <w:p w:rsidR="00000000" w:rsidDel="00000000" w:rsidP="00000000" w:rsidRDefault="00000000" w:rsidRPr="00000000" w14:paraId="0000000A">
      <w:pPr>
        <w:ind w:left="1440" w:firstLine="0"/>
        <w:rPr>
          <w:b w:val="1"/>
        </w:rPr>
      </w:pPr>
      <w:r w:rsidDel="00000000" w:rsidR="00000000" w:rsidRPr="00000000">
        <w:rPr>
          <w:rtl w:val="0"/>
        </w:rPr>
      </w:r>
    </w:p>
    <w:p w:rsidR="00000000" w:rsidDel="00000000" w:rsidP="00000000" w:rsidRDefault="00000000" w:rsidRPr="00000000" w14:paraId="0000000B">
      <w:pPr>
        <w:ind w:left="1440" w:firstLine="0"/>
        <w:rPr>
          <w:b w:val="1"/>
        </w:rPr>
      </w:pPr>
      <w:r w:rsidDel="00000000" w:rsidR="00000000" w:rsidRPr="00000000">
        <w:rPr>
          <w:rtl w:val="0"/>
        </w:rPr>
      </w:r>
    </w:p>
    <w:p w:rsidR="00000000" w:rsidDel="00000000" w:rsidP="00000000" w:rsidRDefault="00000000" w:rsidRPr="00000000" w14:paraId="0000000C">
      <w:pPr>
        <w:numPr>
          <w:ilvl w:val="0"/>
          <w:numId w:val="1"/>
        </w:numPr>
        <w:ind w:left="1440" w:hanging="360"/>
        <w:rPr>
          <w:b w:val="1"/>
        </w:rPr>
      </w:pPr>
      <w:r w:rsidDel="00000000" w:rsidR="00000000" w:rsidRPr="00000000">
        <w:rPr>
          <w:b w:val="1"/>
          <w:u w:val="single"/>
          <w:rtl w:val="0"/>
        </w:rPr>
        <w:t xml:space="preserve">Attributes: </w:t>
      </w:r>
      <w:r w:rsidDel="00000000" w:rsidR="00000000" w:rsidRPr="00000000">
        <w:rPr>
          <w:rtl w:val="0"/>
        </w:rPr>
        <w:t xml:space="preserve">Additional information about an element is provided by attributes. They are used to alter or change an element's behaviour, look, or other properties and are contained within the opening tag.</w:t>
      </w:r>
    </w:p>
    <w:p w:rsidR="00000000" w:rsidDel="00000000" w:rsidP="00000000" w:rsidRDefault="00000000" w:rsidRPr="00000000" w14:paraId="0000000D">
      <w:pPr>
        <w:ind w:left="1440" w:firstLine="0"/>
        <w:rPr>
          <w:u w:val="single"/>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b w:val="1"/>
          <w:rtl w:val="0"/>
        </w:rPr>
        <w:t xml:space="preserve">Ex: </w:t>
      </w:r>
      <w:r w:rsidDel="00000000" w:rsidR="00000000" w:rsidRPr="00000000">
        <w:rPr>
          <w:rtl w:val="0"/>
        </w:rPr>
        <w:t xml:space="preserve">&lt;a href="https://www.xyz.com"&gt;Visit Website&lt;/a&gt;</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List out any 3 tags we learned in this module and give a brief explanation about the tags.</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u w:val="single"/>
        </w:rPr>
      </w:pPr>
      <w:r w:rsidDel="00000000" w:rsidR="00000000" w:rsidRPr="00000000">
        <w:rPr>
          <w:b w:val="1"/>
          <w:rtl w:val="0"/>
        </w:rPr>
        <w:t xml:space="preserve">1. </w:t>
      </w:r>
      <w:r w:rsidDel="00000000" w:rsidR="00000000" w:rsidRPr="00000000">
        <w:rPr>
          <w:b w:val="1"/>
          <w:u w:val="single"/>
          <w:rtl w:val="0"/>
        </w:rPr>
        <w:t xml:space="preserve">`&lt;p&gt;` (Paragraph Tag):</w:t>
      </w:r>
    </w:p>
    <w:p w:rsidR="00000000" w:rsidDel="00000000" w:rsidP="00000000" w:rsidRDefault="00000000" w:rsidRPr="00000000" w14:paraId="00000013">
      <w:pPr>
        <w:ind w:left="720" w:firstLine="0"/>
        <w:rPr/>
      </w:pPr>
      <w:r w:rsidDel="00000000" w:rsidR="00000000" w:rsidRPr="00000000">
        <w:rPr>
          <w:rtl w:val="0"/>
        </w:rPr>
        <w:t xml:space="preserve">The `&lt;p&gt;` tag is used to define a paragraph of text on a webpage.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b w:val="1"/>
          <w:u w:val="single"/>
        </w:rPr>
      </w:pPr>
      <w:r w:rsidDel="00000000" w:rsidR="00000000" w:rsidRPr="00000000">
        <w:rPr>
          <w:b w:val="1"/>
          <w:rtl w:val="0"/>
        </w:rPr>
        <w:t xml:space="preserve">2. </w:t>
      </w:r>
      <w:r w:rsidDel="00000000" w:rsidR="00000000" w:rsidRPr="00000000">
        <w:rPr>
          <w:b w:val="1"/>
          <w:u w:val="single"/>
          <w:rtl w:val="0"/>
        </w:rPr>
        <w:t xml:space="preserve">`&lt;a&gt;` (Anchor Tag):</w:t>
      </w:r>
    </w:p>
    <w:p w:rsidR="00000000" w:rsidDel="00000000" w:rsidP="00000000" w:rsidRDefault="00000000" w:rsidRPr="00000000" w14:paraId="00000016">
      <w:pPr>
        <w:ind w:left="720" w:firstLine="0"/>
        <w:rPr/>
      </w:pPr>
      <w:r w:rsidDel="00000000" w:rsidR="00000000" w:rsidRPr="00000000">
        <w:rPr>
          <w:rtl w:val="0"/>
        </w:rPr>
        <w:t xml:space="preserve">To enable viewers to travel to other pages or outside websites, the "&lt;a&gt;" tag is used to establish hyperlinks on a website. The URL of the linked resource must be specified in the 'href' property.</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b w:val="1"/>
          <w:u w:val="single"/>
        </w:rPr>
      </w:pPr>
      <w:r w:rsidDel="00000000" w:rsidR="00000000" w:rsidRPr="00000000">
        <w:rPr>
          <w:b w:val="1"/>
          <w:rtl w:val="0"/>
        </w:rPr>
        <w:t xml:space="preserve">3. </w:t>
      </w:r>
      <w:r w:rsidDel="00000000" w:rsidR="00000000" w:rsidRPr="00000000">
        <w:rPr>
          <w:b w:val="1"/>
          <w:u w:val="single"/>
          <w:rtl w:val="0"/>
        </w:rPr>
        <w:t xml:space="preserve">`&lt;h1&gt;` (Heading Tag):</w:t>
      </w:r>
    </w:p>
    <w:p w:rsidR="00000000" w:rsidDel="00000000" w:rsidP="00000000" w:rsidRDefault="00000000" w:rsidRPr="00000000" w14:paraId="00000019">
      <w:pPr>
        <w:ind w:left="720" w:firstLine="0"/>
        <w:rPr>
          <w:b w:val="1"/>
        </w:rPr>
      </w:pPr>
      <w:r w:rsidDel="00000000" w:rsidR="00000000" w:rsidRPr="00000000">
        <w:rPr>
          <w:rtl w:val="0"/>
        </w:rPr>
        <w:t xml:space="preserve">The &lt;h1&gt; tag is used to define the main heading of a webpage. It ranges from h1-h6 where h1 is the highest level of headings and is typically used for the most important title on the page.</w:t>
      </w: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u w:val="none"/>
        </w:rPr>
      </w:pPr>
      <w:r w:rsidDel="00000000" w:rsidR="00000000" w:rsidRPr="00000000">
        <w:rPr>
          <w:b w:val="1"/>
          <w:rtl w:val="0"/>
        </w:rPr>
        <w:t xml:space="preserve">What is emmet? List some of the advantages emmet offers.</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Web developers can code HTML and CSS more quickly and effectively thanks to the Emmet toolset. Developer productivity is greatly increased and the requirement for manual typing is decreased because it allows them to create complex code using straightforward abbreviations.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Advantages of Emmet: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Emmet enables programmers to create code quickly and intuitively by utilising short, simple acronyms instead of long, laborious words.</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HTML and CSS that are more easily understood and written because of Emmet's ability to generate complicated HTML and CSS structures with little effort.</w:t>
      </w: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Explain in brief about the nesting operators in emmet.</w:t>
      </w:r>
    </w:p>
    <w:p w:rsidR="00000000" w:rsidDel="00000000" w:rsidP="00000000" w:rsidRDefault="00000000" w:rsidRPr="00000000" w14:paraId="00000025">
      <w:pPr>
        <w:ind w:left="720" w:firstLine="0"/>
        <w:rPr/>
      </w:pPr>
      <w:r w:rsidDel="00000000" w:rsidR="00000000" w:rsidRPr="00000000">
        <w:rPr>
          <w:rtl w:val="0"/>
        </w:rPr>
        <w:t xml:space="preserve">Emmet uses nesting operators or symbols that make it simple as well as quick to build nested structures. They make it simple and concise to specify the hierarchical order and relationship between HTML elements. The &gt; (child) sign is one such operator in Emmet used for nesting.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Ex: head&gt;title</w:t>
        <w:br w:type="textWrapping"/>
        <w:t xml:space="preserve">Result: &lt;head&gt;</w:t>
      </w:r>
    </w:p>
    <w:p w:rsidR="00000000" w:rsidDel="00000000" w:rsidP="00000000" w:rsidRDefault="00000000" w:rsidRPr="00000000" w14:paraId="00000028">
      <w:pPr>
        <w:ind w:left="1440" w:firstLine="720"/>
        <w:rPr/>
      </w:pPr>
      <w:r w:rsidDel="00000000" w:rsidR="00000000" w:rsidRPr="00000000">
        <w:rPr>
          <w:rtl w:val="0"/>
        </w:rPr>
        <w:t xml:space="preserve">&lt;title&gt;&lt;/title&gt;</w:t>
      </w:r>
    </w:p>
    <w:p w:rsidR="00000000" w:rsidDel="00000000" w:rsidP="00000000" w:rsidRDefault="00000000" w:rsidRPr="00000000" w14:paraId="00000029">
      <w:pPr>
        <w:ind w:left="1440" w:firstLine="0"/>
        <w:rPr/>
      </w:pPr>
      <w:r w:rsidDel="00000000" w:rsidR="00000000" w:rsidRPr="00000000">
        <w:rPr>
          <w:rtl w:val="0"/>
        </w:rPr>
        <w:t xml:space="preserve">&lt;/head&gt;</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