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Centos7.</w:t>
      </w:r>
      <w:r>
        <w:rPr>
          <w:rFonts w:hint="eastAsia"/>
        </w:rPr>
        <w:t>6</w:t>
      </w:r>
      <w:r>
        <w:t>自动化安装CDH</w:t>
      </w:r>
      <w:r>
        <w:rPr>
          <w:rFonts w:hint="eastAsia"/>
        </w:rPr>
        <w:t>6.2.0</w:t>
      </w:r>
      <w:r>
        <w:t>脚本</w:t>
      </w:r>
    </w:p>
    <w:p>
      <w:pPr>
        <w:pStyle w:val="16"/>
        <w:numPr>
          <w:ilvl w:val="0"/>
          <w:numId w:val="1"/>
        </w:numPr>
        <w:ind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使用说明：</w:t>
      </w:r>
    </w:p>
    <w:p>
      <w:pPr/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请仔细阅读脚本内容是否真实符合本地Linux操作系统和CDH使用版本</w:t>
      </w:r>
      <w:r>
        <w:t>,本脚本已经在生产环境真实部署，请根据实际情况进行修改</w:t>
      </w:r>
    </w:p>
    <w:p>
      <w:pPr>
        <w:pStyle w:val="16"/>
        <w:ind w:left="360" w:firstLine="0" w:firstLineChars="0"/>
      </w:pPr>
    </w:p>
    <w:p>
      <w:pPr>
        <w:pStyle w:val="16"/>
        <w:numPr>
          <w:ilvl w:val="0"/>
          <w:numId w:val="1"/>
        </w:numPr>
        <w:ind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软件版本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730"/>
        <w:gridCol w:w="5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软件名称</w:t>
            </w:r>
          </w:p>
        </w:tc>
        <w:tc>
          <w:tcPr>
            <w:tcW w:w="1730" w:type="dxa"/>
          </w:tcPr>
          <w:p>
            <w:pPr/>
            <w:r>
              <w:rPr>
                <w:rFonts w:hint="eastAsia"/>
              </w:rPr>
              <w:t>版本</w:t>
            </w:r>
          </w:p>
        </w:tc>
        <w:tc>
          <w:tcPr>
            <w:tcW w:w="5975" w:type="dxa"/>
          </w:tcPr>
          <w:p>
            <w:pPr/>
            <w:r>
              <w:rPr>
                <w:rFonts w:hint="eastAsia"/>
              </w:rPr>
              <w:t>下载地址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Java</w:t>
            </w:r>
          </w:p>
        </w:tc>
        <w:tc>
          <w:tcPr>
            <w:tcW w:w="1730" w:type="dxa"/>
          </w:tcPr>
          <w:p>
            <w:pPr/>
            <w:r>
              <w:t>1.8.0_202</w:t>
            </w:r>
          </w:p>
        </w:tc>
        <w:tc>
          <w:tcPr>
            <w:tcW w:w="5975" w:type="dxa"/>
          </w:tcPr>
          <w:p>
            <w:pPr/>
            <w:r>
              <w:t>https://download.oracle.com/otn/java/jdk/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MySQL</w:t>
            </w:r>
          </w:p>
        </w:tc>
        <w:tc>
          <w:tcPr>
            <w:tcW w:w="1730" w:type="dxa"/>
          </w:tcPr>
          <w:p>
            <w:pPr/>
            <w:r>
              <w:t>5.7.26</w:t>
            </w:r>
          </w:p>
        </w:tc>
        <w:tc>
          <w:tcPr>
            <w:tcW w:w="5975" w:type="dxa"/>
          </w:tcPr>
          <w:p>
            <w:pPr/>
            <w:r>
              <w:t>http://ftp.ntu.edu.tw/MySQL/Downloads/MySQL-5.7/mysql-5.7.2</w:t>
            </w:r>
            <w:r>
              <w:rPr>
                <w:rFonts w:hint="eastAsia"/>
              </w:rPr>
              <w:t>6</w:t>
            </w:r>
            <w:r>
              <w:t>-1.el7.x86_64.rpm-bundle.tar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Centos</w:t>
            </w:r>
          </w:p>
        </w:tc>
        <w:tc>
          <w:tcPr>
            <w:tcW w:w="1730" w:type="dxa"/>
          </w:tcPr>
          <w:p>
            <w:pPr/>
            <w:r>
              <w:t>CentOS-7-x86_64-DVD-1810</w:t>
            </w:r>
          </w:p>
        </w:tc>
        <w:tc>
          <w:tcPr>
            <w:tcW w:w="5975" w:type="dxa"/>
          </w:tcPr>
          <w:p>
            <w:pPr/>
            <w:r>
              <w:t>http://mirror.atlantic.net/centos/7/isos/x86_64/CentOS-7-x86_64-DVD-1810.iso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CDH</w:t>
            </w:r>
          </w:p>
        </w:tc>
        <w:tc>
          <w:tcPr>
            <w:tcW w:w="1730" w:type="dxa"/>
          </w:tcPr>
          <w:p>
            <w:pPr/>
            <w:r>
              <w:rPr>
                <w:rFonts w:hint="eastAsia"/>
              </w:rPr>
              <w:t>6.2.0</w:t>
            </w:r>
          </w:p>
        </w:tc>
        <w:tc>
          <w:tcPr>
            <w:tcW w:w="5975" w:type="dxa"/>
          </w:tcPr>
          <w:p>
            <w:pPr/>
            <w:r>
              <w:fldChar w:fldCharType="begin"/>
            </w:r>
            <w:r>
              <w:instrText xml:space="preserve"> HYPERLINK "https://archive.cloudera.com/cdh6/6.2.0/" </w:instrText>
            </w:r>
            <w:r>
              <w:fldChar w:fldCharType="separate"/>
            </w:r>
            <w:r>
              <w:rPr>
                <w:rStyle w:val="10"/>
              </w:rPr>
              <w:t>https://archive.cloudera.com/cdh6/6.2.0/</w:t>
            </w:r>
            <w:r>
              <w:rPr>
                <w:rStyle w:val="1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/>
            <w:r>
              <w:rPr>
                <w:rFonts w:hint="eastAsia"/>
              </w:rPr>
              <w:t>CM</w:t>
            </w:r>
          </w:p>
        </w:tc>
        <w:tc>
          <w:tcPr>
            <w:tcW w:w="1730" w:type="dxa"/>
          </w:tcPr>
          <w:p>
            <w:pPr/>
            <w:r>
              <w:rPr>
                <w:rFonts w:hint="eastAsia"/>
              </w:rPr>
              <w:t>6.2.0</w:t>
            </w:r>
          </w:p>
        </w:tc>
        <w:tc>
          <w:tcPr>
            <w:tcW w:w="5975" w:type="dxa"/>
          </w:tcPr>
          <w:p>
            <w:pPr/>
            <w:r>
              <w:fldChar w:fldCharType="begin"/>
            </w:r>
            <w:r>
              <w:instrText xml:space="preserve"> HYPERLINK "https://archive.cloudera.com/cm6/6.2.0/" </w:instrText>
            </w:r>
            <w:r>
              <w:fldChar w:fldCharType="separate"/>
            </w:r>
            <w:r>
              <w:rPr>
                <w:rStyle w:val="10"/>
              </w:rPr>
              <w:t>https://archive.cloudera.com/cm6/6.2.0/</w:t>
            </w:r>
            <w:r>
              <w:rPr>
                <w:rStyle w:val="10"/>
              </w:rPr>
              <w:fldChar w:fldCharType="end"/>
            </w:r>
          </w:p>
        </w:tc>
      </w:tr>
    </w:tbl>
    <w:p>
      <w:pPr>
        <w:pStyle w:val="16"/>
        <w:numPr>
          <w:ilvl w:val="0"/>
          <w:numId w:val="1"/>
        </w:numPr>
        <w:ind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执行方法：</w:t>
      </w:r>
    </w:p>
    <w:p>
      <w:pPr>
        <w:rPr>
          <w:rFonts w:hint="eastAsia"/>
        </w:rPr>
      </w:pPr>
      <w:r>
        <w:t xml:space="preserve">sh InstallCDH.sh </w:t>
      </w:r>
      <w:r>
        <w:rPr>
          <w:rFonts w:hint="eastAsia"/>
        </w:rPr>
        <w:t xml:space="preserve">user password </w:t>
      </w:r>
      <w:r>
        <w:t>hostname.txt</w:t>
      </w:r>
    </w:p>
    <w:p>
      <w:pPr>
        <w:pStyle w:val="1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执行脚本时先执行前两个方法，就是y两次，然后再执行该命令执行后两个方法</w:t>
      </w:r>
    </w:p>
    <w:p>
      <w:pPr>
        <w:pStyle w:val="1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执行中间，ssh互信需要输入root密码，切记最后root密码统一，省的麻烦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开始安装主机mysql服务时，进入mysql命令行后，需要执行</w:t>
      </w:r>
      <w:r>
        <w:t>source /home/rhino/download/execute.sql</w:t>
      </w:r>
      <w:r>
        <w:rPr>
          <w:rFonts w:hint="eastAsia"/>
        </w:rPr>
        <w:t>，然后quit；退出继续执行脚本。</w:t>
      </w:r>
    </w:p>
    <w:p>
      <w:pPr/>
    </w:p>
    <w:p>
      <w:pPr/>
      <w:r>
        <w:rPr>
          <w:rFonts w:hint="eastAsia"/>
        </w:rPr>
        <w:t>附件：</w:t>
      </w:r>
    </w:p>
    <w:p>
      <w:pPr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shell脚本内容</w:t>
            </w:r>
          </w:p>
          <w:p>
            <w:pPr/>
            <w:r>
              <w:object>
                <v:shape id="_x0000_i1025" o:spt="75" alt="" type="#_x0000_t75" style="height:42.05pt;width:72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5" r:id="rId4">
                  <o:LockedField>false</o:LockedField>
                </o:OLEObject>
              </w:object>
            </w:r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参数文件格式</w:t>
            </w:r>
          </w:p>
          <w:p>
            <w:pPr/>
            <w:r>
              <w:object>
                <v:shape id="_x0000_i1026" o:spt="75" type="#_x0000_t75" style="height:42.05pt;width:76.0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Package" ShapeID="_x0000_i1026" DrawAspect="Content" ObjectID="_1468075726" r:id="rId6">
                  <o:LockedField>false</o:LockedField>
                </o:OLEObject>
              </w:object>
            </w:r>
            <w:bookmarkStart w:id="0" w:name="_GoBack"/>
            <w:bookmarkEnd w:id="0"/>
          </w:p>
          <w:p>
            <w:pP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6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数据库刷库脚本</w:t>
            </w:r>
          </w:p>
          <w:p>
            <w:pPr>
              <w:pStyle w:val="16"/>
              <w:ind w:left="360" w:firstLine="0" w:firstLineChars="0"/>
            </w:pPr>
            <w:r>
              <w:object>
                <v:shape id="_x0000_i1027" o:spt="75" type="#_x0000_t75" style="height:42.05pt;width:60.5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Package" ShapeID="_x0000_i1027" DrawAspect="Content" ObjectID="_1468075727" r:id="rId8">
                  <o:LockedField>false</o:LockedField>
                </o:OLEObject>
              </w:object>
            </w:r>
          </w:p>
          <w:p>
            <w:pPr>
              <w:pStyle w:val="16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数据库配置文件</w:t>
            </w:r>
          </w:p>
          <w:p>
            <w:pPr>
              <w:pStyle w:val="16"/>
              <w:ind w:left="360" w:firstLine="0" w:firstLineChars="0"/>
              <w:rPr>
                <w:rFonts w:hint="eastAsia"/>
              </w:rPr>
            </w:pPr>
            <w:r>
              <w:object>
                <v:shape id="_x0000_i1028" o:spt="75" type="#_x0000_t75" style="height:42.05pt;width:35.15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Package" ShapeID="_x0000_i1028" DrawAspect="Content" ObjectID="_1468075728" r:id="rId10">
                  <o:LockedField>false</o:LockedField>
                </o:OLEObject>
              </w:object>
            </w:r>
          </w:p>
          <w:p>
            <w:pPr>
              <w:pStyle w:val="16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vsftpd的rpm包，放在/home/$user/download/sftp下</w:t>
            </w:r>
          </w:p>
          <w:p>
            <w:pPr>
              <w:pStyle w:val="16"/>
              <w:ind w:left="360" w:firstLine="0" w:firstLineChars="0"/>
              <w:rPr>
                <w:rFonts w:hint="eastAsia"/>
              </w:rPr>
            </w:pPr>
            <w:r>
              <w:object>
                <v:shape id="_x0000_i1029" o:spt="75" type="#_x0000_t75" style="height:42.05pt;width:165.9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ackage" ShapeID="_x0000_i1029" DrawAspect="Content" ObjectID="_1468075729" r:id="rId12">
                  <o:LockedField>false</o:LockedField>
                </o:OLEObject>
              </w:object>
            </w:r>
          </w:p>
          <w:p>
            <w:pPr>
              <w:pStyle w:val="16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mysql的驱动包</w:t>
            </w:r>
          </w:p>
          <w:p>
            <w:pPr>
              <w:pStyle w:val="16"/>
              <w:ind w:left="360" w:firstLine="0" w:firstLineChars="0"/>
              <w:rPr>
                <w:rFonts w:hint="eastAsia"/>
              </w:rPr>
            </w:pPr>
            <w:r>
              <w:object>
                <v:shape id="_x0000_i1030" o:spt="75" type="#_x0000_t75" style="height:42.05pt;width:192.9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ackage" ShapeID="_x0000_i1030" DrawAspect="Content" ObjectID="_1468075730" r:id="rId14">
                  <o:LockedField>false</o:LockedField>
                </o:OLEObject>
              </w:object>
            </w:r>
          </w:p>
          <w:p>
            <w:pPr>
              <w:pStyle w:val="16"/>
              <w:ind w:left="360" w:firstLine="0" w:firstLineChars="0"/>
              <w:rPr>
                <w:rFonts w:hint="eastAsia"/>
              </w:rPr>
            </w:pPr>
          </w:p>
          <w:p>
            <w:pPr>
              <w:pStyle w:val="16"/>
              <w:ind w:left="360" w:firstLine="0" w:firstLineChars="0"/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  <w:r>
        <w:rPr>
          <w:rFonts w:hint="eastAsia"/>
        </w:rPr>
        <w:t>在Linux系统需要的目录文件（仅在主节点上上传）：</w:t>
      </w:r>
    </w:p>
    <w:p>
      <w:pPr>
        <w:rPr>
          <w:rFonts w:hint="eastAsia"/>
        </w:rPr>
      </w:pPr>
      <w:r>
        <w:rPr>
          <w:rFonts w:hint="eastAsia"/>
        </w:rPr>
        <w:t>在你的linux用户目录中创建download文件夹，</w:t>
      </w:r>
    </w:p>
    <w:p>
      <w:pPr>
        <w:rPr>
          <w:rFonts w:hint="eastAsia"/>
        </w:rPr>
      </w:pPr>
      <w:r>
        <w:rPr>
          <w:rFonts w:hint="eastAsia"/>
        </w:rPr>
        <w:t>里面放入如下图所示的所有文件：</w:t>
      </w:r>
    </w:p>
    <w:p>
      <w:pPr/>
      <w:r>
        <w:drawing>
          <wp:inline distT="0" distB="0" distL="0" distR="0">
            <wp:extent cx="5274310" cy="1952625"/>
            <wp:effectExtent l="19050" t="0" r="254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77540"/>
            <wp:effectExtent l="19050" t="0" r="2540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60600"/>
            <wp:effectExtent l="19050" t="0" r="2540" b="0"/>
            <wp:docPr id="3" name="图片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5390515"/>
            <wp:effectExtent l="19050" t="0" r="2540" b="0"/>
            <wp:docPr id="4" name="图片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5835015"/>
            <wp:effectExtent l="19050" t="0" r="2540" b="0"/>
            <wp:docPr id="5" name="图片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decorative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14155234">
    <w:nsid w:val="2A9124E2"/>
    <w:multiLevelType w:val="multilevel"/>
    <w:tmpl w:val="2A9124E2"/>
    <w:lvl w:ilvl="0" w:tentative="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4965340">
    <w:nsid w:val="4C9703DC"/>
    <w:multiLevelType w:val="multilevel"/>
    <w:tmpl w:val="4C9703DC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9255225">
    <w:nsid w:val="7D2017B9"/>
    <w:multiLevelType w:val="multilevel"/>
    <w:tmpl w:val="7D2017B9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84965340"/>
  </w:num>
  <w:num w:numId="2">
    <w:abstractNumId w:val="714155234"/>
  </w:num>
  <w:num w:numId="3">
    <w:abstractNumId w:val="20992552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49F"/>
    <w:rsid w:val="00037C60"/>
    <w:rsid w:val="00110A5F"/>
    <w:rsid w:val="0022533A"/>
    <w:rsid w:val="003B74F4"/>
    <w:rsid w:val="005F649F"/>
    <w:rsid w:val="00780955"/>
    <w:rsid w:val="00830AA0"/>
    <w:rsid w:val="008915B1"/>
    <w:rsid w:val="00B56BC8"/>
    <w:rsid w:val="00CE3327"/>
    <w:rsid w:val="00DB1EF6"/>
    <w:rsid w:val="00EB2199"/>
    <w:rsid w:val="00ED3A4B"/>
    <w:rsid w:val="026F6C5B"/>
    <w:rsid w:val="1B856A4F"/>
    <w:rsid w:val="226B5A0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9"/>
    <w:unhideWhenUsed/>
    <w:uiPriority w:val="99"/>
    <w:rPr>
      <w:b/>
      <w:bCs/>
    </w:rPr>
  </w:style>
  <w:style w:type="paragraph" w:styleId="4">
    <w:name w:val="annotation text"/>
    <w:basedOn w:val="1"/>
    <w:link w:val="18"/>
    <w:unhideWhenUsed/>
    <w:uiPriority w:val="99"/>
    <w:pPr>
      <w:jc w:val="left"/>
    </w:pPr>
  </w:style>
  <w:style w:type="paragraph" w:styleId="5">
    <w:name w:val="Document Map"/>
    <w:basedOn w:val="1"/>
    <w:link w:val="21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0"/>
    <w:unhideWhenUsed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uiPriority w:val="99"/>
    <w:rPr>
      <w:color w:val="0000FF"/>
      <w:u w:val="single"/>
    </w:rPr>
  </w:style>
  <w:style w:type="character" w:styleId="11">
    <w:name w:val="annotation reference"/>
    <w:basedOn w:val="9"/>
    <w:unhideWhenUsed/>
    <w:uiPriority w:val="99"/>
    <w:rPr>
      <w:sz w:val="21"/>
      <w:szCs w:val="21"/>
    </w:rPr>
  </w:style>
  <w:style w:type="table" w:styleId="1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页眉 Char"/>
    <w:basedOn w:val="9"/>
    <w:link w:val="8"/>
    <w:uiPriority w:val="99"/>
    <w:rPr>
      <w:sz w:val="18"/>
      <w:szCs w:val="18"/>
    </w:rPr>
  </w:style>
  <w:style w:type="character" w:customStyle="1" w:styleId="15">
    <w:name w:val="页脚 Char"/>
    <w:basedOn w:val="9"/>
    <w:link w:val="7"/>
    <w:uiPriority w:val="99"/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批注文字 Char"/>
    <w:basedOn w:val="9"/>
    <w:link w:val="4"/>
    <w:semiHidden/>
    <w:uiPriority w:val="99"/>
  </w:style>
  <w:style w:type="character" w:customStyle="1" w:styleId="19">
    <w:name w:val="批注主题 Char"/>
    <w:basedOn w:val="18"/>
    <w:link w:val="3"/>
    <w:semiHidden/>
    <w:uiPriority w:val="99"/>
    <w:rPr>
      <w:b/>
      <w:bCs/>
    </w:rPr>
  </w:style>
  <w:style w:type="character" w:customStyle="1" w:styleId="20">
    <w:name w:val="批注框文本 Char"/>
    <w:basedOn w:val="9"/>
    <w:link w:val="6"/>
    <w:semiHidden/>
    <w:uiPriority w:val="99"/>
    <w:rPr>
      <w:sz w:val="18"/>
      <w:szCs w:val="18"/>
    </w:rPr>
  </w:style>
  <w:style w:type="character" w:customStyle="1" w:styleId="21">
    <w:name w:val="文档结构图 Char"/>
    <w:basedOn w:val="9"/>
    <w:link w:val="5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28AFB2-FAB5-49C8-8678-3C5C8B0FBE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165</Words>
  <Characters>944</Characters>
  <Lines>7</Lines>
  <Paragraphs>2</Paragraphs>
  <TotalTime>0</TotalTime>
  <ScaleCrop>false</ScaleCrop>
  <LinksUpToDate>false</LinksUpToDate>
  <CharactersWithSpaces>1107</CharactersWithSpaces>
  <Application>WPS Office_10.8.0.5603_F1E327BC-269C-435d-A152-05C5408002CA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2019-08-06T08:33:00Z</dcterms:created>
  <dc:creator>Administrator</dc:creator>
  <cp:lastModifiedBy>guogr001</cp:lastModifiedBy>
  <dcterms:modified xsi:type="dcterms:W3CDTF">2019-08-26T01:06:34Z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