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73E71">
      <w:pPr>
        <w:spacing w:line="560" w:lineRule="exact"/>
        <w:rPr>
          <w:rFonts w:ascii="黑体" w:hAnsi="黑体" w:eastAsia="黑体"/>
          <w:sz w:val="36"/>
          <w:szCs w:val="36"/>
        </w:rPr>
      </w:pPr>
      <w:bookmarkStart w:id="0" w:name="_Toc1035904"/>
    </w:p>
    <w:p w14:paraId="690375A0">
      <w:pPr>
        <w:spacing w:line="560" w:lineRule="exact"/>
        <w:rPr>
          <w:rFonts w:ascii="黑体" w:hAnsi="黑体" w:eastAsia="黑体"/>
          <w:sz w:val="36"/>
          <w:szCs w:val="36"/>
        </w:rPr>
      </w:pPr>
    </w:p>
    <w:p w14:paraId="44C46FA3">
      <w:pPr>
        <w:spacing w:line="560" w:lineRule="exact"/>
        <w:rPr>
          <w:rFonts w:ascii="方正楷体_GB2312" w:hAnsi="方正楷体_GB2312" w:eastAsia="方正楷体_GB2312" w:cs="方正楷体_GB2312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内部刊物</w:t>
      </w:r>
    </w:p>
    <w:p w14:paraId="3EFBAB5D">
      <w:pPr>
        <w:spacing w:before="312" w:beforeLines="100"/>
        <w:jc w:val="left"/>
        <w:rPr>
          <w:rFonts w:ascii="方正楷体_GB2312" w:hAnsi="方正楷体_GB2312" w:eastAsia="方正楷体_GB2312" w:cs="方正楷体_GB2312"/>
          <w:sz w:val="36"/>
          <w:szCs w:val="36"/>
        </w:rPr>
      </w:pPr>
      <w:r>
        <w:rPr>
          <w:rFonts w:hint="eastAsia" w:ascii="华文中宋" w:hAnsi="华文中宋" w:eastAsia="华文中宋"/>
          <w:color w:val="FF0000"/>
          <w:spacing w:val="-44"/>
          <w:w w:val="98"/>
          <w:sz w:val="124"/>
          <w:szCs w:val="124"/>
        </w:rPr>
        <w:t>境外敏感</w:t>
      </w:r>
      <w:bookmarkStart w:id="6" w:name="_GoBack"/>
      <w:bookmarkEnd w:id="6"/>
      <w:r>
        <w:rPr>
          <w:rFonts w:hint="eastAsia" w:ascii="华文中宋" w:hAnsi="华文中宋" w:eastAsia="华文中宋"/>
          <w:color w:val="FF0000"/>
          <w:spacing w:val="-44"/>
          <w:w w:val="98"/>
          <w:sz w:val="124"/>
          <w:szCs w:val="124"/>
        </w:rPr>
        <w:t>信息专报</w:t>
      </w:r>
    </w:p>
    <w:p w14:paraId="57E9DEE2">
      <w:pPr>
        <w:spacing w:line="560" w:lineRule="exact"/>
        <w:rPr>
          <w:rFonts w:ascii="方正楷体_GB2312" w:hAnsi="方正楷体_GB2312" w:eastAsia="方正楷体_GB2312" w:cs="方正楷体_GB2312"/>
          <w:sz w:val="36"/>
          <w:szCs w:val="36"/>
        </w:rPr>
      </w:pPr>
    </w:p>
    <w:p w14:paraId="4218649C">
      <w:pPr>
        <w:spacing w:line="560" w:lineRule="exact"/>
        <w:rPr>
          <w:rFonts w:ascii="方正楷体_GB2312" w:hAnsi="方正楷体_GB2312" w:eastAsia="方正楷体_GB2312" w:cs="方正楷体_GB2312"/>
          <w:sz w:val="36"/>
          <w:szCs w:val="36"/>
        </w:rPr>
      </w:pPr>
    </w:p>
    <w:p w14:paraId="3CD88CB7">
      <w:pPr>
        <w:spacing w:line="560" w:lineRule="exact"/>
        <w:jc w:val="left"/>
        <w:rPr>
          <w:rFonts w:ascii="楷体_GB2312" w:hAnsi="楷体_GB2312" w:eastAsia="楷体_GB2312" w:cs="楷体_GB2312"/>
          <w:sz w:val="40"/>
          <w:szCs w:val="40"/>
        </w:rPr>
      </w:pPr>
      <w:r>
        <w:rPr>
          <w:rFonts w:hint="eastAsia" w:ascii="楷体_GB2312" w:hAnsi="楷体_GB2312" w:eastAsia="楷体_GB2312" w:cs="楷体_GB2312"/>
          <w:sz w:val="40"/>
          <w:szCs w:val="40"/>
        </w:rPr>
        <w:t>中共北京市委网信办</w:t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hint="eastAsia" w:ascii="楷体_GB2312" w:hAnsi="楷体_GB2312" w:eastAsia="楷体_GB2312" w:cs="楷体_GB2312"/>
          <w:sz w:val="40"/>
          <w:szCs w:val="40"/>
        </w:rPr>
        <w:t>2026年6月25日</w:t>
      </w:r>
    </w:p>
    <w:p w14:paraId="5A9B0C5D">
      <w:pPr>
        <w:tabs>
          <w:tab w:val="left" w:pos="-142"/>
        </w:tabs>
        <w:adjustRightInd w:val="0"/>
        <w:snapToGrid w:val="0"/>
        <w:spacing w:line="400" w:lineRule="exact"/>
        <w:rPr>
          <w:rFonts w:ascii="方正楷体_GB2312" w:hAnsi="方正楷体_GB2312" w:eastAsia="方正楷体_GB2312" w:cs="方正楷体_GB2312"/>
          <w:bCs/>
          <w:sz w:val="44"/>
          <w:szCs w:val="44"/>
        </w:rPr>
      </w:pPr>
      <w:r>
        <w:rPr>
          <w:rFonts w:hint="eastAsia" w:ascii="方正楷体_GB2312" w:hAnsi="方正楷体_GB2312" w:eastAsia="方正楷体_GB2312" w:cs="方正楷体_GB2312"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26670</wp:posOffset>
                </wp:positionV>
                <wp:extent cx="5753735" cy="635"/>
                <wp:effectExtent l="0" t="12700" r="12065" b="2476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37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85pt;margin-top:2.1pt;height:0.05pt;width:453.05pt;z-index:251659264;mso-width-relative:page;mso-height-relative:page;" filled="f" stroked="t" coordsize="21600,21600" o:gfxdata="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K1&#10;NN3VAAAABgEAAA8AAAAAAAAAAQAgAAAAIgAAAGRycy9kb3ducmV2LnhtbFBLAQIUABQAAAAIAIdO&#10;4kAMNNcb7QEAALsDAAAOAAAAAAAAAAEAIAAAACQBAABkcnMvZTJvRG9jLnhtbFBLBQYAAAAABgAG&#10;AFkBAACDBQAAAAA=&#10;">
                <v:fill on="f" focussize="0,0"/>
                <v:stroke weight="2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09363B5B">
      <w:pPr>
        <w:tabs>
          <w:tab w:val="left" w:pos="-142"/>
        </w:tabs>
        <w:spacing w:line="560" w:lineRule="exact"/>
        <w:ind w:right="-672" w:rightChars="-280" w:firstLine="3960" w:firstLineChars="900"/>
        <w:rPr>
          <w:rFonts w:ascii="楷体_GB2312" w:hAnsi="楷体_GB2312" w:eastAsia="楷体_GB2312" w:cs="楷体_GB2312"/>
          <w:sz w:val="40"/>
          <w:szCs w:val="40"/>
        </w:rPr>
      </w:pPr>
      <w:r>
        <w:rPr>
          <w:rFonts w:hint="eastAsia" w:ascii="方正楷体_GB2312" w:hAnsi="方正楷体_GB2312" w:eastAsia="方正楷体_GB2312" w:cs="方正楷体_GB2312"/>
          <w:bCs/>
          <w:sz w:val="44"/>
          <w:szCs w:val="44"/>
        </w:rPr>
        <w:t>目 录</w:t>
      </w:r>
      <w:bookmarkEnd w:id="0"/>
      <w:bookmarkStart w:id="1" w:name="_Toc137723241"/>
      <w:r>
        <w:rPr>
          <w:rFonts w:hint="eastAsia" w:ascii="方正楷体_GB2312" w:hAnsi="方正楷体_GB2312" w:eastAsia="方正楷体_GB2312" w:cs="方正楷体_GB2312"/>
          <w:sz w:val="40"/>
          <w:szCs w:val="40"/>
        </w:rPr>
        <w:fldChar w:fldCharType="begin"/>
      </w:r>
      <w:r>
        <w:rPr>
          <w:rFonts w:hint="eastAsia" w:ascii="方正楷体_GB2312" w:hAnsi="方正楷体_GB2312" w:eastAsia="方正楷体_GB2312" w:cs="方正楷体_GB2312"/>
          <w:sz w:val="40"/>
          <w:szCs w:val="40"/>
        </w:rPr>
        <w:instrText xml:space="preserve"> TOC \o "2-2" \n \h \z \u </w:instrText>
      </w:r>
      <w:r>
        <w:rPr>
          <w:rFonts w:hint="eastAsia" w:ascii="方正楷体_GB2312" w:hAnsi="方正楷体_GB2312" w:eastAsia="方正楷体_GB2312" w:cs="方正楷体_GB2312"/>
          <w:sz w:val="40"/>
          <w:szCs w:val="40"/>
        </w:rPr>
        <w:fldChar w:fldCharType="separate"/>
      </w:r>
    </w:p>
    <w:p w14:paraId="008FD74C">
      <w:pPr>
        <w:spacing w:before="156" w:beforeLines="50" w:after="156" w:afterLines="50" w:line="560" w:lineRule="exact"/>
        <w:rPr>
          <w:rFonts w:ascii="楷体_GB2312" w:hAnsi="楷体_GB2312" w:eastAsia="楷体_GB2312" w:cs="楷体_GB2312"/>
          <w:sz w:val="40"/>
          <w:szCs w:val="40"/>
        </w:rPr>
      </w:pPr>
    </w:p>
    <w:p w14:paraId="29432BCB">
      <w:pPr>
        <w:pStyle w:val="SpecialReportTOC"/>
        <w:numPr>
          <w:ilvl w:val="0"/>
          <w:numId w:val="1"/>
        </w:numPr>
        <w:spacing w:before="156" w:beforeLines="50" w:after="156" w:afterLines="50" w:line="560" w:lineRule="exact"/>
        <w:rPr>
          <w:rFonts w:ascii="楷体_GB2312" w:hAnsi="楷体_GB2312" w:eastAsia="楷体_GB2312" w:cs="楷体_GB2312"/>
          <w:sz w:val="40"/>
          <w:szCs w:val="40"/>
        </w:rPr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1、日本半导体设备对华销售下滑 中国国产化加速……1</w:t>
      </w:r>
    </w:p>
    <w:p>
      <w:pPr>
        <w:pStyle w:val="SpecialReportTOC"/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2、德国纯电补贴对华开放 政策未来存变数……4</w:t>
      </w:r>
    </w:p>
    <w:p w14:paraId="6A629733">
      <w:pPr>
        <w:pStyle w:val="SpecialReportArticleTitle"/>
        <w:spacing w:line="560" w:lineRule="exact"/>
        <w:rPr>
          <w:rFonts w:ascii="仿宋" w:hAnsi="仿宋" w:eastAsia="仿宋"/>
          <w:b/>
          <w:bCs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日经中文网：日本半导体设备对华销售下滑 中国国产化加速</w:t>
      </w:r>
    </w:p>
    <w:p>
      <w:pPr>
        <w:pStyle w:val="SpecialReportMeta"/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2026年6月24日</w:t>
      </w:r>
    </w:p>
    <w:p>
      <w:pPr>
        <w:pStyle w:val="SpecialReportBody"/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中国半导体制造设备国产化取得进展。受美国半导体管制影响，中国无法获取海外尖端设备，为建立自主供应链，中国由政府牵头推进国产化，并要求本土半导体制造企业优先采购国产设备。</w:t>
      </w:r>
    </w:p>
    <w:p>
      <w:pPr>
        <w:pStyle w:val="SpecialReportBody"/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数据显示，2025财年日本五大半导体设备企业合计对华销售额同比下降，中国本土设备企业在部分领域的市场份额持续提升。相关分析称，随着国产设备性能改善和供应链配套增强，海外设备企业在中国市场面临的竞争压力或将继续上升。</w:t>
      </w:r>
    </w:p>
    <w:p>
      <w:pPr>
        <w:pStyle w:val="SpecialReportBody"/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</w:r>
    </w:p>
    <w:p>
      <w:pPr>
        <w:pStyle w:val="SpecialReportArticleTitle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FT中文网：德国纯电补贴对华开放 政策未来存变数</w:t>
      </w:r>
    </w:p>
    <w:p>
      <w:pPr>
        <w:pStyle w:val="SpecialReportMeta"/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2026年6月24日</w:t>
      </w:r>
    </w:p>
    <w:p>
      <w:pPr>
        <w:pStyle w:val="SpecialReportBody"/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德国政府拟推出新的电动汽车补贴政策，目前未按品牌或生产地设置限制，这对已经进入德国市场的中国电动汽车品牌构成一定利好。德国官方表示，在现行资助框架内排除特定品牌既不符合世贸组织规则，也违背欧盟贸易法。</w:t>
      </w:r>
    </w:p>
    <w:p>
      <w:pPr>
        <w:pStyle w:val="SpecialReportBody"/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不过，随着中国品牌在欧洲市场销量增长，欧盟部分人士对所谓“中国冲击”表示担忧。相关讨论可能影响未来补贴规则设计，德国纯电补贴政策是否继续对中国品牌保持开放仍存在不确定性。</w:t>
      </w:r>
    </w:p>
    <w:bookmarkEnd w:id="2"/>
    <w:bookmarkEnd w:id="3"/>
    <w:bookmarkEnd w:id="5"/>
    <w:p/>
    <w:p/>
    <w:p/>
    <w:p/>
    <w:p/>
    <w:p/>
    <w:p/>
    <w:p/>
    <w:p/>
    <w:sectPr>
      <w:footerReference r:id="rId6" w:type="default"/>
      <w:pgSz w:w="11906" w:h="16838"/>
      <w:pgMar w:top="1797" w:right="1440" w:bottom="1797" w:left="144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AA9994B-5C06-4FCA-99BA-CA9892FD179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94F6A37C-06BE-4E84-8FC7-0122CD720A1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2312">
    <w:altName w:val="微软雅黑"/>
    <w:panose1 w:val="020B0604020202020204"/>
    <w:charset w:val="86"/>
    <w:family w:val="auto"/>
    <w:pitch w:val="default"/>
    <w:sig w:usb0="00000000" w:usb1="00000000" w:usb2="00000012" w:usb3="00000000" w:csb0="00040001" w:csb1="00000000"/>
    <w:embedRegular r:id="rId3" w:fontKey="{A4AA1EA5-2FEC-40C7-A30D-26C058F6F1F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F8CA7D51-3BA7-4494-A63C-8A34011C8C99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2A48ECA6-0E02-4E1A-93AE-7BE4FF4907E0}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22691B57-54D2-4A07-A638-B0F1DB8BA958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7" w:fontKey="{5F12C0CE-D650-4EE6-81E1-71D8692D5528}"/>
  </w:font>
  <w:font w:name="KSOF80329041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AF5AF">
    <w:pPr>
      <w:pStyle w:val="8"/>
      <w:jc w:val="both"/>
    </w:pPr>
  </w:p>
  <w:p w14:paraId="0BF02FC5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4487C">
    <w:pPr>
      <w:pStyle w:val="8"/>
      <w:spacing w:before="0" w:after="0"/>
      <w:ind w:firstLine="0"/>
      <w:jc w:val="center"/>
    </w:pPr>
    <w:r>
      <w:rPr>
        <w:rFonts w:ascii="Calibri" w:hAnsi="Calibri" w:eastAsia="Calibri" w:cs="Calibri"/>
        <w:b w:val="0"/>
        <w:sz w:val="18"/>
        <w:lang w:val="zh-CN" w:eastAsia="zh-CN"/>
      </w:rPr>
      <w:fldChar w:fldCharType="begin" w:dirty="true"/>
    </w:r>
    <w:r>
      <w:rPr>
        <w:rFonts w:ascii="Calibri" w:hAnsi="Calibri" w:eastAsia="Calibri" w:cs="Calibri"/>
        <w:b w:val="0"/>
        <w:sz w:val="18"/>
        <w:lang w:val="zh-CN" w:eastAsia="zh-CN"/>
      </w:rPr>
      <w:instrText xml:space="preserve"> PAGE \* MERGEFORMAT </w:instrText>
    </w:r>
    <w:r>
      <w:rPr>
        <w:rFonts w:ascii="Calibri" w:hAnsi="Calibri" w:eastAsia="Calibri" w:cs="Calibri"/>
        <w:b w:val="0"/>
        <w:sz w:val="18"/>
        <w:lang w:val="zh-CN" w:eastAsia="zh-CN"/>
      </w:rPr>
      <w:fldChar w:fldCharType="separate"/>
    </w:r>
    <w:r>
      <w:rPr>
        <w:rFonts w:ascii="Calibri" w:hAnsi="Calibri" w:eastAsia="Calibri" w:cs="Calibri"/>
        <w:b w:val="0"/>
        <w:sz w:val="18"/>
        <w:lang w:val="zh-CN" w:eastAsia="zh-CN"/>
      </w:rPr>
      <w:t>1</w:t>
    </w:r>
    <w:r>
      <w:rPr>
        <w:rFonts w:ascii="Calibri" w:hAnsi="Calibri" w:eastAsia="Calibri" w:cs="Calibri"/>
        <w:b w:val="0"/>
        <w:sz w:val="18"/>
        <w:lang w:val="zh-CN" w:eastAsia="zh-CN"/>
      </w:rPr>
      <w:fldChar w:fldCharType="end"/>
    </w:r>
  </w:p>
  <w:p w14:paraId="5F6DC81D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C55B2"/>
    <w:multiLevelType w:val="singleLevel"/>
    <w:tmpl w:val="DFEC55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wZWQ2ZGIyMWFhMWQ1ODllMmQyNzY4MzJjZWJhOWIifQ=="/>
  </w:docVars>
  <w:rsids>
    <w:rsidRoot w:val="00A0579C"/>
    <w:rsid w:val="000029DA"/>
    <w:rsid w:val="00017102"/>
    <w:rsid w:val="00021F67"/>
    <w:rsid w:val="00026E93"/>
    <w:rsid w:val="00032C1C"/>
    <w:rsid w:val="00050127"/>
    <w:rsid w:val="000A6A0F"/>
    <w:rsid w:val="000D08CB"/>
    <w:rsid w:val="000D0B97"/>
    <w:rsid w:val="000D39D2"/>
    <w:rsid w:val="00122DFA"/>
    <w:rsid w:val="00123009"/>
    <w:rsid w:val="00124FE9"/>
    <w:rsid w:val="00132036"/>
    <w:rsid w:val="00147244"/>
    <w:rsid w:val="00194152"/>
    <w:rsid w:val="0019550B"/>
    <w:rsid w:val="001A7D66"/>
    <w:rsid w:val="001D479A"/>
    <w:rsid w:val="00201413"/>
    <w:rsid w:val="00202C9C"/>
    <w:rsid w:val="002077E7"/>
    <w:rsid w:val="00221C4B"/>
    <w:rsid w:val="0022317B"/>
    <w:rsid w:val="00224E56"/>
    <w:rsid w:val="00231851"/>
    <w:rsid w:val="00231D35"/>
    <w:rsid w:val="00242E03"/>
    <w:rsid w:val="002625B3"/>
    <w:rsid w:val="00263C29"/>
    <w:rsid w:val="002D6100"/>
    <w:rsid w:val="002F339D"/>
    <w:rsid w:val="002F7D06"/>
    <w:rsid w:val="0031162C"/>
    <w:rsid w:val="00323ED3"/>
    <w:rsid w:val="00325A17"/>
    <w:rsid w:val="003302D5"/>
    <w:rsid w:val="00335911"/>
    <w:rsid w:val="00335D3D"/>
    <w:rsid w:val="003707AE"/>
    <w:rsid w:val="003802D1"/>
    <w:rsid w:val="0038177A"/>
    <w:rsid w:val="00382542"/>
    <w:rsid w:val="003A2864"/>
    <w:rsid w:val="003C1299"/>
    <w:rsid w:val="003C5902"/>
    <w:rsid w:val="0041327E"/>
    <w:rsid w:val="00414E77"/>
    <w:rsid w:val="00423894"/>
    <w:rsid w:val="004446A0"/>
    <w:rsid w:val="004775AE"/>
    <w:rsid w:val="004A493C"/>
    <w:rsid w:val="004A7350"/>
    <w:rsid w:val="004B4465"/>
    <w:rsid w:val="004C6CA1"/>
    <w:rsid w:val="004E4BC9"/>
    <w:rsid w:val="0050126F"/>
    <w:rsid w:val="0052252C"/>
    <w:rsid w:val="005259E8"/>
    <w:rsid w:val="005654FA"/>
    <w:rsid w:val="00590637"/>
    <w:rsid w:val="00597EFF"/>
    <w:rsid w:val="005A2257"/>
    <w:rsid w:val="005A61F3"/>
    <w:rsid w:val="005B6098"/>
    <w:rsid w:val="005E0065"/>
    <w:rsid w:val="005E7B48"/>
    <w:rsid w:val="005E7F59"/>
    <w:rsid w:val="005F2574"/>
    <w:rsid w:val="005F49A6"/>
    <w:rsid w:val="005F7F48"/>
    <w:rsid w:val="0063054B"/>
    <w:rsid w:val="006422DA"/>
    <w:rsid w:val="00663516"/>
    <w:rsid w:val="006649D2"/>
    <w:rsid w:val="00674541"/>
    <w:rsid w:val="00675FB2"/>
    <w:rsid w:val="00682BE7"/>
    <w:rsid w:val="00694A09"/>
    <w:rsid w:val="006D74A4"/>
    <w:rsid w:val="00712C42"/>
    <w:rsid w:val="0072386E"/>
    <w:rsid w:val="007243D7"/>
    <w:rsid w:val="007257AF"/>
    <w:rsid w:val="00726E6D"/>
    <w:rsid w:val="00786B28"/>
    <w:rsid w:val="00787546"/>
    <w:rsid w:val="00792AFA"/>
    <w:rsid w:val="007A08BA"/>
    <w:rsid w:val="007B0A77"/>
    <w:rsid w:val="007B2444"/>
    <w:rsid w:val="007C1FA1"/>
    <w:rsid w:val="007C70B8"/>
    <w:rsid w:val="00806415"/>
    <w:rsid w:val="0081395D"/>
    <w:rsid w:val="00814AF3"/>
    <w:rsid w:val="00847F85"/>
    <w:rsid w:val="00867760"/>
    <w:rsid w:val="00875666"/>
    <w:rsid w:val="00877467"/>
    <w:rsid w:val="00885444"/>
    <w:rsid w:val="0089606D"/>
    <w:rsid w:val="008A1266"/>
    <w:rsid w:val="008C7DE9"/>
    <w:rsid w:val="0091552E"/>
    <w:rsid w:val="00922A0E"/>
    <w:rsid w:val="00940461"/>
    <w:rsid w:val="0098222A"/>
    <w:rsid w:val="00997325"/>
    <w:rsid w:val="009A7112"/>
    <w:rsid w:val="009B5C76"/>
    <w:rsid w:val="009C30F8"/>
    <w:rsid w:val="009C4FE1"/>
    <w:rsid w:val="009D3A12"/>
    <w:rsid w:val="009E497E"/>
    <w:rsid w:val="009F39B9"/>
    <w:rsid w:val="009F4C09"/>
    <w:rsid w:val="00A0579C"/>
    <w:rsid w:val="00A15696"/>
    <w:rsid w:val="00A1617F"/>
    <w:rsid w:val="00A315B2"/>
    <w:rsid w:val="00A42944"/>
    <w:rsid w:val="00A43CC4"/>
    <w:rsid w:val="00A82EE0"/>
    <w:rsid w:val="00A92671"/>
    <w:rsid w:val="00AB7D07"/>
    <w:rsid w:val="00AC5783"/>
    <w:rsid w:val="00AD2B17"/>
    <w:rsid w:val="00AD7370"/>
    <w:rsid w:val="00AE414D"/>
    <w:rsid w:val="00AF63DA"/>
    <w:rsid w:val="00B0538A"/>
    <w:rsid w:val="00B102DC"/>
    <w:rsid w:val="00B129C9"/>
    <w:rsid w:val="00B3071F"/>
    <w:rsid w:val="00B34D1E"/>
    <w:rsid w:val="00B51CAA"/>
    <w:rsid w:val="00B62860"/>
    <w:rsid w:val="00B65BE0"/>
    <w:rsid w:val="00B72781"/>
    <w:rsid w:val="00B815B7"/>
    <w:rsid w:val="00B9194C"/>
    <w:rsid w:val="00BA7A47"/>
    <w:rsid w:val="00BB456D"/>
    <w:rsid w:val="00BC775D"/>
    <w:rsid w:val="00BD34F8"/>
    <w:rsid w:val="00C13E79"/>
    <w:rsid w:val="00C339B4"/>
    <w:rsid w:val="00C56A76"/>
    <w:rsid w:val="00C631B8"/>
    <w:rsid w:val="00C967C2"/>
    <w:rsid w:val="00CB0714"/>
    <w:rsid w:val="00CC0E43"/>
    <w:rsid w:val="00CC1FE2"/>
    <w:rsid w:val="00CC49FC"/>
    <w:rsid w:val="00CD7FFA"/>
    <w:rsid w:val="00CE4328"/>
    <w:rsid w:val="00CE6613"/>
    <w:rsid w:val="00CF38C8"/>
    <w:rsid w:val="00D1052A"/>
    <w:rsid w:val="00D15DD2"/>
    <w:rsid w:val="00D804C6"/>
    <w:rsid w:val="00D90DB5"/>
    <w:rsid w:val="00DB3859"/>
    <w:rsid w:val="00DF51AD"/>
    <w:rsid w:val="00E03F85"/>
    <w:rsid w:val="00E04BE5"/>
    <w:rsid w:val="00E62187"/>
    <w:rsid w:val="00E7052E"/>
    <w:rsid w:val="00E852D4"/>
    <w:rsid w:val="00E92B1F"/>
    <w:rsid w:val="00E947E1"/>
    <w:rsid w:val="00EC4EA3"/>
    <w:rsid w:val="00EC6D84"/>
    <w:rsid w:val="00EF3670"/>
    <w:rsid w:val="00F22539"/>
    <w:rsid w:val="00F40AF1"/>
    <w:rsid w:val="00F429EB"/>
    <w:rsid w:val="00F63603"/>
    <w:rsid w:val="00F709FE"/>
    <w:rsid w:val="00FC6458"/>
    <w:rsid w:val="01B74261"/>
    <w:rsid w:val="01F52A32"/>
    <w:rsid w:val="02117D9A"/>
    <w:rsid w:val="054A18BF"/>
    <w:rsid w:val="06092D3D"/>
    <w:rsid w:val="06153D95"/>
    <w:rsid w:val="069074E0"/>
    <w:rsid w:val="075C1243"/>
    <w:rsid w:val="07E0692E"/>
    <w:rsid w:val="084A69E0"/>
    <w:rsid w:val="0A69C2BD"/>
    <w:rsid w:val="0BB94A24"/>
    <w:rsid w:val="0DE12612"/>
    <w:rsid w:val="0E693CA5"/>
    <w:rsid w:val="10D92310"/>
    <w:rsid w:val="11B13797"/>
    <w:rsid w:val="12EB6997"/>
    <w:rsid w:val="13C13F6B"/>
    <w:rsid w:val="14481B94"/>
    <w:rsid w:val="147F6CFF"/>
    <w:rsid w:val="14D35882"/>
    <w:rsid w:val="158419F8"/>
    <w:rsid w:val="15E02CDD"/>
    <w:rsid w:val="15E038B4"/>
    <w:rsid w:val="16CFA45A"/>
    <w:rsid w:val="181E645C"/>
    <w:rsid w:val="1AEF1276"/>
    <w:rsid w:val="1B4585EF"/>
    <w:rsid w:val="1C087481"/>
    <w:rsid w:val="1C3E56F6"/>
    <w:rsid w:val="1CB77E39"/>
    <w:rsid w:val="1CFD388C"/>
    <w:rsid w:val="1D9A121F"/>
    <w:rsid w:val="1EA16F12"/>
    <w:rsid w:val="1EDE7903"/>
    <w:rsid w:val="20F75A0D"/>
    <w:rsid w:val="213F667D"/>
    <w:rsid w:val="222E5F3F"/>
    <w:rsid w:val="228274AE"/>
    <w:rsid w:val="26DC6142"/>
    <w:rsid w:val="26E27064"/>
    <w:rsid w:val="276F4F06"/>
    <w:rsid w:val="295DBEBC"/>
    <w:rsid w:val="29923965"/>
    <w:rsid w:val="2A1C1F58"/>
    <w:rsid w:val="2BEB0457"/>
    <w:rsid w:val="2C460B36"/>
    <w:rsid w:val="2E4B5E8E"/>
    <w:rsid w:val="2EAF2298"/>
    <w:rsid w:val="2F690A64"/>
    <w:rsid w:val="2FAEACDA"/>
    <w:rsid w:val="31C73B58"/>
    <w:rsid w:val="351B1186"/>
    <w:rsid w:val="363DA341"/>
    <w:rsid w:val="365FD7D9"/>
    <w:rsid w:val="36F4B14D"/>
    <w:rsid w:val="37D33E1C"/>
    <w:rsid w:val="38D26C34"/>
    <w:rsid w:val="3A227FEF"/>
    <w:rsid w:val="3AB005A0"/>
    <w:rsid w:val="3B3720B6"/>
    <w:rsid w:val="3BF39094"/>
    <w:rsid w:val="3C5F759A"/>
    <w:rsid w:val="3DD75BCE"/>
    <w:rsid w:val="3DE7DA4D"/>
    <w:rsid w:val="3E375670"/>
    <w:rsid w:val="3F15E167"/>
    <w:rsid w:val="3F65D885"/>
    <w:rsid w:val="3FB24218"/>
    <w:rsid w:val="3FD33554"/>
    <w:rsid w:val="3FFDB047"/>
    <w:rsid w:val="3FFFDFFC"/>
    <w:rsid w:val="40415259"/>
    <w:rsid w:val="434B10FB"/>
    <w:rsid w:val="43DB793F"/>
    <w:rsid w:val="43F41848"/>
    <w:rsid w:val="444B7925"/>
    <w:rsid w:val="44AB5566"/>
    <w:rsid w:val="46115240"/>
    <w:rsid w:val="46FFAD2C"/>
    <w:rsid w:val="472E61B2"/>
    <w:rsid w:val="47B72585"/>
    <w:rsid w:val="47FF47F5"/>
    <w:rsid w:val="49EB5DA8"/>
    <w:rsid w:val="4B6B7E57"/>
    <w:rsid w:val="4DDBB1BA"/>
    <w:rsid w:val="4E2D7CD0"/>
    <w:rsid w:val="4EEC395A"/>
    <w:rsid w:val="4F2F9F8E"/>
    <w:rsid w:val="4F3DFAEE"/>
    <w:rsid w:val="514C6193"/>
    <w:rsid w:val="51AD7847"/>
    <w:rsid w:val="52154284"/>
    <w:rsid w:val="53513120"/>
    <w:rsid w:val="539354E6"/>
    <w:rsid w:val="54DC6117"/>
    <w:rsid w:val="54EE3A5F"/>
    <w:rsid w:val="54FA6AC0"/>
    <w:rsid w:val="55BD79BA"/>
    <w:rsid w:val="55FCEC71"/>
    <w:rsid w:val="577FDD2A"/>
    <w:rsid w:val="57BF1CDA"/>
    <w:rsid w:val="57E92510"/>
    <w:rsid w:val="57FE75D5"/>
    <w:rsid w:val="58370641"/>
    <w:rsid w:val="58803B0B"/>
    <w:rsid w:val="589F3772"/>
    <w:rsid w:val="59FC72E9"/>
    <w:rsid w:val="5AEEA0A6"/>
    <w:rsid w:val="5B28211D"/>
    <w:rsid w:val="5BC93F18"/>
    <w:rsid w:val="5E017E41"/>
    <w:rsid w:val="5E7688A2"/>
    <w:rsid w:val="5F10764E"/>
    <w:rsid w:val="5F3142AE"/>
    <w:rsid w:val="5F3D0299"/>
    <w:rsid w:val="5FD83149"/>
    <w:rsid w:val="5FDB7B08"/>
    <w:rsid w:val="5FDEC398"/>
    <w:rsid w:val="5FEA27CE"/>
    <w:rsid w:val="5FFE6374"/>
    <w:rsid w:val="61133178"/>
    <w:rsid w:val="61E2349D"/>
    <w:rsid w:val="65115EE0"/>
    <w:rsid w:val="651E7E1A"/>
    <w:rsid w:val="667E027C"/>
    <w:rsid w:val="6A303637"/>
    <w:rsid w:val="6A5E49D8"/>
    <w:rsid w:val="6B2312D3"/>
    <w:rsid w:val="6BEE120A"/>
    <w:rsid w:val="6CE703F6"/>
    <w:rsid w:val="6DF9C672"/>
    <w:rsid w:val="6E011D6E"/>
    <w:rsid w:val="6F5F1FE6"/>
    <w:rsid w:val="6F7E48A7"/>
    <w:rsid w:val="6F8B248C"/>
    <w:rsid w:val="6FDEB3E4"/>
    <w:rsid w:val="6FED0D34"/>
    <w:rsid w:val="6FFFDDC2"/>
    <w:rsid w:val="701B1325"/>
    <w:rsid w:val="701F5AA3"/>
    <w:rsid w:val="70544E68"/>
    <w:rsid w:val="73CB1497"/>
    <w:rsid w:val="73E700C3"/>
    <w:rsid w:val="742B3014"/>
    <w:rsid w:val="748E210A"/>
    <w:rsid w:val="74DB5323"/>
    <w:rsid w:val="76AD404C"/>
    <w:rsid w:val="76BD4054"/>
    <w:rsid w:val="777F8C81"/>
    <w:rsid w:val="778D3C35"/>
    <w:rsid w:val="778E3E15"/>
    <w:rsid w:val="77CA6F7C"/>
    <w:rsid w:val="77FF2EB4"/>
    <w:rsid w:val="78591FAB"/>
    <w:rsid w:val="78BC59F0"/>
    <w:rsid w:val="79064631"/>
    <w:rsid w:val="796B1E5E"/>
    <w:rsid w:val="79D757BA"/>
    <w:rsid w:val="7A6FADEC"/>
    <w:rsid w:val="7A8320F3"/>
    <w:rsid w:val="7AFDD765"/>
    <w:rsid w:val="7B79C93B"/>
    <w:rsid w:val="7B7D1878"/>
    <w:rsid w:val="7BBFF33A"/>
    <w:rsid w:val="7BFBEE98"/>
    <w:rsid w:val="7CABA260"/>
    <w:rsid w:val="7DA15990"/>
    <w:rsid w:val="7DF7A2B5"/>
    <w:rsid w:val="7DFC1FA7"/>
    <w:rsid w:val="7E7F9853"/>
    <w:rsid w:val="7EBC4AA0"/>
    <w:rsid w:val="7ED9BDA8"/>
    <w:rsid w:val="7EDE5F32"/>
    <w:rsid w:val="7F351AE6"/>
    <w:rsid w:val="7F363568"/>
    <w:rsid w:val="7F367C3D"/>
    <w:rsid w:val="7F945288"/>
    <w:rsid w:val="7F999319"/>
    <w:rsid w:val="7F9A1968"/>
    <w:rsid w:val="7FB306B4"/>
    <w:rsid w:val="7FB516B5"/>
    <w:rsid w:val="7FB7FC61"/>
    <w:rsid w:val="7FB7FEF7"/>
    <w:rsid w:val="7FBF9584"/>
    <w:rsid w:val="7FDFE835"/>
    <w:rsid w:val="7FE7DCE1"/>
    <w:rsid w:val="7FFBA27E"/>
    <w:rsid w:val="7FFD4970"/>
    <w:rsid w:val="7FFFCF53"/>
    <w:rsid w:val="999F1AF8"/>
    <w:rsid w:val="9CFCB397"/>
    <w:rsid w:val="9FF3CFA2"/>
    <w:rsid w:val="A75FDAC0"/>
    <w:rsid w:val="AB7A104A"/>
    <w:rsid w:val="AFBEFDAD"/>
    <w:rsid w:val="AFBFE3FB"/>
    <w:rsid w:val="AFFF70AA"/>
    <w:rsid w:val="B6EFA0CC"/>
    <w:rsid w:val="B6FFEB3C"/>
    <w:rsid w:val="B9974DB9"/>
    <w:rsid w:val="BE7F7958"/>
    <w:rsid w:val="BEB70821"/>
    <w:rsid w:val="BFA9C7A3"/>
    <w:rsid w:val="BFDACD6D"/>
    <w:rsid w:val="BFE75F22"/>
    <w:rsid w:val="BFFEE65B"/>
    <w:rsid w:val="CDD5FD38"/>
    <w:rsid w:val="CDF7271C"/>
    <w:rsid w:val="CDFEB27A"/>
    <w:rsid w:val="D1774DF0"/>
    <w:rsid w:val="D3DF36E8"/>
    <w:rsid w:val="D5CB1ED3"/>
    <w:rsid w:val="D79EA22F"/>
    <w:rsid w:val="DBB27EB8"/>
    <w:rsid w:val="DBFEF3AB"/>
    <w:rsid w:val="DC3F59E9"/>
    <w:rsid w:val="DEDA8F38"/>
    <w:rsid w:val="DEDFF8A8"/>
    <w:rsid w:val="DEFD4398"/>
    <w:rsid w:val="DF1FCAA7"/>
    <w:rsid w:val="DF35DB5C"/>
    <w:rsid w:val="DFAFF8B3"/>
    <w:rsid w:val="DFB881EF"/>
    <w:rsid w:val="DFEAF702"/>
    <w:rsid w:val="DFF5AA8C"/>
    <w:rsid w:val="DFFFB2F3"/>
    <w:rsid w:val="E77E137E"/>
    <w:rsid w:val="EB4B745D"/>
    <w:rsid w:val="EB9FFFD8"/>
    <w:rsid w:val="EBDF9C3B"/>
    <w:rsid w:val="EBF5B548"/>
    <w:rsid w:val="ECCF052C"/>
    <w:rsid w:val="ED5F8A45"/>
    <w:rsid w:val="EDEA79F8"/>
    <w:rsid w:val="EDEC8206"/>
    <w:rsid w:val="EDFEF078"/>
    <w:rsid w:val="EF5E9F43"/>
    <w:rsid w:val="EF7D38BB"/>
    <w:rsid w:val="EFAF4848"/>
    <w:rsid w:val="EFDFE407"/>
    <w:rsid w:val="EFF66D55"/>
    <w:rsid w:val="F1FCBD38"/>
    <w:rsid w:val="F26F99B0"/>
    <w:rsid w:val="F3F9C21F"/>
    <w:rsid w:val="F57FB314"/>
    <w:rsid w:val="F5F31AC6"/>
    <w:rsid w:val="F6BFF6E0"/>
    <w:rsid w:val="F6F61371"/>
    <w:rsid w:val="F7BF930F"/>
    <w:rsid w:val="F7DA996D"/>
    <w:rsid w:val="F7FF6583"/>
    <w:rsid w:val="F97F60D7"/>
    <w:rsid w:val="FB5F1666"/>
    <w:rsid w:val="FB7A8DC1"/>
    <w:rsid w:val="FBBE3EA9"/>
    <w:rsid w:val="FBD5E629"/>
    <w:rsid w:val="FBDB4816"/>
    <w:rsid w:val="FBFD23F1"/>
    <w:rsid w:val="FBFD7A32"/>
    <w:rsid w:val="FD99C4D6"/>
    <w:rsid w:val="FDEA7603"/>
    <w:rsid w:val="FDEF5BAC"/>
    <w:rsid w:val="FE2FB2E0"/>
    <w:rsid w:val="FE320404"/>
    <w:rsid w:val="FEBDF86D"/>
    <w:rsid w:val="FEEDA468"/>
    <w:rsid w:val="FEF98A51"/>
    <w:rsid w:val="FEFE3F83"/>
    <w:rsid w:val="FEFF8578"/>
    <w:rsid w:val="FF0DABBC"/>
    <w:rsid w:val="FF3F6DA2"/>
    <w:rsid w:val="FF9E7095"/>
    <w:rsid w:val="FFD7AFD5"/>
    <w:rsid w:val="FFDDFB2F"/>
    <w:rsid w:val="FFDFC7B3"/>
    <w:rsid w:val="FFF5C196"/>
    <w:rsid w:val="FFF75BFE"/>
    <w:rsid w:val="FFFA11B5"/>
    <w:rsid w:val="FFFBB884"/>
    <w:rsid w:val="FFFFE087"/>
    <w:rsid w:val="FFFFE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atLeast" w:before="0" w:after="0"/>
      <w:jc w:val="both"/>
    </w:pPr>
    <w:rPr>
      <w:rFonts w:ascii="仿宋_GB2312" w:hAnsi="仿宋_GB2312" w:eastAsia="仿宋_GB2312" w:cs="仿宋_GB2312"/>
      <w:b w:val="0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hAnsi="宋体"/>
      <w:b/>
      <w:bCs/>
      <w:kern w:val="0"/>
      <w:szCs w:val="24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19"/>
    <w:qFormat/>
    <w:uiPriority w:val="0"/>
    <w:pPr>
      <w:ind w:left="100" w:leftChars="2500"/>
    </w:pPr>
  </w:style>
  <w:style w:type="paragraph" w:styleId="7">
    <w:name w:val="Balloon Text"/>
    <w:basedOn w:val="1"/>
    <w:link w:val="16"/>
    <w:qFormat/>
    <w:uiPriority w:val="0"/>
    <w:pPr>
      <w:spacing w:line="240" w:lineRule="auto"/>
    </w:pPr>
    <w:rPr>
      <w:sz w:val="18"/>
      <w:szCs w:val="18"/>
    </w:rPr>
  </w:style>
  <w:style w:type="paragraph" w:styleId="8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  <w:lang w:val="zh-CN"/>
    </w:rPr>
  </w:style>
  <w:style w:type="paragraph" w:styleId="9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0">
    <w:name w:val="Normal (Web)"/>
    <w:basedOn w:val="1"/>
    <w:qFormat/>
    <w:uiPriority w:val="99"/>
    <w:pPr>
      <w:spacing w:beforeAutospacing="1" w:afterAutospacing="1"/>
      <w:jc w:val="left"/>
    </w:pPr>
    <w:rPr>
      <w:kern w:val="0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customStyle="1" w:styleId="15">
    <w:name w:val="页眉 字符"/>
    <w:basedOn w:val="12"/>
    <w:link w:val="9"/>
    <w:qFormat/>
    <w:uiPriority w:val="0"/>
    <w:rPr>
      <w:rFonts w:ascii="宋体" w:hAnsi="Calibri"/>
      <w:kern w:val="2"/>
      <w:sz w:val="18"/>
      <w:szCs w:val="18"/>
    </w:rPr>
  </w:style>
  <w:style w:type="character" w:customStyle="1" w:styleId="16">
    <w:name w:val="批注框文本 字符"/>
    <w:basedOn w:val="12"/>
    <w:link w:val="7"/>
    <w:qFormat/>
    <w:uiPriority w:val="0"/>
    <w:rPr>
      <w:rFonts w:ascii="宋体" w:hAnsi="Calibri"/>
      <w:kern w:val="2"/>
      <w:sz w:val="18"/>
      <w:szCs w:val="18"/>
    </w:rPr>
  </w:style>
  <w:style w:type="paragraph" w:customStyle="1" w:styleId="17">
    <w:name w:val="_Style 15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18">
    <w:name w:val="_Style 16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19">
    <w:name w:val="日期 字符"/>
    <w:basedOn w:val="12"/>
    <w:link w:val="6"/>
    <w:qFormat/>
    <w:uiPriority w:val="0"/>
    <w:rPr>
      <w:rFonts w:ascii="宋体" w:hAnsi="Calibri"/>
      <w:kern w:val="2"/>
      <w:sz w:val="24"/>
      <w:szCs w:val="22"/>
    </w:rPr>
  </w:style>
  <w:style w:type="paragraph" w:styleId="20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SpecialReportBody">
    <w:name w:val="Special Report Body"/>
    <w:pPr>
      <w:spacing w:lineRule="exact" w:line="560" w:before="0" w:after="0"/>
      <w:ind w:firstLine="640"/>
      <w:jc w:val="both"/>
    </w:pPr>
    <w:rPr>
      <w:rFonts w:ascii="仿宋_GB2312" w:hAnsi="仿宋_GB2312" w:eastAsia="仿宋_GB2312" w:cs="仿宋_GB2312"/>
      <w:b w:val="0"/>
      <w:sz w:val="32"/>
    </w:rPr>
  </w:style>
  <w:style w:type="paragraph" w:customStyle="1" w:styleId="SpecialReportMeta">
    <w:name w:val="Special Report Meta"/>
    <w:pPr>
      <w:spacing w:lineRule="exact" w:line="560" w:before="0" w:after="0"/>
      <w:ind w:firstLine="0"/>
      <w:jc w:val="center"/>
    </w:pPr>
    <w:rPr>
      <w:rFonts w:ascii="仿宋_GB2312" w:hAnsi="仿宋_GB2312" w:eastAsia="仿宋_GB2312" w:cs="仿宋_GB2312"/>
      <w:b w:val="0"/>
      <w:sz w:val="32"/>
    </w:rPr>
  </w:style>
  <w:style w:type="paragraph" w:customStyle="1" w:styleId="SpecialReportArticleTitle">
    <w:name w:val="Special Report Article Title"/>
    <w:pPr>
      <w:spacing w:lineRule="exact" w:line="560" w:before="0" w:after="0"/>
      <w:ind w:firstLine="0"/>
      <w:jc w:val="center"/>
    </w:pPr>
    <w:rPr>
      <w:rFonts w:ascii="仿宋_GB2312" w:hAnsi="仿宋_GB2312" w:eastAsia="仿宋_GB2312" w:cs="仿宋_GB2312"/>
      <w:b/>
      <w:sz w:val="32"/>
    </w:rPr>
  </w:style>
  <w:style w:type="paragraph" w:customStyle="1" w:styleId="SpecialReportTOC">
    <w:name w:val="Special Report TOC"/>
    <w:pPr>
      <w:spacing w:lineRule="exact" w:line="560" w:before="0" w:after="0"/>
      <w:ind w:firstLine="0"/>
    </w:pPr>
    <w:rPr>
      <w:rFonts w:ascii="仿宋_GB2312" w:hAnsi="仿宋_GB2312" w:eastAsia="仿宋_GB2312" w:cs="仿宋_GB2312"/>
      <w:b w:val="0"/>
      <w:sz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16ff43be-6bf3-4009-89c3-143a8c155c76</errorID>
      <errorWord>加入到</errorWord>
      <group>L1_Word</group>
      <groupName>字词问题</groupName>
      <ability>L2_Typo</ability>
      <abilityName>字词错误</abilityName>
      <candidateList>
        <item>加入</item>
      </candidateList>
      <explain>〈动〉❶加上；掺进去：～食糖少许。❷参加进去：～工会｜～足球队。</explain>
      <paraID>4FE0ED7B</paraID>
      <start>37</start>
      <end>40</end>
      <status>unmodified</status>
      <modifiedWord/>
      <trackRevisions>false</trackRevisions>
    </reviewItem>
    <reviewItem>
      <errorID>e9789117-eae2-473d-bf74-3fa0cc40b272</errorID>
      <errorWord>计</errorWord>
      <group>L1_Word</group>
      <groupName>字词问题</groupName>
      <ability>L2_Typo</ability>
      <abilityName>字词错误</abilityName>
      <candidateList>
        <item>计和</item>
      </candidateList>
      <explain/>
      <paraID>15AA364D</paraID>
      <start>86</start>
      <end>87</end>
      <status>unmodified</status>
      <modifiedWord/>
      <trackRevisions>false</trackRevisions>
    </reviewItem>
    <reviewItem>
      <errorID>73ddaf24-51a3-4da3-861f-f8c2fd8cdad1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 2501AF0</paraID>
      <start>52</start>
      <end>53</end>
      <status>unmodified</status>
      <modifiedWord/>
      <trackRevisions>false</trackRevisions>
    </reviewItem>
    <reviewItem>
      <errorID>1f2ca48d-6b2a-4d4f-895d-6bf7047ceb5c</errorID>
      <errorWord>专制国家</errorWord>
      <group>L1_Sensitive</group>
      <groupName>敏感问题</groupName>
      <ability>L2_Violent</ability>
      <abilityName>暴恐词条</abilityName>
      <candidateList/>
      <explain>【暴恐词条】句中包含暴恐类敏感词条，请注意甄别。</explain>
      <paraID>2DB2CCC8</paraID>
      <start>89</start>
      <end>93</end>
      <status>unmodified</status>
      <modifiedWord/>
      <trackRevisions>false</trackRevisions>
    </reviewItem>
    <reviewItem>
      <errorID>0937c1db-83c1-43ee-b13b-f6e276a37cdc</errorID>
      <errorWord>据泄露的公司文件显示</errorWord>
      <group>L1_Grammar</group>
      <groupName>语法问题</groupName>
      <ability>L2_Grammar</ability>
      <abilityName>语法错误</abilityName>
      <candidateList>
        <item>据泄露的公司文件</item>
      </candidateList>
      <explain>该表达中的“据泄露的公司文件显示”存在语义重复。</explain>
      <paraID>68AAA8E5</paraID>
      <start>55</start>
      <end>65</end>
      <status>unmodified</status>
      <modifiedWord/>
      <trackRevisions>false</trackRevisions>
    </reviewItem>
    <reviewItem>
      <errorID>cfda3568-5c0c-42d9-9f1d-5897a0731c81</errorID>
      <errorWord>经济放缓</errorWord>
      <group>L1_Word</group>
      <groupName>字词问题</groupName>
      <ability>L2_Typo</ability>
      <abilityName>字词错误</abilityName>
      <candidateList>
        <item>经济增长放缓</item>
      </candidateList>
      <explain/>
      <paraID>197E9D56</paraID>
      <start>53</start>
      <end>57</end>
      <status>unmodified</status>
      <modifiedWord/>
      <trackRevisions>false</trackRevisions>
    </reviewItem>
    <reviewItem>
      <errorID>799042c6-b4e0-49b6-bc29-0f4004ff046f</errorID>
      <errorWord>正</errorWord>
      <group>L1_Word</group>
      <groupName>字词问题</groupName>
      <ability>L2_Typo</ability>
      <abilityName>字词错误</abilityName>
      <candidateList>
        <item>正在</item>
      </candidateList>
      <explain/>
      <paraID>197E9D56</paraID>
      <start>88</start>
      <end>89</end>
      <status>unmodified</status>
      <modifiedWord/>
      <trackRevisions>false</trackRevisions>
    </reviewItem>
    <reviewItem>
      <errorID>f1a7d97c-fe0b-472b-b02e-ff2b6f5b0ac2</errorID>
      <errorWord>即时通讯</errorWord>
      <group>L1_Word</group>
      <groupName>字词问题</groupName>
      <ability>L2_Typo</ability>
      <abilityName>字词错误</abilityName>
      <candidateList>
        <item>即时通信</item>
      </candidateList>
      <explain/>
      <paraID>12E98A62</paraID>
      <start>12</start>
      <end>16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6E90F9-4592-452A-A62D-1592E57D4A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6304</Words>
  <Characters>6901</Characters>
  <Lines>49</Lines>
  <Paragraphs>14</Paragraphs>
  <TotalTime>440</TotalTime>
  <ScaleCrop>false</ScaleCrop>
  <LinksUpToDate>false</LinksUpToDate>
  <CharactersWithSpaces>6925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2025-07-28T03:45:00Z</dcterms:created>
  <dc:creator>李宛霖</dc:creator>
  <cp:lastModifiedBy>xjh</cp:lastModifiedBy>
  <cp:lastPrinted>2025-10-13T13:06:00Z</cp:lastPrinted>
  <dcterms:modified xsi:type="dcterms:W3CDTF">2026-06-26T03:32:20Z</dcterms:modified>
  <cp:revision>69</cp:revision>
  <dc:title>境外敏感信息专报</dc:title>
  <dc:subject>境外敏感信息专报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24AEE9F62F8D480A8D4BE01BA3456861_13</vt:lpwstr>
  </property>
  <property fmtid="{D5CDD505-2E9C-101B-9397-08002B2CF9AE}" pid="4" name="KSOTemplateDocerSaveRecord">
    <vt:lpwstr>eyJoZGlkIjoiOTVhMjg4ZTVkNGRkYzU4MzY1MTc5NjhjNDRmMjg1OWMiLCJ1c2VySWQiOiIyNTQzMTAwNTYifQ==</vt:lpwstr>
  </property>
</Properties>
</file>