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9C" w:rsidRDefault="009D289C" w:rsidP="009D289C">
      <w:pPr>
        <w:pStyle w:val="Heading1"/>
        <w:jc w:val="center"/>
      </w:pPr>
      <w:r>
        <w:t>РЕЦЕНЗИЯ</w:t>
      </w:r>
    </w:p>
    <w:p w:rsidR="009D289C" w:rsidRDefault="009D289C" w:rsidP="009D289C">
      <w:pPr>
        <w:pStyle w:val="BodyTextIndent"/>
        <w:jc w:val="center"/>
      </w:pPr>
      <w:r>
        <w:t>на магистерскую диссертацию Ложкина Петра Николаевича на тему:</w:t>
      </w:r>
    </w:p>
    <w:p w:rsidR="009D289C" w:rsidRDefault="009D289C" w:rsidP="009D289C">
      <w:pPr>
        <w:pStyle w:val="BodyTextIndent"/>
        <w:jc w:val="center"/>
      </w:pPr>
      <w:r>
        <w:t>«</w:t>
      </w:r>
      <w:r>
        <w:rPr>
          <w:b/>
          <w:bCs/>
        </w:rPr>
        <w:t xml:space="preserve">Расчет </w:t>
      </w:r>
      <w:r w:rsidR="00346F32">
        <w:rPr>
          <w:b/>
          <w:bCs/>
        </w:rPr>
        <w:t xml:space="preserve">на устойчивость </w:t>
      </w:r>
      <w:r>
        <w:rPr>
          <w:b/>
          <w:bCs/>
        </w:rPr>
        <w:t>конструкций гидроцилиндров с применением компьютерного моделирования»</w:t>
      </w:r>
    </w:p>
    <w:p w:rsidR="009D289C" w:rsidRDefault="009D289C" w:rsidP="009D289C">
      <w:pPr>
        <w:pStyle w:val="BodyTextIndent"/>
        <w:spacing w:line="360" w:lineRule="auto"/>
      </w:pPr>
    </w:p>
    <w:p w:rsidR="00E232B3" w:rsidRDefault="00E232B3" w:rsidP="009D289C">
      <w:pPr>
        <w:pStyle w:val="BodyTextIndent"/>
        <w:spacing w:line="360" w:lineRule="auto"/>
      </w:pPr>
      <w:r>
        <w:t>Работа выполнена в федеральном государственном бюджетном образовательном учреждени</w:t>
      </w:r>
      <w:bookmarkStart w:id="0" w:name="_GoBack"/>
      <w:bookmarkEnd w:id="0"/>
      <w:r>
        <w:t>и высшего профессионального образования «</w:t>
      </w:r>
      <w:r w:rsidRPr="00F250D2">
        <w:rPr>
          <w:szCs w:val="28"/>
        </w:rPr>
        <w:t>Московский государственный университет путей сообщения Императора Николая II</w:t>
      </w:r>
      <w:r>
        <w:rPr>
          <w:szCs w:val="28"/>
        </w:rPr>
        <w:t xml:space="preserve">» </w:t>
      </w:r>
    </w:p>
    <w:p w:rsidR="00E232B3" w:rsidRDefault="00E232B3" w:rsidP="009D289C">
      <w:pPr>
        <w:pStyle w:val="BodyTextIndent"/>
        <w:spacing w:line="360" w:lineRule="auto"/>
      </w:pPr>
    </w:p>
    <w:p w:rsidR="009D289C" w:rsidRDefault="009D289C" w:rsidP="009D289C">
      <w:pPr>
        <w:pStyle w:val="BodyTextIndent"/>
        <w:spacing w:line="360" w:lineRule="auto"/>
      </w:pPr>
      <w:r>
        <w:t xml:space="preserve">Актуальность работы </w:t>
      </w:r>
      <w:r w:rsidR="00E232B3">
        <w:t>Ложкина П.Н</w:t>
      </w:r>
      <w:r>
        <w:t xml:space="preserve">. в целом не вызывает сомнений. Необходимость постоянного совершенствования </w:t>
      </w:r>
      <w:r w:rsidR="00E232B3">
        <w:t xml:space="preserve">методик расчета </w:t>
      </w:r>
      <w:proofErr w:type="spellStart"/>
      <w:r w:rsidR="00E232B3">
        <w:t>гидродвигателей</w:t>
      </w:r>
      <w:proofErr w:type="spellEnd"/>
      <w:r w:rsidR="00E232B3">
        <w:t xml:space="preserve"> и гидроцилиндров в частности </w:t>
      </w:r>
      <w:r>
        <w:t>с максимально полн</w:t>
      </w:r>
      <w:r w:rsidR="00E232B3">
        <w:t>ым</w:t>
      </w:r>
      <w:r>
        <w:t xml:space="preserve"> </w:t>
      </w:r>
      <w:r w:rsidR="00E232B3">
        <w:t>учетом</w:t>
      </w:r>
      <w:r>
        <w:t xml:space="preserve"> действующих факторов является важнейшей научной и инженерной задачей.</w:t>
      </w:r>
    </w:p>
    <w:p w:rsidR="0087512F" w:rsidRDefault="009D289C" w:rsidP="0087512F">
      <w:pPr>
        <w:pStyle w:val="BodyTextIndent"/>
        <w:spacing w:line="360" w:lineRule="auto"/>
      </w:pPr>
      <w:r>
        <w:t xml:space="preserve">Диссертация </w:t>
      </w:r>
      <w:r w:rsidR="00E232B3">
        <w:t xml:space="preserve">Ложкина П.Н. </w:t>
      </w:r>
      <w:r>
        <w:t xml:space="preserve">имеет классическую структуру и состоит из </w:t>
      </w:r>
      <w:r w:rsidR="00E232B3">
        <w:t>введения,</w:t>
      </w:r>
      <w:r>
        <w:t xml:space="preserve"> </w:t>
      </w:r>
      <w:r w:rsidR="00E232B3">
        <w:t>трех</w:t>
      </w:r>
      <w:r>
        <w:t xml:space="preserve"> глав, заключения и приложений. Основной объект исследований </w:t>
      </w:r>
      <w:r w:rsidR="00E232B3">
        <w:t>–</w:t>
      </w:r>
      <w:r>
        <w:t xml:space="preserve"> </w:t>
      </w:r>
      <w:r w:rsidR="00E232B3">
        <w:t>дифференциальные гидроцилиндры, применяемые в системах гидроприводов наземных транспортно-технологических комплексов и машин</w:t>
      </w:r>
      <w:r>
        <w:t xml:space="preserve">. </w:t>
      </w:r>
      <w:r w:rsidR="00E232B3">
        <w:t xml:space="preserve">В работе рассматривается такой существенный аспект как устойчивость штока гидроцилиндра при приложении к нему нагрузок, не совпадающих по направлению действия с осью штока. До настоящего времени </w:t>
      </w:r>
      <w:r w:rsidR="0087512F">
        <w:t>соответствующие</w:t>
      </w:r>
      <w:r w:rsidR="00E232B3">
        <w:t xml:space="preserve"> расчеты выполнялись довольно громоздким способом </w:t>
      </w:r>
      <w:r w:rsidR="0087512F">
        <w:t>что вызывало известные затруднения при проектировании соответствующих узлов машин.</w:t>
      </w:r>
    </w:p>
    <w:p w:rsidR="009D289C" w:rsidRDefault="009D289C" w:rsidP="009D289C">
      <w:pPr>
        <w:pStyle w:val="BodyTextIndent"/>
        <w:spacing w:line="360" w:lineRule="auto"/>
      </w:pPr>
      <w:r>
        <w:t xml:space="preserve">В ходе выполнения диссертационной </w:t>
      </w:r>
      <w:r w:rsidR="0087512F">
        <w:t>работы автору</w:t>
      </w:r>
      <w:r>
        <w:t xml:space="preserve"> удалось выявить и описать отличительные особенности рассматриваем</w:t>
      </w:r>
      <w:r w:rsidR="0087512F">
        <w:t>ых объектов,</w:t>
      </w:r>
      <w:r>
        <w:t xml:space="preserve"> разработать адекватную </w:t>
      </w:r>
      <w:r w:rsidR="0087512F">
        <w:t>математическую модель</w:t>
      </w:r>
      <w:r>
        <w:t xml:space="preserve"> взаимодействия </w:t>
      </w:r>
      <w:r w:rsidR="0087512F">
        <w:t xml:space="preserve">штока цилиндра и </w:t>
      </w:r>
      <w:r w:rsidR="0087512F">
        <w:lastRenderedPageBreak/>
        <w:t>приложенных нагрузок</w:t>
      </w:r>
      <w:r>
        <w:t xml:space="preserve">, а также предложить </w:t>
      </w:r>
      <w:r w:rsidR="0087512F">
        <w:t>приближенные формулы для определения критической силы, которые можно с успехом использовать в инженерных расчетах</w:t>
      </w:r>
      <w:r w:rsidR="00465217">
        <w:t>.</w:t>
      </w:r>
    </w:p>
    <w:p w:rsidR="009D289C" w:rsidRPr="0087512F" w:rsidRDefault="009D289C" w:rsidP="009D289C">
      <w:pPr>
        <w:pStyle w:val="BodyTextIndent"/>
        <w:spacing w:line="360" w:lineRule="auto"/>
        <w:ind w:left="-142" w:firstLine="709"/>
      </w:pPr>
      <w:r>
        <w:t xml:space="preserve">Для проверки результатов теоретических исследований был проделан большой </w:t>
      </w:r>
      <w:r w:rsidR="0087512F">
        <w:t xml:space="preserve">объем компьютерных экспериментов, выполненных в </w:t>
      </w:r>
      <w:proofErr w:type="spellStart"/>
      <w:r w:rsidR="0087512F">
        <w:rPr>
          <w:lang w:val="en-US"/>
        </w:rPr>
        <w:t>Ansys</w:t>
      </w:r>
      <w:proofErr w:type="spellEnd"/>
      <w:r w:rsidR="0087512F" w:rsidRPr="0087512F">
        <w:t xml:space="preserve"> </w:t>
      </w:r>
      <w:r w:rsidR="0087512F">
        <w:rPr>
          <w:lang w:val="en-US"/>
        </w:rPr>
        <w:t>Workbench</w:t>
      </w:r>
      <w:r w:rsidR="0087512F" w:rsidRPr="0087512F">
        <w:t xml:space="preserve"> </w:t>
      </w:r>
      <w:r w:rsidR="0087512F">
        <w:t>15.0</w:t>
      </w:r>
      <w:r w:rsidR="0087512F" w:rsidRPr="0087512F">
        <w:t xml:space="preserve">. </w:t>
      </w:r>
      <w:r w:rsidR="0087512F">
        <w:t xml:space="preserve">Существенных расхождений между результатами, полученными по формуле, выведенной в диссертации и результатами выведенной в среде </w:t>
      </w:r>
      <w:proofErr w:type="spellStart"/>
      <w:r w:rsidR="0087512F">
        <w:rPr>
          <w:lang w:val="en-US"/>
        </w:rPr>
        <w:t>Ansys</w:t>
      </w:r>
      <w:proofErr w:type="spellEnd"/>
      <w:r w:rsidR="0087512F" w:rsidRPr="0087512F">
        <w:t xml:space="preserve"> </w:t>
      </w:r>
      <w:r w:rsidR="0087512F">
        <w:rPr>
          <w:lang w:val="en-US"/>
        </w:rPr>
        <w:t>Workbench</w:t>
      </w:r>
      <w:r w:rsidR="0087512F" w:rsidRPr="0087512F">
        <w:t xml:space="preserve"> </w:t>
      </w:r>
      <w:r w:rsidR="0087512F">
        <w:t xml:space="preserve">15.0 практически нет. </w:t>
      </w:r>
    </w:p>
    <w:p w:rsidR="0087512F" w:rsidRDefault="0087512F" w:rsidP="009D289C">
      <w:pPr>
        <w:pStyle w:val="BodyTextIndent"/>
        <w:spacing w:line="360" w:lineRule="auto"/>
        <w:ind w:firstLine="540"/>
      </w:pPr>
      <w:r>
        <w:t>В качестве рекомендации по дальнейшей работе в рассматриваемой области следует считать необходимость выполнение натурных экспериментов.</w:t>
      </w:r>
    </w:p>
    <w:p w:rsidR="009D289C" w:rsidRDefault="009D289C" w:rsidP="009D289C">
      <w:pPr>
        <w:pStyle w:val="BodyTextIndent"/>
        <w:spacing w:line="360" w:lineRule="auto"/>
        <w:ind w:firstLine="540"/>
      </w:pPr>
      <w:r>
        <w:t xml:space="preserve">Указанный недостаток не влияет на положительную в </w:t>
      </w:r>
      <w:r w:rsidR="0087512F">
        <w:t>целом оценку</w:t>
      </w:r>
      <w:r>
        <w:t xml:space="preserve"> диссертационной работы, которая может быть рекомендована к защите</w:t>
      </w:r>
      <w:r w:rsidR="009B55E5">
        <w:t xml:space="preserve"> с оценкой </w:t>
      </w:r>
      <w:r w:rsidR="006528E8">
        <w:t>«</w:t>
      </w:r>
      <w:r w:rsidR="009B55E5">
        <w:t>отлично</w:t>
      </w:r>
      <w:r w:rsidR="006528E8">
        <w:t>»</w:t>
      </w:r>
      <w:r w:rsidR="009B55E5">
        <w:t xml:space="preserve"> </w:t>
      </w:r>
      <w:r w:rsidR="006528E8">
        <w:t>и присвоению</w:t>
      </w:r>
      <w:r>
        <w:t xml:space="preserve"> </w:t>
      </w:r>
      <w:r w:rsidR="0087512F">
        <w:t>Ложкин</w:t>
      </w:r>
      <w:r w:rsidR="009B55E5">
        <w:t>у</w:t>
      </w:r>
      <w:r w:rsidR="0087512F">
        <w:t xml:space="preserve"> Петр</w:t>
      </w:r>
      <w:r w:rsidR="009B55E5">
        <w:t>у</w:t>
      </w:r>
      <w:r w:rsidR="0087512F">
        <w:t xml:space="preserve"> Николаевич</w:t>
      </w:r>
      <w:r w:rsidR="009B55E5">
        <w:t xml:space="preserve">у </w:t>
      </w:r>
      <w:r w:rsidR="006528E8">
        <w:t>квалификации</w:t>
      </w:r>
      <w:r>
        <w:t xml:space="preserve"> </w:t>
      </w:r>
      <w:r w:rsidR="0087512F">
        <w:t>магистра</w:t>
      </w:r>
      <w:r>
        <w:t xml:space="preserve"> по </w:t>
      </w:r>
      <w:r w:rsidR="0087512F">
        <w:t>направлению</w:t>
      </w:r>
      <w:r>
        <w:t xml:space="preserve"> </w:t>
      </w:r>
      <w:r w:rsidR="0087512F">
        <w:t>23.04.02</w:t>
      </w:r>
      <w:r>
        <w:t xml:space="preserve"> «</w:t>
      </w:r>
      <w:r w:rsidR="0087512F">
        <w:t>Наземные транспортно-технологические комплексы</w:t>
      </w:r>
      <w:r w:rsidR="003D6637">
        <w:t>»</w:t>
      </w:r>
    </w:p>
    <w:p w:rsidR="009D289C" w:rsidRDefault="009D289C" w:rsidP="009D289C">
      <w:pPr>
        <w:pStyle w:val="BodyTextIndent"/>
        <w:spacing w:line="360" w:lineRule="auto"/>
        <w:ind w:firstLine="540"/>
      </w:pPr>
    </w:p>
    <w:p w:rsidR="00CF1D77" w:rsidRPr="00CF1D77" w:rsidRDefault="00CF1D77" w:rsidP="00CF1D7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Заведующий кафедрой  </w:t>
      </w:r>
    </w:p>
    <w:p w:rsidR="00CF1D77" w:rsidRPr="00CF1D77" w:rsidRDefault="00CF1D77" w:rsidP="00CF1D7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>"Эксплуатация транспортных</w:t>
      </w:r>
    </w:p>
    <w:p w:rsidR="00CF1D77" w:rsidRPr="00CF1D77" w:rsidRDefault="00CF1D77" w:rsidP="00CF1D7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 и транспортно-технологических </w:t>
      </w:r>
    </w:p>
    <w:p w:rsidR="00CF1D77" w:rsidRPr="00CF1D77" w:rsidRDefault="00CF1D77" w:rsidP="00CF1D77">
      <w:pPr>
        <w:tabs>
          <w:tab w:val="left" w:pos="4290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средств" Московского </w:t>
      </w:r>
      <w:r w:rsidRPr="00CF1D77">
        <w:rPr>
          <w:rFonts w:ascii="Times New Roman" w:hAnsi="Times New Roman" w:cs="Times New Roman"/>
          <w:sz w:val="28"/>
          <w:lang w:val="ru-RU"/>
        </w:rPr>
        <w:tab/>
      </w:r>
    </w:p>
    <w:p w:rsidR="00CF1D77" w:rsidRPr="00CF1D77" w:rsidRDefault="00CF1D77" w:rsidP="00CF1D7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CF1D77">
        <w:rPr>
          <w:rFonts w:ascii="Times New Roman" w:hAnsi="Times New Roman" w:cs="Times New Roman"/>
          <w:sz w:val="28"/>
          <w:lang w:val="ru-RU"/>
        </w:rPr>
        <w:t>государственного  машиностроительного</w:t>
      </w:r>
      <w:proofErr w:type="gramEnd"/>
    </w:p>
    <w:p w:rsidR="00CF1D77" w:rsidRDefault="00CF1D77" w:rsidP="00CF1D7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 университета</w:t>
      </w:r>
      <w:proofErr w:type="gramStart"/>
      <w:r w:rsidRPr="00CF1D77">
        <w:rPr>
          <w:rFonts w:ascii="Times New Roman" w:hAnsi="Times New Roman" w:cs="Times New Roman"/>
          <w:sz w:val="28"/>
          <w:lang w:val="ru-RU"/>
        </w:rPr>
        <w:t xml:space="preserve">   (</w:t>
      </w:r>
      <w:proofErr w:type="gramEnd"/>
      <w:r w:rsidRPr="00CF1D77">
        <w:rPr>
          <w:rFonts w:ascii="Times New Roman" w:hAnsi="Times New Roman" w:cs="Times New Roman"/>
          <w:sz w:val="28"/>
          <w:lang w:val="ru-RU"/>
        </w:rPr>
        <w:t xml:space="preserve">МАМИ), </w:t>
      </w:r>
      <w:r>
        <w:rPr>
          <w:rFonts w:ascii="Times New Roman" w:hAnsi="Times New Roman" w:cs="Times New Roman"/>
          <w:sz w:val="28"/>
          <w:lang w:val="ru-RU"/>
        </w:rPr>
        <w:t>к.т.н.,</w:t>
      </w:r>
    </w:p>
    <w:p w:rsidR="00CF1D77" w:rsidRPr="00CF1D77" w:rsidRDefault="00CF1D77" w:rsidP="00CF1D77">
      <w:pPr>
        <w:spacing w:after="0"/>
        <w:rPr>
          <w:rFonts w:ascii="Times New Roman" w:hAnsi="Times New Roman" w:cs="Times New Roman"/>
          <w:lang w:val="ru-RU"/>
        </w:rPr>
      </w:pPr>
      <w:r w:rsidRPr="00CF1D77">
        <w:rPr>
          <w:rFonts w:ascii="Times New Roman" w:hAnsi="Times New Roman" w:cs="Times New Roman"/>
          <w:sz w:val="28"/>
          <w:lang w:val="ru-RU"/>
        </w:rPr>
        <w:t xml:space="preserve">профессор                 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А.А </w:t>
      </w:r>
      <w:r w:rsidRPr="00CF1D77">
        <w:rPr>
          <w:rFonts w:ascii="Times New Roman" w:hAnsi="Times New Roman" w:cs="Times New Roman"/>
          <w:sz w:val="28"/>
          <w:lang w:val="ru-RU"/>
        </w:rPr>
        <w:t>Кузнецов</w:t>
      </w:r>
    </w:p>
    <w:p w:rsidR="00CF1D77" w:rsidRPr="00CF1D77" w:rsidRDefault="00CF1D77" w:rsidP="00CF1D77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31562" w:rsidRPr="009D289C" w:rsidRDefault="00931562">
      <w:pPr>
        <w:rPr>
          <w:lang w:val="ru-RU"/>
        </w:rPr>
      </w:pPr>
    </w:p>
    <w:sectPr w:rsidR="00931562" w:rsidRPr="009D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9C"/>
    <w:rsid w:val="000F6768"/>
    <w:rsid w:val="002B6779"/>
    <w:rsid w:val="00346F32"/>
    <w:rsid w:val="003D6637"/>
    <w:rsid w:val="00465217"/>
    <w:rsid w:val="00644DAD"/>
    <w:rsid w:val="006528E8"/>
    <w:rsid w:val="0087512F"/>
    <w:rsid w:val="00931562"/>
    <w:rsid w:val="009B55E5"/>
    <w:rsid w:val="009D289C"/>
    <w:rsid w:val="00CA50BF"/>
    <w:rsid w:val="00CF1D77"/>
    <w:rsid w:val="00E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F221"/>
  <w15:chartTrackingRefBased/>
  <w15:docId w15:val="{0BCA5E2E-5803-4410-B5C7-5D8210BD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289C"/>
    <w:pPr>
      <w:keepNext/>
      <w:spacing w:after="0" w:line="360" w:lineRule="auto"/>
      <w:ind w:firstLine="539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89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semiHidden/>
    <w:rsid w:val="009D289C"/>
    <w:pPr>
      <w:spacing w:after="0" w:line="240" w:lineRule="auto"/>
      <w:ind w:firstLine="53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289C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11</cp:revision>
  <dcterms:created xsi:type="dcterms:W3CDTF">2016-06-10T08:50:00Z</dcterms:created>
  <dcterms:modified xsi:type="dcterms:W3CDTF">2016-06-10T10:27:00Z</dcterms:modified>
</cp:coreProperties>
</file>