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9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AD04B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08B1">
        <w:rPr>
          <w:rFonts w:ascii="Times New Roman" w:hAnsi="Times New Roman" w:cs="Times New Roman"/>
          <w:b/>
          <w:sz w:val="28"/>
          <w:lang w:val="ru-RU"/>
        </w:rPr>
        <w:t xml:space="preserve">2. </w:t>
      </w:r>
      <w:r w:rsidR="00BD2402" w:rsidRPr="00B408B1">
        <w:rPr>
          <w:rFonts w:ascii="Times New Roman" w:hAnsi="Times New Roman" w:cs="Times New Roman"/>
          <w:b/>
          <w:sz w:val="28"/>
          <w:lang w:val="ru-RU"/>
        </w:rPr>
        <w:t>Теоретические исследования методов расчета на устойчивость штоков цилиндров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2.1 Обзор существующих методов расчета гидроцилиндров</w:t>
      </w:r>
    </w:p>
    <w:p w:rsidR="00BD2402" w:rsidRPr="00B408B1" w:rsidRDefault="00B408B1" w:rsidP="00B408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Метод расчета штоков гидроцилиндров на устойчивость зависит от компоновки гидроцилиндра, от вида закрепления на концах. Худшим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является случай, когда цилиндр укреплен на машине шарнирно, т. е. имеет проушины у задней головки и на штоке.</w:t>
      </w:r>
    </w:p>
    <w:p w:rsidR="00BD2402" w:rsidRPr="00B408B1" w:rsidRDefault="00BD2402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Такой гидроцилиндр может быть подвержен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нагружению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 xml:space="preserve"> по следующим схемам: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1)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эксцентричные продольные сжимающие нагрузки и поперечная сила;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2)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только эксцентричные продольные сжимающие нагрузки;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3)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центральные продольные сжимающие нагрузки и поперечная сила;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90565"/>
            <wp:effectExtent l="0" t="0" r="0" b="0"/>
            <wp:docPr id="1" name="Picture 1" descr="http://litterref.ru/files/2/raschet-gidrocilindra-na-prochnost-i-ustoychivost-lekciya-.html_files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tterref.ru/files/2/raschet-gidrocilindra-na-prochnost-i-ustoychivost-lekciya-.html_files/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B408B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Схема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 xml:space="preserve"> силовою гидроцилиндра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4) только центральные продольные сжимающие нагрузки. Первая</w:t>
      </w:r>
      <w:r w:rsidR="00AD04BC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схема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="0035298F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гидроцилиндра показана   на рис. 102.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На практике наиболее часто встречаются схемы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 xml:space="preserve"> 2 и 4. Условные обозначения на схеме рис. 102: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головки штока гидроцилиндра до точки 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101745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переходной точки А до шарнира корпуса гидроцилиндра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10174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 xml:space="preserve">l=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— длина гидроцилиндра в рабочем положении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10174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a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 г начала передней направляющей штока до конца поршня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зазор на диаметр в направляющих инока в см (табл. 35);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- зазор на диаметр между поршнем и цилиндром в см (табл. 35);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101745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моменты инерции сечения на длинах</w:t>
      </w:r>
      <w:r w:rsidR="00101745" w:rsidRPr="00B408B1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 см</w:t>
      </w:r>
      <w:r w:rsidR="00BD2402" w:rsidRPr="00B408B1">
        <w:rPr>
          <w:rFonts w:ascii="Times New Roman" w:hAnsi="Times New Roman" w:cs="Times New Roman"/>
          <w:sz w:val="28"/>
          <w:vertAlign w:val="superscript"/>
          <w:lang w:val="ru-RU"/>
        </w:rPr>
        <w:t>4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нач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начальный прогиб гидроцилиндра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P</m:t>
        </m:r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наибольшая рабочая продольная нагрузка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эксцентриситет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продольной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силы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относительно оси цилиндра и относительно оси штока;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w:lastRenderedPageBreak/>
          <m:t>X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головки штока гидроцилиндра до места наибольшего прогиба под нагрузкой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δ</m:t>
        </m:r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наибольший прогиб домкрата под нагрузкой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Q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поперечная сила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</w:t>
      </w:r>
      <w:proofErr w:type="gramStart"/>
      <w:r w:rsidR="00BD2402" w:rsidRPr="00B408B1">
        <w:rPr>
          <w:rFonts w:ascii="Times New Roman" w:hAnsi="Times New Roman" w:cs="Times New Roman"/>
          <w:sz w:val="28"/>
          <w:lang w:val="ru-RU"/>
        </w:rPr>
        <w:t>точки  приложения</w:t>
      </w:r>
      <w:proofErr w:type="gramEnd"/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 поперечной силы до шарнира цилиндра в см,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G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вес гидроцилиндра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3156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α</m:t>
        </m:r>
      </m:oMath>
      <w:r w:rsidR="00B408B1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угол между осью гидроцилиндра и горизонтальной плоскостью в радианах.</w:t>
      </w:r>
    </w:p>
    <w:p w:rsidR="00B408B1" w:rsidRPr="00B408B1" w:rsidRDefault="00B408B1" w:rsidP="00B408B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49061B" w:rsidRPr="00B408B1" w:rsidRDefault="0049061B" w:rsidP="00AD04BC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tbl>
      <w:tblPr>
        <w:tblW w:w="123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268"/>
        <w:gridCol w:w="933"/>
        <w:gridCol w:w="869"/>
        <w:gridCol w:w="979"/>
        <w:gridCol w:w="979"/>
        <w:gridCol w:w="979"/>
        <w:gridCol w:w="979"/>
        <w:gridCol w:w="979"/>
        <w:gridCol w:w="1011"/>
        <w:gridCol w:w="445"/>
        <w:gridCol w:w="445"/>
        <w:gridCol w:w="720"/>
        <w:gridCol w:w="888"/>
        <w:gridCol w:w="888"/>
      </w:tblGrid>
      <w:tr w:rsidR="0049061B" w:rsidRPr="00B408B1" w:rsidTr="00B408B1">
        <w:trPr>
          <w:gridAfter w:val="4"/>
          <w:wAfter w:w="3435" w:type="dxa"/>
        </w:trPr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textDirection w:val="tbRl"/>
            <w:vAlign w:val="center"/>
            <w:hideMark/>
          </w:tcPr>
          <w:p w:rsidR="0049061B" w:rsidRPr="00B408B1" w:rsidRDefault="00B408B1" w:rsidP="00B408B1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Отвер</w:t>
            </w:r>
            <w:r w:rsidR="0049061B"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стия</w:t>
            </w:r>
          </w:p>
        </w:tc>
        <w:tc>
          <w:tcPr>
            <w:tcW w:w="9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textDirection w:val="tbRl"/>
            <w:vAlign w:val="center"/>
            <w:hideMark/>
          </w:tcPr>
          <w:p w:rsidR="0049061B" w:rsidRPr="00B408B1" w:rsidRDefault="00B408B1" w:rsidP="00B408B1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 xml:space="preserve">   </w:t>
            </w:r>
            <w:r w:rsidR="0049061B"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Валы</w:t>
            </w:r>
          </w:p>
        </w:tc>
        <w:tc>
          <w:tcPr>
            <w:tcW w:w="6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B408B1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Номинальные диаметры в</w:t>
            </w:r>
            <w:r w:rsidR="00B408B1" w:rsidRPr="00B408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ru-RU"/>
              </w:rPr>
              <w:t xml:space="preserve"> мм</w:t>
            </w:r>
          </w:p>
        </w:tc>
      </w:tr>
      <w:tr w:rsidR="0049061B" w:rsidRPr="00B408B1" w:rsidTr="0049061B">
        <w:tc>
          <w:tcPr>
            <w:tcW w:w="1267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</w:p>
        </w:tc>
        <w:tc>
          <w:tcPr>
            <w:tcW w:w="933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</w:p>
        </w:tc>
        <w:tc>
          <w:tcPr>
            <w:tcW w:w="62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18-30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39-50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50-80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80-120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120-150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150-180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180-220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220-260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260-310</w:t>
            </w:r>
          </w:p>
        </w:tc>
      </w:tr>
      <w:tr w:rsidR="0049061B" w:rsidRPr="00B408B1" w:rsidTr="0049061B">
        <w:tc>
          <w:tcPr>
            <w:tcW w:w="126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А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С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С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X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X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0,00535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0,0101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0,0176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0,0283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0,00640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0,0114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0,0207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0,0344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0,00720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0,0135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0,0247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0,0420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0,00833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0,0158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0,0288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0,0464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0,00964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0,0180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0,0340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0,0524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0,00964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0,0180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0,0340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0,052</w:t>
            </w: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0,0108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0,0200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0,0100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0,0606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0,0904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0,0108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0,0200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0,0400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0,0606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0,0904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0,0122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0,0224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0,0460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</w:t>
            </w: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,0</w:t>
            </w: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686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9061B" w:rsidRPr="00B408B1" w:rsidTr="0049061B">
        <w:tc>
          <w:tcPr>
            <w:tcW w:w="126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lastRenderedPageBreak/>
              <w:t>A</w:t>
            </w: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С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С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X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X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0,0094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0,0128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0,0192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0,0294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0,0106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0,0142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0,0224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0,0354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0,0127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0,0170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0,0268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0,0418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0,0148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0,0198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0,0313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0,0480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0,0168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0,0229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0,0366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0,0544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0,0168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0,022</w:t>
            </w: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0,0363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0,0544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0,0i00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0,0251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0,0130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0,0626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0,0916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0,019</w:t>
            </w: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0, 0251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0,0430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0,0626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0,0916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0,0212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0,0282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0,0192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0,0708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9061B" w:rsidRPr="00B408B1" w:rsidTr="0049061B"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А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С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val="ru-RU"/>
              </w:rPr>
              <w:t>С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X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X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0,0282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0,0291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0,0328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0,0396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0,0346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0,0354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0,0394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0,0480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0,0402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0,0414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0,0466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0,0564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0,0462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0,0480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0,0538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0,0650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0,0522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0,0544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0,0616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0,0734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0,0955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0,0522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0,0544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0,0616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0,0734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0,0955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0,0602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0,0626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0,0716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0,0856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0,108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0,0602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0,0626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0,0716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0,0856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0,108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0,0684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0,0708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0,0814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0,0960</w:t>
            </w:r>
          </w:p>
          <w:p w:rsidR="0049061B" w:rsidRPr="00B408B1" w:rsidRDefault="0049061B" w:rsidP="00AD04BC">
            <w:pPr>
              <w:tabs>
                <w:tab w:val="left" w:pos="1276"/>
              </w:tabs>
              <w:spacing w:before="100" w:beforeAutospacing="1" w:after="100" w:afterAutospacing="1" w:line="240" w:lineRule="auto"/>
              <w:ind w:left="-3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0,121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061B" w:rsidRPr="00B408B1" w:rsidRDefault="0049061B" w:rsidP="00AD04BC">
            <w:pPr>
              <w:tabs>
                <w:tab w:val="left" w:pos="12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</w:tbl>
    <w:p w:rsidR="0049061B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49061B" w:rsidRPr="00AE3C15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9061B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49061B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E3C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Расчет гидроцилиндра на прочность и устойчивость включает в себя определение величины критической сжимающей силы и наибольшего напряжения от сжатия и изгиба при рабочей нагрузке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определяется из уравнения</w:t>
      </w: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кр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den>
              </m:f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кр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кр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кр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=0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Наибольшее напряжение от сжатия и изгиба при рабочей нагрузке</w:t>
      </w:r>
    </w:p>
    <w:p w:rsidR="00BD2402" w:rsidRPr="00B408B1" w:rsidRDefault="00F844B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σ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Pδ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W</m:t>
              </m:r>
            </m:den>
          </m:f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>В расчетных формулах принято, что основные детали гидро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цилиндра изготовлены из стали (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E=2.1*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p>
        </m:sSup>
      </m:oMath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>/см</w:t>
      </w:r>
      <w:r w:rsidRPr="00F844B6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B408B1">
        <w:rPr>
          <w:rFonts w:ascii="Times New Roman" w:hAnsi="Times New Roman" w:cs="Times New Roman"/>
          <w:sz w:val="28"/>
          <w:lang w:val="ru-RU"/>
        </w:rPr>
        <w:t>), имеют круглое сечение и наибольший прогиб гидроцилиндра под наг</w:t>
      </w:r>
      <w:r w:rsidR="00F844B6">
        <w:rPr>
          <w:rFonts w:ascii="Times New Roman" w:hAnsi="Times New Roman" w:cs="Times New Roman"/>
          <w:sz w:val="28"/>
          <w:lang w:val="ru-RU"/>
        </w:rPr>
        <w:t>руз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кой происходит на границе длин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lang w:val="ru-RU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≥l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>).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F844B6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F844B6">
        <w:rPr>
          <w:rFonts w:ascii="Times New Roman" w:hAnsi="Times New Roman" w:cs="Times New Roman"/>
          <w:b/>
          <w:sz w:val="28"/>
          <w:lang w:val="ru-RU"/>
        </w:rPr>
        <w:t xml:space="preserve">Расчет гидроцилиндра </w:t>
      </w:r>
      <w:r w:rsidR="00F844B6">
        <w:rPr>
          <w:rFonts w:ascii="Times New Roman" w:hAnsi="Times New Roman" w:cs="Times New Roman"/>
          <w:b/>
          <w:sz w:val="28"/>
          <w:lang w:val="ru-RU"/>
        </w:rPr>
        <w:t>н</w:t>
      </w:r>
      <w:r w:rsidRPr="00F844B6">
        <w:rPr>
          <w:rFonts w:ascii="Times New Roman" w:hAnsi="Times New Roman" w:cs="Times New Roman"/>
          <w:b/>
          <w:sz w:val="28"/>
          <w:lang w:val="ru-RU"/>
        </w:rPr>
        <w:t>а устойчивость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определяется по формуле</w:t>
      </w:r>
    </w:p>
    <w:p w:rsidR="00BD2402" w:rsidRPr="00F844B6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кр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Times New Roman"/>
                  <w:sz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&gt;</m:t>
          </m:r>
          <m:r>
            <w:rPr>
              <w:rFonts w:ascii="Cambria Math" w:hAnsi="Cambria Math" w:cs="Times New Roman"/>
              <w:sz w:val="28"/>
            </w:rPr>
            <m:t xml:space="preserve">P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кГ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(рассчитывается цилиндр при выдвинутом штоке).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Значение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>определяется из графиков рис.   103-110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Для значений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не вошедших в соответствующий график, следует производить интерполяцию.</w:t>
      </w:r>
    </w:p>
    <w:p w:rsidR="00BD2402" w:rsidRPr="00DB70D2" w:rsidRDefault="00876969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1н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1в</m:t>
              </m:r>
            </m:sub>
          </m:sSub>
        </m:oMath>
      </m:oMathPara>
    </w:p>
    <w:p w:rsidR="00DB70D2" w:rsidRPr="00B408B1" w:rsidRDefault="00876969" w:rsidP="00DB70D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2н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2в</m:t>
              </m:r>
            </m:sub>
          </m:sSub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в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 момент инерции сплошного сечения с диаметром </w:t>
      </w:r>
      <m:oMath>
        <m:r>
          <w:rPr>
            <w:rFonts w:ascii="Cambria Math" w:hAnsi="Cambria Math" w:cs="Times New Roman"/>
            <w:sz w:val="28"/>
            <w:lang w:val="ru-RU"/>
          </w:rPr>
          <m:t>d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равным соответственно наружному и внутреннему диаметру, в см</w:t>
      </w:r>
      <w:r w:rsidRPr="00DB70D2">
        <w:rPr>
          <w:rFonts w:ascii="Times New Roman" w:hAnsi="Times New Roman" w:cs="Times New Roman"/>
          <w:sz w:val="28"/>
          <w:vertAlign w:val="superscript"/>
          <w:lang w:val="ru-RU"/>
        </w:rPr>
        <w:t>4</w:t>
      </w:r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DB70D2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B70D2">
        <w:rPr>
          <w:rFonts w:ascii="Times New Roman" w:hAnsi="Times New Roman" w:cs="Times New Roman"/>
          <w:b/>
          <w:sz w:val="28"/>
          <w:lang w:val="ru-RU"/>
        </w:rPr>
        <w:t>Расчет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штока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на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прочность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Наибольшее напряжение от сжатия и изгиба определяется по формуле (24), где </w:t>
      </w:r>
      <m:oMath>
        <m:r>
          <w:rPr>
            <w:rFonts w:ascii="Cambria Math" w:hAnsi="Cambria Math" w:cs="Times New Roman"/>
            <w:sz w:val="28"/>
            <w:lang w:val="ru-RU"/>
          </w:rPr>
          <m:t>F=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площадь расчетного сечения штока в см</w:t>
      </w:r>
      <w:r w:rsidRPr="00065283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065283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площадь круглого сплошного сечения с наружным диаметром </w:t>
      </w:r>
      <m:oMath>
        <m:r>
          <w:rPr>
            <w:rFonts w:ascii="Cambria Math" w:hAnsi="Cambria Math" w:cs="Times New Roman"/>
            <w:sz w:val="28"/>
            <w:lang w:val="ru-RU"/>
          </w:rPr>
          <m:t>d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(см. табл. 36):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06528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sub>
        </m:sSub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 w:rsidRPr="00065283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момент сопротивления сечения штока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3</w:t>
      </w:r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момент сопротивления круглого сплошного сечения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3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(см. табл. 36);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коэффициенты ослабления сечения концентричным продольным отверстием (определяются по табл. 37).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Условие применимости данной методики</w:t>
      </w:r>
    </w:p>
    <w:p w:rsidR="00BD2402" w:rsidRPr="00B408B1" w:rsidRDefault="005837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x =</m:t>
          </m:r>
          <m:r>
            <w:rPr>
              <w:rFonts w:ascii="Cambria Math" w:hAnsi="Cambria Math" w:cs="Times New Roman"/>
              <w:sz w:val="28"/>
              <w:lang w:val="ru-RU"/>
            </w:rPr>
            <m:t>505*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P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см.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583789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83789">
        <w:rPr>
          <w:rFonts w:ascii="Times New Roman" w:hAnsi="Times New Roman" w:cs="Times New Roman"/>
          <w:b/>
          <w:sz w:val="28"/>
          <w:lang w:val="ru-RU"/>
        </w:rPr>
        <w:t>Определение прогибов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Полный прогиб определяется.</w:t>
      </w:r>
    </w:p>
    <w:p w:rsidR="00BD2402" w:rsidRPr="005C4E78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≤5  δ=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нач</m:t>
              </m:r>
            </m:sub>
          </m:sSub>
        </m:oMath>
      </m:oMathPara>
    </w:p>
    <w:p w:rsidR="005C4E78" w:rsidRPr="00A733B7" w:rsidRDefault="005C4E7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>
        <w:rPr>
          <w:rFonts w:ascii="Times New Roman" w:hAnsi="Times New Roman" w:cs="Times New Roman"/>
          <w:sz w:val="28"/>
          <w:lang w:val="ru-RU"/>
        </w:rPr>
        <w:t xml:space="preserve"> диаметр штока</w:t>
      </w:r>
      <w:r w:rsidRPr="00A733B7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</w:t>
      </w:r>
    </w:p>
    <w:p w:rsidR="00A733B7" w:rsidRPr="005C4E78" w:rsidRDefault="00876969" w:rsidP="00A733B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ru-RU"/>
            </w:rPr>
            <m:t xml:space="preserve">&lt;5,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≥5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BD2402" w:rsidRPr="00B408B1" w:rsidRDefault="00A733B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w:lastRenderedPageBreak/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нач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lang w:val="ru-RU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den>
              </m:f>
            </m:den>
          </m:f>
        </m:oMath>
      </m:oMathPara>
    </w:p>
    <w:p w:rsidR="000D78DF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 диаметр штока,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</w:t>
      </w:r>
    </w:p>
    <w:p w:rsidR="000D78DF" w:rsidRPr="005C4E78" w:rsidRDefault="00876969" w:rsidP="000D78D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ru-RU"/>
            </w:rPr>
            <m:t xml:space="preserve">&gt;5,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&lt;5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0D78DF" w:rsidRPr="00B408B1" w:rsidRDefault="000D78DF" w:rsidP="000D78DF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нач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lang w:val="ru-RU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0D78DF" w:rsidRDefault="000D78DF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Наибольший прогиб определяется в зависимости от схемы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1:</w:t>
      </w:r>
    </w:p>
    <w:p w:rsidR="000D78DF" w:rsidRPr="000D78DF" w:rsidRDefault="00876969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нач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2al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Pl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Pl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cosα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2.</w:t>
      </w:r>
    </w:p>
    <w:p w:rsidR="000D78DF" w:rsidRPr="000D78DF" w:rsidRDefault="00876969" w:rsidP="000D78D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нач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2al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Pl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cosα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3'</w:t>
      </w:r>
    </w:p>
    <w:p w:rsidR="000D78DF" w:rsidRPr="000D78DF" w:rsidRDefault="00876969" w:rsidP="000D78D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нач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2al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2al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Pl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cosα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4:</w:t>
      </w:r>
    </w:p>
    <w:p w:rsidR="000D78DF" w:rsidRPr="000D78DF" w:rsidRDefault="00876969" w:rsidP="000D78D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нач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2al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Pl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cosα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(основные условные обозначения даны к схеме рис. 102).</w:t>
      </w:r>
    </w:p>
    <w:p w:rsidR="00BD2402" w:rsidRPr="00BC14A6" w:rsidRDefault="00876969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BC14A6" w:rsidRPr="00B408B1" w:rsidRDefault="00876969" w:rsidP="00BC14A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BC14A6" w:rsidRPr="00B408B1" w:rsidRDefault="00876969" w:rsidP="00BC14A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=tg(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)</m:t>
          </m:r>
        </m:oMath>
      </m:oMathPara>
    </w:p>
    <w:p w:rsidR="00BC14A6" w:rsidRPr="00B408B1" w:rsidRDefault="00876969" w:rsidP="00BC14A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=tg(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)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После определения наибол</w:t>
      </w:r>
      <w:r w:rsidR="00BC14A6">
        <w:rPr>
          <w:rFonts w:ascii="Times New Roman" w:hAnsi="Times New Roman" w:cs="Times New Roman"/>
          <w:sz w:val="28"/>
          <w:lang w:val="ru-RU"/>
        </w:rPr>
        <w:t>ьшего напряжения от сжатия и из</w:t>
      </w:r>
      <w:r w:rsidRPr="00B408B1">
        <w:rPr>
          <w:rFonts w:ascii="Times New Roman" w:hAnsi="Times New Roman" w:cs="Times New Roman"/>
          <w:sz w:val="28"/>
          <w:lang w:val="ru-RU"/>
        </w:rPr>
        <w:t>гиба по формуле (24) определяется запас прочности по пределу текучести</w:t>
      </w:r>
    </w:p>
    <w:p w:rsidR="00BC14A6" w:rsidRPr="00B408B1" w:rsidRDefault="00BC14A6" w:rsidP="00BC14A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C14A6" w:rsidRPr="00B408B1" w:rsidRDefault="00BC14A6" w:rsidP="00BC14A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σ</m:t>
              </m:r>
            </m:den>
          </m:f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Условие применимости вышеизложенной методики расчета на прочность и устойчивость</w:t>
      </w:r>
    </w:p>
    <w:p w:rsidR="00BD2402" w:rsidRPr="004E7A5A" w:rsidRDefault="004E7A5A" w:rsidP="00AD04B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X≥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Согласно рекомендуемому ряду максимальный ход</w:t>
      </w:r>
    </w:p>
    <w:p w:rsidR="00BD2402" w:rsidRPr="00B408B1" w:rsidRDefault="004E7A5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S=10D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Если гидроцилиндры выбраны с максимальным ходом, то дан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ная методика может оказаться неприменимой. В этом случае рекомендуется рассчитывать шток на продольный изгиб.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Рассматриваем шток как гибкий стержень, нагруженный про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дольной сжимающей нагрузкой. Если цилиндр и шток снабжен проушинами, то нагрузка действует по продольной оси штока.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выражается формулой Эйлера:</w:t>
      </w:r>
    </w:p>
    <w:p w:rsidR="009B69C0" w:rsidRPr="00B408B1" w:rsidRDefault="00876969" w:rsidP="009B69C0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=ŋ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мин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мин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(μl)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9B69C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 w:rsidRPr="009B69C0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ŋ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коэффициент устойчивости;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    </w:t>
      </w:r>
      <m:oMath>
        <m:r>
          <w:rPr>
            <w:rFonts w:ascii="Cambria Math" w:hAnsi="Cambria Math" w:cs="Times New Roman"/>
            <w:sz w:val="28"/>
            <w:lang w:val="ru-RU"/>
          </w:rPr>
          <m:t>μ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9B69C0" w:rsidRPr="00B408B1">
        <w:rPr>
          <w:rFonts w:ascii="Times New Roman" w:hAnsi="Times New Roman" w:cs="Times New Roman"/>
          <w:sz w:val="28"/>
          <w:lang w:val="ru-RU"/>
        </w:rPr>
        <w:t>—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коэффициент приведенной длины.</w:t>
      </w:r>
    </w:p>
    <w:p w:rsidR="009B69C0" w:rsidRPr="00B408B1" w:rsidRDefault="00876969" w:rsidP="009B69C0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мин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(μl)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ru-RU"/>
                </w:rPr>
                <m:t>*F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Условие применимости формулы Эйлера:</w:t>
      </w:r>
    </w:p>
    <w:p w:rsidR="00BD2402" w:rsidRPr="009312AD" w:rsidRDefault="009312A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λ&gt;</m:t>
          </m:r>
          <m:r>
            <w:rPr>
              <w:rFonts w:ascii="Cambria Math" w:hAnsi="Cambria Math" w:cs="Times New Roman"/>
              <w:sz w:val="28"/>
            </w:rPr>
            <m:t xml:space="preserve"> 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кр</m:t>
                      </m:r>
                    </m:sub>
                  </m:sSub>
                </m:den>
              </m:f>
            </m:e>
          </m:rad>
        </m:oMath>
      </m:oMathPara>
    </w:p>
    <w:p w:rsidR="00BD2402" w:rsidRPr="00B408B1" w:rsidRDefault="009312A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 w:rsidRPr="009312AD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кр</m:t>
            </m:r>
          </m:sub>
        </m:sSub>
      </m:oMath>
      <w:r w:rsidRPr="009312AD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предел пропорциональности для материала стержня;</w:t>
      </w:r>
    </w:p>
    <w:p w:rsidR="009312AD" w:rsidRPr="009312AD" w:rsidRDefault="009312AD" w:rsidP="009312A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λ&gt;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μl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min</m:t>
                  </m:r>
                </m:sub>
              </m:sSub>
            </m:den>
          </m:f>
        </m:oMath>
      </m:oMathPara>
    </w:p>
    <w:p w:rsidR="009312AD" w:rsidRPr="009312AD" w:rsidRDefault="00876969" w:rsidP="009312A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мин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F</m:t>
                  </m:r>
                </m:den>
              </m:f>
            </m:e>
          </m:rad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Если для выбранного гидроцилиндра формула Эйлера не при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менима, расчет ведем по формуле Ясинского:</w:t>
      </w: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=a-b*λ+c*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408B1">
        <w:rPr>
          <w:rFonts w:ascii="Times New Roman" w:hAnsi="Times New Roman" w:cs="Times New Roman"/>
          <w:sz w:val="28"/>
          <w:lang w:val="ru-RU"/>
        </w:rPr>
        <w:t>где</w:t>
      </w:r>
      <w:proofErr w:type="gramEnd"/>
      <w:r w:rsidRPr="00B408B1">
        <w:rPr>
          <w:rFonts w:ascii="Times New Roman" w:hAnsi="Times New Roman" w:cs="Times New Roman"/>
          <w:sz w:val="28"/>
          <w:lang w:val="ru-RU"/>
        </w:rPr>
        <w:t xml:space="preserve"> а и b — коэффициенты (см. табл. 38).</w:t>
      </w:r>
    </w:p>
    <w:p w:rsidR="00BD2402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*F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 расчете сжатых стержней условие прочности и условие устойчивости объединяются одним расчетным уравнением</w:t>
      </w:r>
    </w:p>
    <w:p w:rsidR="009312AD" w:rsidRPr="00B408B1" w:rsidRDefault="00876969" w:rsidP="009312AD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=φ</m:t>
          </m:r>
          <m:r>
            <w:rPr>
              <w:rFonts w:ascii="Cambria Math" w:hAnsi="Cambria Math" w:cs="Times New Roman"/>
              <w:sz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ож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  <m:r>
            <w:rPr>
              <w:rFonts w:ascii="Cambria Math" w:hAnsi="Cambria Math" w:cs="Times New Roman"/>
              <w:sz w:val="28"/>
              <w:lang w:val="ru-RU"/>
            </w:rPr>
            <m:t>*F</m:t>
          </m:r>
        </m:oMath>
      </m:oMathPara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где   </w:t>
      </w:r>
      <m:oMath>
        <m:r>
          <w:rPr>
            <w:rFonts w:ascii="Cambria Math" w:hAnsi="Cambria Math" w:cs="Times New Roman"/>
            <w:sz w:val="28"/>
            <w:lang w:val="ru-RU"/>
          </w:rPr>
          <m:t>φ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9312AD" w:rsidRPr="00B408B1">
        <w:rPr>
          <w:rFonts w:ascii="Times New Roman" w:hAnsi="Times New Roman" w:cs="Times New Roman"/>
          <w:sz w:val="28"/>
          <w:lang w:val="ru-RU"/>
        </w:rPr>
        <w:t>—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коэффициент понижения допускаемого напряжения, который зависит от гибкости и от материала стержня</w:t>
      </w: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2. Пути аппроксимации и получения результата методом Ложкина</w:t>
      </w: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 первом рассмотрении проблемы нужно снять данные с графика</w:t>
      </w: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Мною было разработано программное обеспечение для снятия данных с графика </w:t>
      </w:r>
      <w:hyperlink r:id="rId6" w:history="1">
        <w:r w:rsidR="00D074D5" w:rsidRPr="00AF21F5">
          <w:rPr>
            <w:rStyle w:val="Hyperlink"/>
            <w:rFonts w:ascii="Times New Roman" w:hAnsi="Times New Roman" w:cs="Times New Roman"/>
            <w:sz w:val="28"/>
            <w:lang w:val="ru-RU"/>
          </w:rPr>
          <w:t>http://im7mortal.github.io/descart/</w:t>
        </w:r>
      </w:hyperlink>
    </w:p>
    <w:p w:rsidR="00D074D5" w:rsidRDefault="00D074D5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представляет собой рабочую область и подвижную рабочую систему координат. Возможно задавать начало отсчета. Для получения масштаба и коэффициента приведения. Нужно указать на каждой оси хотя бы по одному значению. Система позволяет гибко масштабировать значения на оси, позволяя нивелировать погрешности и упрощения на графиках.</w:t>
      </w:r>
      <w:r w:rsidR="00DB39A8">
        <w:rPr>
          <w:rFonts w:ascii="Times New Roman" w:hAnsi="Times New Roman" w:cs="Times New Roman"/>
          <w:sz w:val="28"/>
          <w:lang w:val="ru-RU"/>
        </w:rPr>
        <w:t xml:space="preserve"> Это также позволяет снимать значения с графиков, в которых одна из осей представлена в логарифмических координатах. </w:t>
      </w:r>
    </w:p>
    <w:p w:rsidR="00D074D5" w:rsidRDefault="00D074D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074D5" w:rsidRPr="00B36935" w:rsidRDefault="00D074D5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загрузки графика в систему, указываем начало координат, в случае если график начинается не с нуля, </w:t>
      </w:r>
      <w:r w:rsidR="00DB39A8">
        <w:rPr>
          <w:rFonts w:ascii="Times New Roman" w:hAnsi="Times New Roman" w:cs="Times New Roman"/>
          <w:sz w:val="28"/>
          <w:lang w:val="ru-RU"/>
        </w:rPr>
        <w:t>сопоставляем</w:t>
      </w:r>
      <w:r>
        <w:rPr>
          <w:rFonts w:ascii="Times New Roman" w:hAnsi="Times New Roman" w:cs="Times New Roman"/>
          <w:sz w:val="28"/>
          <w:lang w:val="ru-RU"/>
        </w:rPr>
        <w:t xml:space="preserve"> начало координат графика с началом координат гр</w:t>
      </w:r>
      <w:r w:rsidR="00DB39A8">
        <w:rPr>
          <w:rFonts w:ascii="Times New Roman" w:hAnsi="Times New Roman" w:cs="Times New Roman"/>
          <w:sz w:val="28"/>
          <w:lang w:val="ru-RU"/>
        </w:rPr>
        <w:t xml:space="preserve">афической системы. Соотносим значения на </w:t>
      </w:r>
      <w:r w:rsidR="00DB39A8">
        <w:rPr>
          <w:rFonts w:ascii="Times New Roman" w:hAnsi="Times New Roman" w:cs="Times New Roman"/>
          <w:sz w:val="28"/>
          <w:lang w:val="ru-RU"/>
        </w:rPr>
        <w:lastRenderedPageBreak/>
        <w:t xml:space="preserve">осях график с отметками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на накладной системы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координат. Фиксируем систему координат и график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После этого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возможно построить точки. После первого клика на график система начинает автоматически расставлять точки через каждые 2 пикселя. После окончания расставления точек можно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в ручную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поправить точки которые создают грубую погрешность. После этого можно вычислить координаты каждой точки. Система вычисляет координаты точки в местных координатах, после этого система применяет для каждой координаты коэффициент приведен</w:t>
      </w:r>
      <w:r w:rsidR="00D96147">
        <w:rPr>
          <w:rFonts w:ascii="Times New Roman" w:hAnsi="Times New Roman" w:cs="Times New Roman"/>
          <w:sz w:val="28"/>
          <w:lang w:val="ru-RU"/>
        </w:rPr>
        <w:t xml:space="preserve">ия и выводит данные в формате </w:t>
      </w:r>
      <w:proofErr w:type="gramStart"/>
      <w:r w:rsidR="00D96147">
        <w:rPr>
          <w:rFonts w:ascii="Times New Roman" w:hAnsi="Times New Roman" w:cs="Times New Roman"/>
          <w:sz w:val="28"/>
        </w:rPr>
        <w:t>csv</w:t>
      </w:r>
      <w:r w:rsidR="00920BCC" w:rsidRPr="00920BCC">
        <w:rPr>
          <w:rFonts w:ascii="Times New Roman" w:hAnsi="Times New Roman" w:cs="Times New Roman"/>
          <w:sz w:val="28"/>
          <w:lang w:val="ru-RU"/>
        </w:rPr>
        <w:t>(</w:t>
      </w:r>
      <w:proofErr w:type="spellStart"/>
      <w:proofErr w:type="gramEnd"/>
      <w:r w:rsidR="00920BCC" w:rsidRPr="00920BCC">
        <w:rPr>
          <w:rFonts w:ascii="Times New Roman" w:hAnsi="Times New Roman" w:cs="Times New Roman"/>
          <w:sz w:val="28"/>
          <w:lang w:val="ru-RU"/>
        </w:rPr>
        <w:t>Comma-Separated</w:t>
      </w:r>
      <w:proofErr w:type="spellEnd"/>
      <w:r w:rsidR="00920BCC" w:rsidRPr="00920B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20BCC" w:rsidRPr="00920BCC">
        <w:rPr>
          <w:rFonts w:ascii="Times New Roman" w:hAnsi="Times New Roman" w:cs="Times New Roman"/>
          <w:sz w:val="28"/>
          <w:lang w:val="ru-RU"/>
        </w:rPr>
        <w:t>Values</w:t>
      </w:r>
      <w:proofErr w:type="spellEnd"/>
      <w:r w:rsidR="00920BCC" w:rsidRPr="00920BCC">
        <w:rPr>
          <w:rFonts w:ascii="Times New Roman" w:hAnsi="Times New Roman" w:cs="Times New Roman"/>
          <w:sz w:val="28"/>
          <w:lang w:val="ru-RU"/>
        </w:rPr>
        <w:t>)</w:t>
      </w:r>
      <w:r w:rsidR="00D96147" w:rsidRPr="00D96147">
        <w:rPr>
          <w:rFonts w:ascii="Times New Roman" w:hAnsi="Times New Roman" w:cs="Times New Roman"/>
          <w:sz w:val="28"/>
          <w:lang w:val="ru-RU"/>
        </w:rPr>
        <w:t xml:space="preserve"> </w:t>
      </w:r>
      <w:r w:rsidR="00A06864">
        <w:rPr>
          <w:rFonts w:ascii="Times New Roman" w:hAnsi="Times New Roman" w:cs="Times New Roman"/>
          <w:sz w:val="28"/>
          <w:lang w:val="ru-RU"/>
        </w:rPr>
        <w:t xml:space="preserve">для координаты по оси </w:t>
      </w:r>
      <w:r w:rsidR="00A06864">
        <w:rPr>
          <w:rFonts w:ascii="Times New Roman" w:hAnsi="Times New Roman" w:cs="Times New Roman"/>
          <w:sz w:val="28"/>
        </w:rPr>
        <w:t>x</w:t>
      </w:r>
    </w:p>
    <w:p w:rsidR="00D96147" w:rsidRPr="00876969" w:rsidRDefault="00D96147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Этот формат характеризуется удобностью экспорта в </w:t>
      </w:r>
      <w:r>
        <w:rPr>
          <w:rFonts w:ascii="Times New Roman" w:hAnsi="Times New Roman" w:cs="Times New Roman"/>
          <w:sz w:val="28"/>
        </w:rPr>
        <w:t>excel</w:t>
      </w:r>
    </w:p>
    <w:p w:rsidR="00D96147" w:rsidRPr="00D96147" w:rsidRDefault="00D96147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144E0" w:rsidRPr="00B408B1" w:rsidRDefault="00D144E0" w:rsidP="00D144E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 w:rsidR="0033150A">
        <w:rPr>
          <w:rFonts w:ascii="Times New Roman" w:hAnsi="Times New Roman" w:cs="Times New Roman"/>
          <w:sz w:val="28"/>
          <w:lang w:val="ru-RU"/>
        </w:rPr>
        <w:t xml:space="preserve">График для определения критической силы при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lang w:val="ru-RU"/>
          </w:rPr>
          <m:t>=4</m:t>
        </m:r>
      </m:oMath>
      <w:r w:rsidR="0033150A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D144E0" w:rsidRDefault="00D144E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FF5DB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 графике присутствует по оси у    корень отношения критической силы к моменту инерции штока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По оси х заданы отношения длины расстояние от головки штока гидроцилиндра до точки А   к расстоянию от переходной точки А до шарнира корпуса гидроцилиндра. Заданное в логарифмическом масштабе.</w:t>
      </w: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87696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5pt;margin-top:0;width:467.25pt;height:236.25pt;z-index:-251658752" wrapcoords="-35 0 -35 21531 21600 21531 21600 0 -35 0">
            <v:imagedata r:id="rId7" o:title="descrt"/>
            <w10:wrap type="through"/>
          </v:shape>
        </w:pict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Интерфейс программы для снятия исходных данных с графиков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После загрузки графика в программу и 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расставления отметок на график наносится порядка 500 точек. С каждой точки мы получаем координату по оси </w:t>
      </w:r>
      <w:r w:rsidR="00F04FF0" w:rsidRPr="00B408B1">
        <w:rPr>
          <w:rFonts w:ascii="Times New Roman" w:hAnsi="Times New Roman" w:cs="Times New Roman"/>
          <w:sz w:val="28"/>
        </w:rPr>
        <w:t>X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w:r w:rsidR="00F04FF0" w:rsidRPr="00B408B1">
        <w:rPr>
          <w:rFonts w:ascii="Times New Roman" w:hAnsi="Times New Roman" w:cs="Times New Roman"/>
          <w:sz w:val="28"/>
        </w:rPr>
        <w:t>Y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. Данные выгружаются в формате </w:t>
      </w:r>
      <w:r w:rsidR="00253B56">
        <w:rPr>
          <w:rFonts w:ascii="Times New Roman" w:hAnsi="Times New Roman" w:cs="Times New Roman"/>
          <w:sz w:val="28"/>
        </w:rPr>
        <w:t>csv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 и имеют следующий вид</w:t>
      </w:r>
    </w:p>
    <w:tbl>
      <w:tblPr>
        <w:tblW w:w="3159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F04FF0" w:rsidRPr="00D144E0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0.29878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1.989667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18.17834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0.30122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2.000873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18.17834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0.302439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2.006499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18.17834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0.304878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2.0178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18.17834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0.306098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2.023474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18.17834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0.307317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2.029164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18.09554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0.308537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2.03487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18.01274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0.309756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2.040592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17.92994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0.310976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2.04633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17.84713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0.312195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2.052084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17.84713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0.313415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2.057854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17.84713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0.314634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2.063641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17.84713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0.315854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2.069444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17.84713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0.318293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2.081099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17.76433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0.319512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2.086951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17.76433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0.320732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2.092819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17.76433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0.321951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2.098704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17.76433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0.323171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2.104606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17.76433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0.32439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2.110524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18.17834</w:t>
            </w:r>
          </w:p>
        </w:tc>
      </w:tr>
      <w:tr w:rsidR="00F04FF0" w:rsidRPr="00B408B1" w:rsidTr="00F04FF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0.32561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2.116458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FF0" w:rsidRPr="00B408B1" w:rsidRDefault="00F04FF0" w:rsidP="00AD04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08B1">
              <w:rPr>
                <w:rFonts w:ascii="Times New Roman" w:eastAsia="Times New Roman" w:hAnsi="Times New Roman" w:cs="Times New Roman"/>
                <w:color w:val="000000"/>
              </w:rPr>
              <w:t>17.76433</w:t>
            </w:r>
          </w:p>
        </w:tc>
      </w:tr>
    </w:tbl>
    <w:p w:rsidR="00690D95" w:rsidRPr="00B408B1" w:rsidRDefault="00F04FF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Первая колонка значения по оси </w:t>
      </w:r>
      <w:proofErr w:type="gramStart"/>
      <w:r w:rsidRPr="00B408B1">
        <w:rPr>
          <w:rFonts w:ascii="Times New Roman" w:hAnsi="Times New Roman" w:cs="Times New Roman"/>
          <w:sz w:val="28"/>
        </w:rPr>
        <w:t>x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 Вторая</w:t>
      </w:r>
      <w:proofErr w:type="gramEnd"/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FF5DB2" w:rsidRPr="00B408B1">
        <w:rPr>
          <w:rFonts w:ascii="Times New Roman" w:hAnsi="Times New Roman" w:cs="Times New Roman"/>
          <w:sz w:val="28"/>
          <w:lang w:val="ru-RU"/>
        </w:rPr>
        <w:t>по оси у в степени 10 так как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. Третья это </w:t>
      </w:r>
      <w:r w:rsidR="00FF5DB2" w:rsidRPr="00B408B1">
        <w:rPr>
          <w:rFonts w:ascii="Times New Roman" w:hAnsi="Times New Roman" w:cs="Times New Roman"/>
          <w:sz w:val="28"/>
          <w:lang w:val="ru-RU"/>
        </w:rPr>
        <w:t xml:space="preserve">по оси </w:t>
      </w:r>
      <w:proofErr w:type="spellStart"/>
      <w:r w:rsidR="00FF5DB2" w:rsidRPr="00B408B1">
        <w:rPr>
          <w:rFonts w:ascii="Times New Roman" w:hAnsi="Times New Roman" w:cs="Times New Roman"/>
          <w:sz w:val="28"/>
          <w:lang w:val="ru-RU"/>
        </w:rPr>
        <w:t>ую</w:t>
      </w:r>
      <w:proofErr w:type="spellEnd"/>
    </w:p>
    <w:p w:rsidR="001203E1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Строим график по 3 и 1 колонке</w:t>
      </w:r>
    </w:p>
    <w:p w:rsidR="001203E1" w:rsidRPr="00B408B1" w:rsidRDefault="001203E1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063C0ADE" wp14:editId="48798A77">
            <wp:extent cx="4572000" cy="2743200"/>
            <wp:effectExtent l="0" t="0" r="0" b="0"/>
            <wp:docPr id="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Интерфейс программы для снятия исходных данных с графиков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33150A" w:rsidRDefault="0033150A" w:rsidP="0033150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F5DB2" w:rsidRPr="00B408B1" w:rsidRDefault="00FF5DB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Данные мы отправляем в </w:t>
      </w:r>
      <w:r w:rsidRPr="00B408B1">
        <w:rPr>
          <w:rFonts w:ascii="Times New Roman" w:hAnsi="Times New Roman" w:cs="Times New Roman"/>
          <w:sz w:val="28"/>
        </w:rPr>
        <w:t>excel</w:t>
      </w:r>
      <w:r w:rsidRPr="00B408B1">
        <w:rPr>
          <w:rFonts w:ascii="Times New Roman" w:hAnsi="Times New Roman" w:cs="Times New Roman"/>
          <w:sz w:val="28"/>
          <w:lang w:val="ru-RU"/>
        </w:rPr>
        <w:t>. И строим график по первому и второму столбцу</w:t>
      </w:r>
    </w:p>
    <w:p w:rsidR="00FF5DB2" w:rsidRPr="00B408B1" w:rsidRDefault="00FF5DB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32DD18" wp14:editId="0CBA700D">
            <wp:extent cx="5943600" cy="2399665"/>
            <wp:effectExtent l="0" t="0" r="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F5DB2" w:rsidRPr="00B408B1" w:rsidRDefault="00FF5DB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График построенный по снятым точкам в нормальных координатах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33150A" w:rsidRDefault="0033150A" w:rsidP="0033150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После построения графика мы </w:t>
      </w:r>
      <w:r w:rsidR="00D144E0" w:rsidRPr="00D144E0">
        <w:rPr>
          <w:rFonts w:ascii="Times New Roman" w:hAnsi="Times New Roman" w:cs="Times New Roman"/>
          <w:sz w:val="28"/>
          <w:lang w:val="ru-RU"/>
        </w:rPr>
        <w:t>аппроксимируем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данный график 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Всеми доступными в </w:t>
      </w:r>
      <w:r w:rsidRPr="00B408B1">
        <w:rPr>
          <w:rFonts w:ascii="Times New Roman" w:hAnsi="Times New Roman" w:cs="Times New Roman"/>
          <w:sz w:val="28"/>
        </w:rPr>
        <w:t>excel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методами: </w:t>
      </w:r>
      <w:r w:rsidR="00D144E0" w:rsidRPr="00D144E0">
        <w:rPr>
          <w:rFonts w:ascii="Times New Roman" w:hAnsi="Times New Roman" w:cs="Times New Roman"/>
          <w:sz w:val="28"/>
          <w:lang w:val="ru-RU"/>
        </w:rPr>
        <w:t>экспоненциальным</w:t>
      </w:r>
      <w:r w:rsidRPr="00B408B1">
        <w:rPr>
          <w:rFonts w:ascii="Times New Roman" w:hAnsi="Times New Roman" w:cs="Times New Roman"/>
          <w:sz w:val="28"/>
          <w:lang w:val="ru-RU"/>
        </w:rPr>
        <w:t>,</w:t>
      </w:r>
      <w:r w:rsidR="00D144E0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линейным,</w:t>
      </w:r>
      <w:r w:rsidR="00D144E0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логарифмическим, полиноминальным, степенным и методом скользящее среднее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5035BA7C" wp14:editId="6416B067">
            <wp:extent cx="5943600" cy="2639833"/>
            <wp:effectExtent l="0" t="0" r="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График построенный по снятым точкам в нормальных координатах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F09742" wp14:editId="4D9522E6">
            <wp:extent cx="5943600" cy="2830665"/>
            <wp:effectExtent l="0" t="0" r="0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График построенный по снятым точкам в нормальных координатах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680D35E6" wp14:editId="561AC3AA">
            <wp:extent cx="5943600" cy="3116912"/>
            <wp:effectExtent l="0" t="0" r="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График построенный по снятым точкам в нормальных координатах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2A3949" wp14:editId="2E2A6890">
            <wp:extent cx="5943600" cy="2949934"/>
            <wp:effectExtent l="0" t="0" r="0" b="31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График построенный по снятым точкам в нормальных координатах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5F365326" wp14:editId="14EC66A7">
            <wp:extent cx="5943600" cy="3037399"/>
            <wp:effectExtent l="0" t="0" r="0" b="1079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График построенный по снятым точкам в нормальных координатах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Пакет </w:t>
      </w:r>
      <w:r w:rsidR="0033150A">
        <w:rPr>
          <w:rFonts w:ascii="Times New Roman" w:hAnsi="Times New Roman" w:cs="Times New Roman"/>
          <w:sz w:val="28"/>
        </w:rPr>
        <w:t>excel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позволяет до 6</w:t>
      </w:r>
      <w:r w:rsidR="0033150A">
        <w:rPr>
          <w:rFonts w:ascii="Times New Roman" w:hAnsi="Times New Roman" w:cs="Times New Roman"/>
          <w:sz w:val="28"/>
          <w:lang w:val="ru-RU"/>
        </w:rPr>
        <w:t xml:space="preserve"> точек, </w:t>
      </w:r>
      <w:r w:rsidRPr="00B408B1">
        <w:rPr>
          <w:rFonts w:ascii="Times New Roman" w:hAnsi="Times New Roman" w:cs="Times New Roman"/>
          <w:sz w:val="28"/>
          <w:lang w:val="ru-RU"/>
        </w:rPr>
        <w:t>что не имеет смысла</w:t>
      </w:r>
      <w:r w:rsidR="0033150A">
        <w:rPr>
          <w:rFonts w:ascii="Times New Roman" w:hAnsi="Times New Roman" w:cs="Times New Roman"/>
          <w:sz w:val="28"/>
          <w:lang w:val="ru-RU"/>
        </w:rPr>
        <w:t xml:space="preserve"> при рассмотрении аппроксимации при 3 точках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6E5EF706" wp14:editId="19A2049F">
            <wp:extent cx="5943600" cy="2957885"/>
            <wp:effectExtent l="0" t="0" r="0" b="1397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Pr="00B408B1" w:rsidRDefault="0033150A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Рис   102 </w:t>
      </w:r>
      <w:r>
        <w:rPr>
          <w:rFonts w:ascii="Times New Roman" w:hAnsi="Times New Roman" w:cs="Times New Roman"/>
          <w:sz w:val="28"/>
          <w:lang w:val="ru-RU"/>
        </w:rPr>
        <w:t>График построенный по снятым точкам в нормальных координатах</w:t>
      </w:r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</w:t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Сравниваем все полученные функции с заданной функцией</w:t>
      </w:r>
    </w:p>
    <w:p w:rsidR="00AD2DD7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BF38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Наилучший результат выдает степенной метод</w:t>
      </w:r>
      <w:r w:rsidR="00BF3879">
        <w:rPr>
          <w:rFonts w:ascii="Times New Roman" w:hAnsi="Times New Roman" w:cs="Times New Roman"/>
          <w:sz w:val="28"/>
          <w:lang w:val="ru-RU"/>
        </w:rPr>
        <w:t>. Делаем вывод о степенном характере функции. Применяем этот метод для оставшихся зависимостей на всех графиках.</w:t>
      </w:r>
    </w:p>
    <w:p w:rsidR="00AD2DD7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eastAsiaTheme="minorEastAsia" w:hAnsi="Times New Roman" w:cs="Times New Roman"/>
          <w:lang w:val="ru-RU"/>
        </w:rPr>
        <w:t>20,0681536703</w:t>
      </w:r>
      <w:r w:rsidRPr="00B408B1">
        <w:rPr>
          <w:rFonts w:ascii="Times New Roman" w:eastAsiaTheme="minorEastAsia" w:hAnsi="Times New Roman" w:cs="Times New Roman"/>
        </w:rPr>
        <w:t>x</w:t>
      </w:r>
      <w:r w:rsidRPr="00B408B1">
        <w:rPr>
          <w:rFonts w:ascii="Times New Roman" w:eastAsiaTheme="minorEastAsia" w:hAnsi="Times New Roman" w:cs="Times New Roman"/>
          <w:vertAlign w:val="superscript"/>
          <w:lang w:val="ru-RU"/>
        </w:rPr>
        <w:t>-0,1912846398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eastAsiaTheme="minorEastAsia" w:hAnsi="Times New Roman" w:cs="Times New Roman"/>
          <w:lang w:val="ru-RU"/>
        </w:rPr>
        <w:t>21,7516447604</w:t>
      </w:r>
      <w:r w:rsidRPr="00B408B1">
        <w:rPr>
          <w:rFonts w:ascii="Times New Roman" w:eastAsiaTheme="minorEastAsia" w:hAnsi="Times New Roman" w:cs="Times New Roman"/>
        </w:rPr>
        <w:t>x</w:t>
      </w:r>
      <w:r w:rsidRPr="00B408B1">
        <w:rPr>
          <w:rFonts w:ascii="Times New Roman" w:eastAsiaTheme="minorEastAsia" w:hAnsi="Times New Roman" w:cs="Times New Roman"/>
          <w:vertAlign w:val="superscript"/>
          <w:lang w:val="ru-RU"/>
        </w:rPr>
        <w:t>-0,1817998567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26,1170834981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-0,1887742364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vertAlign w:val="superscript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30,0282094677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-0,1840523579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lastRenderedPageBreak/>
        <w:t>36,3449931092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-0,1746054668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44,5845699718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-0,1822722182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52,1712974745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-0,1895267231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63,1451681347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-0,1907236641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78,8651784116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-0,1877076150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95,1014008480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-0,1801238107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128,8201208159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-0,1830315477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151,6445975496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-0,1792692966</w:t>
      </w:r>
    </w:p>
    <w:p w:rsidR="00AD2DD7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189,2379184975</w:t>
      </w:r>
      <w:r w:rsidRPr="00B408B1">
        <w:rPr>
          <w:rFonts w:ascii="Times New Roman" w:hAnsi="Times New Roman" w:cs="Times New Roman"/>
        </w:rPr>
        <w:t>x</w:t>
      </w:r>
      <w:r w:rsidRPr="00B408B1">
        <w:rPr>
          <w:rFonts w:ascii="Times New Roman" w:hAnsi="Times New Roman" w:cs="Times New Roman"/>
          <w:vertAlign w:val="superscript"/>
          <w:lang w:val="ru-RU"/>
        </w:rPr>
        <w:t>-0,1735670967</w:t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D2DD7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  <w:r w:rsidRPr="00B408B1">
        <w:rPr>
          <w:rFonts w:ascii="Times New Roman" w:hAnsi="Times New Roman" w:cs="Times New Roman"/>
          <w:lang w:val="ru-RU"/>
        </w:rPr>
        <w:t>Найдем среднее значение показателя степени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lang w:val="ru-RU"/>
        </w:rPr>
      </w:pPr>
    </w:p>
    <w:tbl>
      <w:tblPr>
        <w:tblW w:w="960" w:type="dxa"/>
        <w:tblInd w:w="108" w:type="dxa"/>
        <w:tblLook w:val="04A0" w:firstRow="1" w:lastRow="0" w:firstColumn="1" w:lastColumn="0" w:noHBand="0" w:noVBand="1"/>
      </w:tblPr>
      <w:tblGrid>
        <w:gridCol w:w="960"/>
      </w:tblGrid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0,1912846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0,1817999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0,1887742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0,1840524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0,1746055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0,1822722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0,1895267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0,1907237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0,1877076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0,1801238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0,1830315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0,1792693</w:t>
            </w:r>
          </w:p>
        </w:tc>
      </w:tr>
      <w:tr w:rsidR="00AD2DD7" w:rsidRPr="00B408B1" w:rsidTr="001933B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DD7" w:rsidRPr="00B408B1" w:rsidRDefault="00AD2DD7" w:rsidP="00AD04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408B1">
              <w:rPr>
                <w:rFonts w:ascii="Times New Roman" w:hAnsi="Times New Roman" w:cs="Times New Roman"/>
                <w:color w:val="000000"/>
                <w:vertAlign w:val="superscript"/>
              </w:rPr>
              <w:t>0,1735671</w:t>
            </w:r>
          </w:p>
        </w:tc>
      </w:tr>
    </w:tbl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  <w:color w:val="000000"/>
        </w:rPr>
      </w:pPr>
      <w:r w:rsidRPr="00B408B1">
        <w:rPr>
          <w:rFonts w:ascii="Times New Roman" w:hAnsi="Times New Roman" w:cs="Times New Roman"/>
          <w:color w:val="000000"/>
        </w:rPr>
        <w:t>0,183595271515385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  <w:proofErr w:type="spellStart"/>
      <w:r w:rsidRPr="00B408B1">
        <w:rPr>
          <w:rFonts w:ascii="Times New Roman" w:hAnsi="Times New Roman" w:cs="Times New Roman"/>
        </w:rPr>
        <w:t>Аппроксимируем</w:t>
      </w:r>
      <w:proofErr w:type="spellEnd"/>
      <w:r w:rsidRPr="00B408B1">
        <w:rPr>
          <w:rFonts w:ascii="Times New Roman" w:hAnsi="Times New Roman" w:cs="Times New Roman"/>
        </w:rPr>
        <w:t xml:space="preserve"> </w:t>
      </w:r>
      <w:proofErr w:type="spellStart"/>
      <w:r w:rsidRPr="00B408B1">
        <w:rPr>
          <w:rFonts w:ascii="Times New Roman" w:hAnsi="Times New Roman" w:cs="Times New Roman"/>
        </w:rPr>
        <w:t>оставшиеся</w:t>
      </w:r>
      <w:proofErr w:type="spellEnd"/>
      <w:r w:rsidRPr="00B408B1">
        <w:rPr>
          <w:rFonts w:ascii="Times New Roman" w:hAnsi="Times New Roman" w:cs="Times New Roman"/>
        </w:rPr>
        <w:t xml:space="preserve"> </w:t>
      </w:r>
      <w:proofErr w:type="spellStart"/>
      <w:r w:rsidRPr="00B408B1">
        <w:rPr>
          <w:rFonts w:ascii="Times New Roman" w:hAnsi="Times New Roman" w:cs="Times New Roman"/>
        </w:rPr>
        <w:t>графики</w:t>
      </w:r>
      <w:proofErr w:type="spellEnd"/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876969" w:rsidP="00AD04BC">
      <w:pPr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/>
            </w:rPr>
            <m:t>=1.3</m:t>
          </m:r>
        </m:oMath>
      </m:oMathPara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20,3610978338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-0,1756135183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20,8331900434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-0,1605430931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24,3610587803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-0,1609404998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29,5986502033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-0,1604475796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37,3681636160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-0,1491848190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46,3095292715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-0,1597536239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52,0925486106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-0,1547106218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63,9520527740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-0,1614957906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73,8857355468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-0,1524832528</w:t>
      </w: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  <w:r w:rsidRPr="00B408B1">
        <w:t>93,3592043085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-0,1533909620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122,8856154718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-0,1565809720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144,6487707214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-0,1578378737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194,3811032238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-0,1624776046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B408B1">
        <w:rPr>
          <w:rFonts w:ascii="Times New Roman" w:hAnsi="Times New Roman" w:cs="Times New Roman"/>
        </w:rPr>
        <w:t>Ср</w:t>
      </w:r>
      <w:proofErr w:type="spellEnd"/>
      <w:r w:rsidRPr="00B408B1">
        <w:rPr>
          <w:rFonts w:ascii="Times New Roman" w:hAnsi="Times New Roman" w:cs="Times New Roman"/>
        </w:rPr>
        <w:t xml:space="preserve">  </w:t>
      </w:r>
      <w:r w:rsidRPr="00B408B1">
        <w:rPr>
          <w:rFonts w:ascii="Times New Roman" w:hAnsi="Times New Roman" w:cs="Times New Roman"/>
          <w:color w:val="000000"/>
        </w:rPr>
        <w:t>0</w:t>
      </w:r>
      <w:proofErr w:type="gramEnd"/>
      <w:r w:rsidRPr="00B408B1">
        <w:rPr>
          <w:rFonts w:ascii="Times New Roman" w:hAnsi="Times New Roman" w:cs="Times New Roman"/>
          <w:color w:val="000000"/>
        </w:rPr>
        <w:t>,1604325389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876969" w:rsidP="00AD04BC">
      <w:pPr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/>
            </w:rPr>
            <m:t>=1.6</m:t>
          </m:r>
        </m:oMath>
      </m:oMathPara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19,7761196279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-0,1343854743</w:t>
      </w: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  <w:r w:rsidRPr="00B408B1">
        <w:t>21,0908436267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-0,127022628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24,0372819901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-0,1260665026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lastRenderedPageBreak/>
        <w:t>28,8468147109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-0,1219161050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37,5066129177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-0,1265664963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45,3358748624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-0,1231052209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50,0716137384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-0,1297446613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63,2550914749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-0,1332405106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74,0219972191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-0,1207082715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94,8750537439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-0,1344459626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123,0546323758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-0, 1220530407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141,2536854339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-0, 1280728924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vertAlign w:val="superscript"/>
        </w:rPr>
      </w:pPr>
      <w:r w:rsidRPr="00B408B1">
        <w:t>184,7476122576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-0,1217649679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B408B1">
        <w:rPr>
          <w:rFonts w:ascii="Times New Roman" w:hAnsi="Times New Roman" w:cs="Times New Roman"/>
        </w:rPr>
        <w:t>Ср</w:t>
      </w:r>
      <w:proofErr w:type="spellEnd"/>
      <w:r w:rsidRPr="00B408B1">
        <w:rPr>
          <w:rFonts w:ascii="Times New Roman" w:hAnsi="Times New Roman" w:cs="Times New Roman"/>
        </w:rPr>
        <w:t xml:space="preserve"> </w:t>
      </w:r>
      <w:r w:rsidRPr="00B408B1">
        <w:rPr>
          <w:rFonts w:ascii="Times New Roman" w:hAnsi="Times New Roman" w:cs="Times New Roman"/>
          <w:color w:val="000000"/>
        </w:rPr>
        <w:t>0,1300806823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876969" w:rsidP="00AD04BC">
      <w:pPr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/>
            </w:rPr>
            <m:t>=2</m:t>
          </m:r>
        </m:oMath>
      </m:oMathPara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19,0748816983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-0,1039075646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21,3084229914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-0,0936003986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25,3268229696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-0,0999524413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29,9953617866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-0,1052239638</w:t>
      </w: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  <w:r w:rsidRPr="00B408B1">
        <w:t>37,4361374486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-0,1081062661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46,4106805620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-0,1005210177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52,7473227196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-0,1015539255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62,0771997483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-0,1028702730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70,1462685601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-0,0743922778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91,1400232820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-0,0972691330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rPr>
          <w:lang w:val="en-US"/>
        </w:rPr>
        <w:t>126,6884779422x</w:t>
      </w:r>
      <w:r w:rsidRPr="00B408B1">
        <w:rPr>
          <w:vertAlign w:val="superscript"/>
          <w:lang w:val="en-US"/>
        </w:rPr>
        <w:t>-0,1167976227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rPr>
          <w:lang w:val="en-US"/>
        </w:rPr>
        <w:t>154,6613577225x</w:t>
      </w:r>
      <w:r w:rsidRPr="00B408B1">
        <w:rPr>
          <w:vertAlign w:val="superscript"/>
          <w:lang w:val="en-US"/>
        </w:rPr>
        <w:t>-0,1091049465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182,7534598493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-0,0994840342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color w:val="000000"/>
        </w:rPr>
      </w:pPr>
      <w:r w:rsidRPr="00B408B1">
        <w:rPr>
          <w:rFonts w:ascii="Times New Roman" w:hAnsi="Times New Roman" w:cs="Times New Roman"/>
          <w:color w:val="000000"/>
        </w:rPr>
        <w:t>0,0993949969</w:t>
      </w:r>
    </w:p>
    <w:p w:rsidR="00AD2DD7" w:rsidRPr="00B408B1" w:rsidRDefault="00876969" w:rsidP="00AD04BC">
      <w:pPr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/>
            </w:rPr>
            <m:t>=2.5</m:t>
          </m:r>
        </m:oMath>
      </m:oMathPara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19,2184510665x</w:t>
      </w:r>
      <w:r w:rsidRPr="00B408B1">
        <w:rPr>
          <w:vertAlign w:val="superscript"/>
          <w:lang w:val="en-US"/>
        </w:rPr>
        <w:t>-0,0999783465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20,8331900434x</w:t>
      </w:r>
      <w:r w:rsidRPr="00B408B1">
        <w:rPr>
          <w:vertAlign w:val="superscript"/>
          <w:lang w:val="en-US"/>
        </w:rPr>
        <w:t>-0,0905430931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24,3610587803x</w:t>
      </w:r>
      <w:r w:rsidRPr="00B408B1">
        <w:rPr>
          <w:vertAlign w:val="superscript"/>
          <w:lang w:val="en-US"/>
        </w:rPr>
        <w:t>-0,0909404998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29,5986502033x</w:t>
      </w:r>
      <w:r w:rsidRPr="00B408B1">
        <w:rPr>
          <w:vertAlign w:val="superscript"/>
          <w:lang w:val="en-US"/>
        </w:rPr>
        <w:t>-0,1004475796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36,3769772712x</w:t>
      </w:r>
      <w:r w:rsidRPr="00B408B1">
        <w:rPr>
          <w:vertAlign w:val="superscript"/>
          <w:lang w:val="en-US"/>
        </w:rPr>
        <w:t>-0,0901393762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46,3095292715x</w:t>
      </w:r>
      <w:r w:rsidRPr="00B408B1">
        <w:rPr>
          <w:vertAlign w:val="superscript"/>
          <w:lang w:val="en-US"/>
        </w:rPr>
        <w:t>-0,0997536239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52,0925486106x</w:t>
      </w:r>
      <w:r w:rsidRPr="00B408B1">
        <w:rPr>
          <w:vertAlign w:val="superscript"/>
          <w:lang w:val="en-US"/>
        </w:rPr>
        <w:t>-0,1047106218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61,1233192197x</w:t>
      </w:r>
      <w:r w:rsidRPr="00B408B1">
        <w:rPr>
          <w:vertAlign w:val="superscript"/>
          <w:lang w:val="en-US"/>
        </w:rPr>
        <w:t>-0,0986183646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73,8857355468x</w:t>
      </w:r>
      <w:r w:rsidRPr="00B408B1">
        <w:rPr>
          <w:vertAlign w:val="superscript"/>
          <w:lang w:val="en-US"/>
        </w:rPr>
        <w:t>-0,1024832528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90,3471207694x</w:t>
      </w:r>
      <w:r w:rsidRPr="00B408B1">
        <w:rPr>
          <w:vertAlign w:val="superscript"/>
          <w:lang w:val="en-US"/>
        </w:rPr>
        <w:t>-0,0972948873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122,8856154718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-0,1065809720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144,6487707214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-0,0978378737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184,1905946714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-0,0942165827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B408B1">
        <w:rPr>
          <w:rFonts w:ascii="Times New Roman" w:hAnsi="Times New Roman" w:cs="Times New Roman"/>
        </w:rPr>
        <w:t>Ср</w:t>
      </w:r>
      <w:proofErr w:type="spellEnd"/>
      <w:r w:rsidRPr="00B408B1">
        <w:rPr>
          <w:rFonts w:ascii="Times New Roman" w:hAnsi="Times New Roman" w:cs="Times New Roman"/>
        </w:rPr>
        <w:t xml:space="preserve"> </w:t>
      </w:r>
      <w:r w:rsidRPr="00B408B1">
        <w:rPr>
          <w:rFonts w:ascii="Times New Roman" w:hAnsi="Times New Roman" w:cs="Times New Roman"/>
          <w:color w:val="000000"/>
        </w:rPr>
        <w:t>0,0960495115</w:t>
      </w: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876969" w:rsidP="00AD04BC">
      <w:pPr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/>
            </w:rPr>
            <m:t>=3</m:t>
          </m:r>
        </m:oMath>
      </m:oMathPara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19,0104248927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-0,0944813616</w:t>
      </w: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  <w:r w:rsidRPr="00B408B1">
        <w:t>21,0908436267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-0,087022628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24,0372819901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-0,0860665026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28,8468147109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-0,0919161050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36,5547823432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-0,0870604217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45,3358748624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-0,0831052209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50,0716137384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-0,0797446613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60,6176175695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-0,0905066323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72,0219972191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-0,0807082715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lastRenderedPageBreak/>
        <w:t>89,3031747266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-0,0891473245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rPr>
          <w:lang w:val="en-US"/>
        </w:rPr>
        <w:t>121,0546323758x</w:t>
      </w:r>
      <w:r w:rsidRPr="00B408B1">
        <w:rPr>
          <w:vertAlign w:val="superscript"/>
          <w:lang w:val="en-US"/>
        </w:rPr>
        <w:t>-0,0920530407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rPr>
          <w:lang w:val="en-US"/>
        </w:rPr>
        <w:t>143,2536854339x</w:t>
      </w:r>
      <w:r w:rsidRPr="00B408B1">
        <w:rPr>
          <w:vertAlign w:val="superscript"/>
          <w:lang w:val="en-US"/>
        </w:rPr>
        <w:t>-0,0880728924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177,9796405943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-0,0748974167</w:t>
      </w:r>
    </w:p>
    <w:p w:rsidR="00AD2DD7" w:rsidRPr="00B408B1" w:rsidRDefault="00AD2DD7" w:rsidP="00AD04BC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B408B1">
        <w:rPr>
          <w:rFonts w:ascii="Times New Roman" w:hAnsi="Times New Roman" w:cs="Times New Roman"/>
        </w:rPr>
        <w:t>Ср</w:t>
      </w:r>
      <w:proofErr w:type="spellEnd"/>
      <w:r w:rsidRPr="00B408B1">
        <w:rPr>
          <w:rFonts w:ascii="Times New Roman" w:hAnsi="Times New Roman" w:cs="Times New Roman"/>
        </w:rPr>
        <w:t xml:space="preserve"> </w:t>
      </w:r>
      <w:r w:rsidRPr="00B408B1">
        <w:rPr>
          <w:rFonts w:ascii="Times New Roman" w:hAnsi="Times New Roman" w:cs="Times New Roman"/>
          <w:color w:val="000000"/>
        </w:rPr>
        <w:t>0,0872186314</w:t>
      </w: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876969" w:rsidP="00AD04BC">
      <w:pPr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/>
            </w:rPr>
            <m:t>=4</m:t>
          </m:r>
        </m:oMath>
      </m:oMathPara>
    </w:p>
    <w:p w:rsidR="00AD2DD7" w:rsidRPr="00B408B1" w:rsidRDefault="00AD2DD7" w:rsidP="00AD04BC">
      <w:pPr>
        <w:jc w:val="both"/>
        <w:rPr>
          <w:rFonts w:ascii="Times New Roman" w:hAnsi="Times New Roman" w:cs="Times New Roman"/>
        </w:rPr>
      </w:pP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17,7264893200x</w:t>
      </w:r>
      <w:r w:rsidRPr="00B408B1">
        <w:rPr>
          <w:vertAlign w:val="superscript"/>
          <w:lang w:val="en-US"/>
        </w:rPr>
        <w:t>-0,0754221381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19,9809049612x</w:t>
      </w:r>
      <w:r w:rsidRPr="00B408B1">
        <w:rPr>
          <w:vertAlign w:val="superscript"/>
          <w:lang w:val="en-US"/>
        </w:rPr>
        <w:t>-0,0699078097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23,4620580816x</w:t>
      </w:r>
      <w:r w:rsidRPr="00B408B1">
        <w:rPr>
          <w:vertAlign w:val="superscript"/>
          <w:lang w:val="en-US"/>
        </w:rPr>
        <w:t>-0,0688677520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28,4192389133x</w:t>
      </w:r>
      <w:r w:rsidRPr="00B408B1">
        <w:rPr>
          <w:vertAlign w:val="superscript"/>
          <w:lang w:val="en-US"/>
        </w:rPr>
        <w:t>-0,0784898366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35,6930845085x</w:t>
      </w:r>
      <w:r w:rsidRPr="00B408B1">
        <w:rPr>
          <w:vertAlign w:val="superscript"/>
          <w:lang w:val="en-US"/>
        </w:rPr>
        <w:t>-0,0727633973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43,8558390905x</w:t>
      </w:r>
      <w:r w:rsidRPr="00B408B1">
        <w:rPr>
          <w:vertAlign w:val="superscript"/>
          <w:lang w:val="en-US"/>
        </w:rPr>
        <w:t>-0,0672848676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50,9268949751x</w:t>
      </w:r>
      <w:r w:rsidRPr="00B408B1">
        <w:rPr>
          <w:vertAlign w:val="superscript"/>
          <w:lang w:val="en-US"/>
        </w:rPr>
        <w:t>-0,0752438340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61,2800197103x</w:t>
      </w:r>
      <w:r w:rsidRPr="00B408B1">
        <w:rPr>
          <w:vertAlign w:val="superscript"/>
          <w:lang w:val="en-US"/>
        </w:rPr>
        <w:t>-0,0759173676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69,1537486032x</w:t>
      </w:r>
      <w:r w:rsidRPr="00B408B1">
        <w:rPr>
          <w:vertAlign w:val="superscript"/>
          <w:lang w:val="en-US"/>
        </w:rPr>
        <w:t>-0,0824878574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  <w:rPr>
          <w:lang w:val="en-US"/>
        </w:rPr>
      </w:pPr>
      <w:r w:rsidRPr="00B408B1">
        <w:rPr>
          <w:lang w:val="en-US"/>
        </w:rPr>
        <w:t>89,5298427069x</w:t>
      </w:r>
      <w:r w:rsidRPr="00B408B1">
        <w:rPr>
          <w:vertAlign w:val="superscript"/>
          <w:lang w:val="en-US"/>
        </w:rPr>
        <w:t>-0,0732296928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121,2724469728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-0,0682529838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143,5497702542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-0,0665414819</w:t>
      </w:r>
    </w:p>
    <w:p w:rsidR="00AD2DD7" w:rsidRPr="00B408B1" w:rsidRDefault="00AD2DD7" w:rsidP="00AD04BC">
      <w:pPr>
        <w:pStyle w:val="Header"/>
        <w:spacing w:line="360" w:lineRule="auto"/>
        <w:ind w:right="283" w:firstLine="708"/>
        <w:jc w:val="both"/>
      </w:pPr>
      <w:r w:rsidRPr="00B408B1">
        <w:t>173,5614934835</w:t>
      </w:r>
      <w:r w:rsidRPr="00B408B1">
        <w:rPr>
          <w:lang w:val="en-US"/>
        </w:rPr>
        <w:t>x</w:t>
      </w:r>
      <w:r w:rsidRPr="00B408B1">
        <w:rPr>
          <w:vertAlign w:val="superscript"/>
        </w:rPr>
        <w:t>-0,0599205538</w:t>
      </w:r>
    </w:p>
    <w:p w:rsidR="00AD2DD7" w:rsidRPr="00B408B1" w:rsidRDefault="00AD2DD7" w:rsidP="00AD04BC">
      <w:pPr>
        <w:pStyle w:val="Header"/>
        <w:tabs>
          <w:tab w:val="clear" w:pos="4677"/>
          <w:tab w:val="clear" w:pos="9355"/>
        </w:tabs>
        <w:spacing w:line="360" w:lineRule="auto"/>
        <w:ind w:right="283" w:firstLine="708"/>
        <w:jc w:val="both"/>
      </w:pPr>
    </w:p>
    <w:p w:rsidR="00AD2DD7" w:rsidRPr="00B408B1" w:rsidRDefault="00AD2DD7" w:rsidP="00AD04BC">
      <w:pPr>
        <w:jc w:val="both"/>
        <w:rPr>
          <w:rFonts w:ascii="Times New Roman" w:hAnsi="Times New Roman" w:cs="Times New Roman"/>
          <w:color w:val="000000"/>
          <w:lang w:val="ru-RU"/>
        </w:rPr>
      </w:pPr>
      <w:r w:rsidRPr="00B408B1">
        <w:rPr>
          <w:rFonts w:ascii="Times New Roman" w:hAnsi="Times New Roman" w:cs="Times New Roman"/>
          <w:lang w:val="ru-RU"/>
        </w:rPr>
        <w:t xml:space="preserve">Среднее значение   </w:t>
      </w:r>
      <w:r w:rsidRPr="00B408B1">
        <w:rPr>
          <w:rFonts w:ascii="Times New Roman" w:hAnsi="Times New Roman" w:cs="Times New Roman"/>
          <w:color w:val="000000"/>
          <w:lang w:val="ru-RU"/>
        </w:rPr>
        <w:t>0,0718715056</w:t>
      </w:r>
    </w:p>
    <w:p w:rsidR="00AD2DD7" w:rsidRPr="002D6392" w:rsidRDefault="00BF3879" w:rsidP="00BF38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полученных данных возможно проверить показатель степени и коэффициент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>на зависимости. Первым проверим коэффициент</w:t>
      </w:r>
      <w:r w:rsidR="00C3508E" w:rsidRPr="002D63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2DD7" w:rsidRPr="002D6392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DD7" w:rsidRPr="00D074D5" w:rsidRDefault="00C3508E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2D639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Сделаем выборку из </w:t>
      </w:r>
      <w:r w:rsidR="003B7068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3B7068"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="003B7068" w:rsidRPr="002D6392">
        <w:rPr>
          <w:rFonts w:ascii="Times New Roman" w:hAnsi="Times New Roman" w:cs="Times New Roman"/>
          <w:sz w:val="28"/>
          <w:szCs w:val="28"/>
          <w:lang w:val="ru-RU"/>
        </w:rPr>
        <w:t>зависимостей. З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аносим </w:t>
      </w:r>
      <w:r w:rsidR="00BF3879" w:rsidRPr="002D6392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E05AC2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79" w:rsidRPr="002D6392">
        <w:rPr>
          <w:rFonts w:ascii="Times New Roman" w:hAnsi="Times New Roman" w:cs="Times New Roman"/>
          <w:sz w:val="28"/>
          <w:szCs w:val="28"/>
          <w:lang w:val="ru-RU"/>
        </w:rPr>
        <w:t>данные в таблицу коэффициент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ы относительно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E05AC2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</w:p>
    <w:p w:rsidR="00E05AC2" w:rsidRPr="002D6392" w:rsidRDefault="00E05AC2" w:rsidP="00E05A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AC2" w:rsidRPr="00B408B1" w:rsidRDefault="00E05AC2" w:rsidP="00E05AC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E05AC2" w:rsidRPr="00B408B1" w:rsidRDefault="00E05AC2" w:rsidP="00E05AC2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024"/>
        <w:gridCol w:w="1279"/>
        <w:gridCol w:w="1279"/>
        <w:gridCol w:w="1279"/>
        <w:gridCol w:w="1201"/>
        <w:gridCol w:w="1279"/>
        <w:gridCol w:w="1301"/>
        <w:gridCol w:w="1276"/>
      </w:tblGrid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1.3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2.5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4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2000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rFonts w:eastAsiaTheme="minorEastAsia"/>
                <w:sz w:val="28"/>
                <w:szCs w:val="28"/>
              </w:rPr>
              <w:t>20,068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20,361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19,776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left="-41"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19,074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19,218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19,010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17,726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1000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36,344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37,368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37,506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37,436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36,376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-107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36,554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35,693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63,145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63,952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63,255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62,077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61,123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60,617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  <w:tab w:val="left" w:pos="0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61,280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400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95,101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93,359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94,875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91,140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90,347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89,303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89,529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189,237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194,381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184,747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182,753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184,190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  <w:tab w:val="left" w:pos="0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177,979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173,561</w:t>
            </w:r>
          </w:p>
        </w:tc>
      </w:tr>
    </w:tbl>
    <w:p w:rsidR="00AD2DD7" w:rsidRPr="00EB5DC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3BD" w:rsidRPr="00B408B1" w:rsidRDefault="001933B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A9" w:rsidRPr="002D6392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С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прослеживается очень слабая зависимость с большой погрешностью</w:t>
      </w:r>
    </w:p>
    <w:p w:rsidR="001933BD" w:rsidRPr="00B408B1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При этом чем больше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  тем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явнее она видна(погрешность)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B40A01" w:rsidRPr="00B408B1" w:rsidRDefault="00B40A01" w:rsidP="00B40A0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4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-0.2930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0.5850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0.7020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-0.1440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0.2080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1.2840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-1.0240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-0.1380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0.0700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1.0600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-0.1780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0.8610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-0.8070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0.6970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1.1780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0.9540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0.5060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-0.6630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1.7420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-1.5160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3.7350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0.7930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1.0440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-0.2260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-5.1440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9.6340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1.9940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-1.4370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6.2110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4.4180</w:t>
            </w:r>
          </w:p>
        </w:tc>
      </w:tr>
    </w:tbl>
    <w:p w:rsidR="00521FA9" w:rsidRPr="00B408B1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>Проверяем динамику увеличения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5E5C0920" wp14:editId="27BA1DCA">
            <wp:extent cx="5943600" cy="3258240"/>
            <wp:effectExtent l="0" t="0" r="0" b="1841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Разница положительная делаем вывод, о </w:t>
      </w:r>
      <w:proofErr w:type="gramStart"/>
      <w:r w:rsidRPr="00B408B1">
        <w:rPr>
          <w:rFonts w:ascii="Times New Roman" w:hAnsi="Times New Roman" w:cs="Times New Roman"/>
          <w:sz w:val="28"/>
          <w:lang w:val="ru-RU"/>
        </w:rPr>
        <w:t>том</w:t>
      </w:r>
      <w:proofErr w:type="gramEnd"/>
      <w:r w:rsidRPr="00B408B1">
        <w:rPr>
          <w:rFonts w:ascii="Times New Roman" w:hAnsi="Times New Roman" w:cs="Times New Roman"/>
          <w:sz w:val="28"/>
          <w:lang w:val="ru-RU"/>
        </w:rPr>
        <w:t xml:space="preserve"> что зависимость все же есть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B40A01" w:rsidRPr="00B408B1" w:rsidRDefault="00B40A01" w:rsidP="00B40A0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4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-0.2930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-0.0010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0.9930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1.8430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2.9010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5.2430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-1.0240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-2.1860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-3.2780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-3.3100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-3.5200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-2.8690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-0.8070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-0.9170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0.1510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2.1730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4.7010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6.5660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1.7420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1.9680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5.9290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10.6830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16.4810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22.0530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  <w:szCs w:val="24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-5.1440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-0.6540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5.8300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10.8770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22.1350</w:t>
            </w:r>
          </w:p>
        </w:tc>
        <w:tc>
          <w:tcPr>
            <w:tcW w:w="960" w:type="dxa"/>
            <w:noWrap/>
            <w:hideMark/>
          </w:tcPr>
          <w:p w:rsidR="00521F90" w:rsidRPr="00B408B1" w:rsidRDefault="00521F90" w:rsidP="00AD04BC">
            <w:pPr>
              <w:jc w:val="both"/>
              <w:rPr>
                <w:color w:val="000000"/>
              </w:rPr>
            </w:pPr>
            <w:r w:rsidRPr="00B408B1">
              <w:rPr>
                <w:color w:val="000000"/>
              </w:rPr>
              <w:t>37.8110</w:t>
            </w:r>
          </w:p>
        </w:tc>
      </w:tr>
    </w:tbl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Строим график по 4 линиям за исключение 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7395685D" wp14:editId="2E25D57A">
            <wp:extent cx="5943600" cy="2494915"/>
            <wp:effectExtent l="0" t="0" r="0" b="63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Строим накопительную функцию делаем вывод о линейном характере функции. Аппроксимируем линейно 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Полученная функция имеет вид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Получаем следующие данные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B40A01" w:rsidRPr="00B408B1" w:rsidRDefault="00B40A01" w:rsidP="00B40A0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tbl>
      <w:tblPr>
        <w:tblStyle w:val="TableGrid"/>
        <w:tblW w:w="3287" w:type="dxa"/>
        <w:tblLook w:val="04A0" w:firstRow="1" w:lastRow="0" w:firstColumn="1" w:lastColumn="0" w:noHBand="0" w:noVBand="1"/>
      </w:tblPr>
      <w:tblGrid>
        <w:gridCol w:w="1560"/>
        <w:gridCol w:w="1727"/>
      </w:tblGrid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a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b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14.381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-21.722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8.0315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-9.3761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2.7093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-4.3038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1.9134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-2.7103</w:t>
            </w:r>
          </w:p>
        </w:tc>
      </w:tr>
    </w:tbl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Default="002D6392" w:rsidP="002D639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Прослеживается зависимость при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увеличении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. Причем</w:t>
      </w:r>
      <w:r>
        <w:rPr>
          <w:rFonts w:ascii="Times New Roman" w:eastAsiaTheme="minorEastAsia" w:hAnsi="Times New Roman" w:cs="Times New Roman"/>
          <w:color w:val="000000"/>
          <w:sz w:val="28"/>
          <w:lang w:val="ru-RU"/>
        </w:rPr>
        <w:t xml:space="preserve"> чем </w:t>
      </w:r>
      <w:r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меньше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тем больше она прослеживается. Но из-за наличия грубой погрешности дальнейшее исследование невозможно. Также делаем выводы, что из-за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lastRenderedPageBreak/>
        <w:t>незначительности влияния (около 1-2% на конечные результат) этой зависимостью можно пренебречь.</w:t>
      </w:r>
    </w:p>
    <w:p w:rsidR="00300091" w:rsidRDefault="002D6392" w:rsidP="00300091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Следующим шагом проверим влияние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8816A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на коэффициент.</w:t>
      </w:r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Делаем выборку </w:t>
      </w:r>
      <w:proofErr w:type="gramStart"/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из 3 графиков</w:t>
      </w:r>
      <w:proofErr w:type="gramEnd"/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различающихся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00091" w:rsidRPr="00B408B1" w:rsidRDefault="00300091" w:rsidP="0030009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300091" w:rsidRPr="00B408B1" w:rsidRDefault="00300091" w:rsidP="0030009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p w:rsidR="002D6392" w:rsidRPr="002D6392" w:rsidRDefault="002D639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4876" w:type="dxa"/>
        <w:tblLook w:val="04A0" w:firstRow="1" w:lastRow="0" w:firstColumn="1" w:lastColumn="0" w:noHBand="0" w:noVBand="1"/>
      </w:tblPr>
      <w:tblGrid>
        <w:gridCol w:w="1386"/>
        <w:gridCol w:w="1386"/>
        <w:gridCol w:w="1052"/>
        <w:gridCol w:w="1052"/>
      </w:tblGrid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1,1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17,72648932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19,07488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20,06815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1750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19,98090496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21,30842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21,75164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23,46205808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25,32682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26,11708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1250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28,41923891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29,99536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30,02821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35,69308451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37,43614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36,34499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43,85583909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46,41068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44,58457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50,92689498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52,74732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52,1713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61,28001971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62,0772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63,14517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69,1537486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70,14627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78,86518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89,52984271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91,14002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95,1014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121,272447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126,6885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128,8201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143,5497703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154,6614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151,6446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6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173,5614935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182,7535</w:t>
            </w:r>
          </w:p>
        </w:tc>
        <w:tc>
          <w:tcPr>
            <w:tcW w:w="1052" w:type="dxa"/>
            <w:noWrap/>
            <w:hideMark/>
          </w:tcPr>
          <w:p w:rsidR="002D6392" w:rsidRPr="00B9069D" w:rsidRDefault="002D6392" w:rsidP="002D63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9069D">
              <w:rPr>
                <w:rFonts w:ascii="Calibri" w:hAnsi="Calibri"/>
                <w:color w:val="000000"/>
                <w:sz w:val="22"/>
                <w:szCs w:val="22"/>
              </w:rPr>
              <w:t>189,2379</w:t>
            </w:r>
          </w:p>
        </w:tc>
      </w:tr>
    </w:tbl>
    <w:p w:rsidR="00521F90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2D6392" w:rsidRDefault="002D639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79B4" w:rsidRDefault="009D79B4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BAA80F" wp14:editId="7B95F052">
            <wp:extent cx="5943600" cy="3672205"/>
            <wp:effectExtent l="0" t="0" r="0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D79B4" w:rsidRDefault="009D79B4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79B4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Прослеживается явная зависимость. Проводим аппроксимацию.</w:t>
      </w:r>
    </w:p>
    <w:p w:rsidR="009D79B4" w:rsidRPr="00300091" w:rsidRDefault="009D79B4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  <w:r w:rsidRPr="003000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4A582" wp14:editId="04D10208">
            <wp:extent cx="5943600" cy="3672205"/>
            <wp:effectExtent l="0" t="0" r="0" b="44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  <w:r w:rsidRPr="00300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B719D" wp14:editId="4B8D3FAF">
            <wp:extent cx="5943600" cy="3672205"/>
            <wp:effectExtent l="0" t="0" r="0" b="444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  <w:r w:rsidRPr="00300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0FE10" wp14:editId="03B6A505">
            <wp:extent cx="5943600" cy="3672205"/>
            <wp:effectExtent l="0" t="0" r="0" b="444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876969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300091" w:rsidRPr="00300091" w:rsidRDefault="00300091" w:rsidP="00300091">
      <w:pPr>
        <w:rPr>
          <w:rFonts w:ascii="Times New Roman" w:hAnsi="Times New Roman" w:cs="Times New Roman"/>
          <w:sz w:val="28"/>
          <w:szCs w:val="28"/>
        </w:rPr>
      </w:pPr>
    </w:p>
    <w:p w:rsidR="009D79B4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3B8FB0C" wp14:editId="448E83F3">
            <wp:extent cx="5943600" cy="3672205"/>
            <wp:effectExtent l="0" t="0" r="0" b="444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00091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00091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00091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Наилучший результат выдает </w:t>
      </w:r>
      <w:r w:rsidR="00BB11CB">
        <w:rPr>
          <w:rFonts w:ascii="Times New Roman" w:hAnsi="Times New Roman" w:cs="Times New Roman"/>
          <w:sz w:val="28"/>
          <w:lang w:val="ru-RU"/>
        </w:rPr>
        <w:t>степенная аппроксимация. Проводим аппроксимацию для выборки</w:t>
      </w:r>
    </w:p>
    <w:p w:rsidR="006142DA" w:rsidRPr="005F788C" w:rsidRDefault="006142DA" w:rsidP="006142DA">
      <w:pPr>
        <w:pStyle w:val="Header"/>
        <w:spacing w:line="360" w:lineRule="auto"/>
        <w:ind w:right="283" w:firstLine="708"/>
        <w:jc w:val="both"/>
      </w:pPr>
      <w:r>
        <w:t xml:space="preserve">4              </w:t>
      </w:r>
      <w:r w:rsidRPr="003E4D7B">
        <w:t>36419</w:t>
      </w:r>
      <w:r w:rsidRPr="005F788C">
        <w:rPr>
          <w:lang w:val="en-US"/>
        </w:rPr>
        <w:t>x</w:t>
      </w:r>
      <w:r w:rsidRPr="003E4D7B">
        <w:rPr>
          <w:vertAlign w:val="superscript"/>
        </w:rPr>
        <w:t>-1,004</w:t>
      </w:r>
    </w:p>
    <w:p w:rsidR="006142DA" w:rsidRPr="005F788C" w:rsidRDefault="006142DA" w:rsidP="006142DA">
      <w:pPr>
        <w:pStyle w:val="Header"/>
        <w:spacing w:line="360" w:lineRule="auto"/>
        <w:ind w:right="283" w:firstLine="708"/>
        <w:jc w:val="both"/>
      </w:pPr>
      <w:r>
        <w:t xml:space="preserve">2              </w:t>
      </w:r>
      <w:r w:rsidRPr="003E4D7B">
        <w:t>36290</w:t>
      </w:r>
      <w:r w:rsidRPr="005F788C">
        <w:rPr>
          <w:lang w:val="en-US"/>
        </w:rPr>
        <w:t>x</w:t>
      </w:r>
      <w:r w:rsidRPr="003E4D7B">
        <w:rPr>
          <w:vertAlign w:val="superscript"/>
        </w:rPr>
        <w:t>-0,996</w:t>
      </w:r>
    </w:p>
    <w:p w:rsidR="006142DA" w:rsidRPr="003E4D7B" w:rsidRDefault="006142DA" w:rsidP="006142DA">
      <w:pPr>
        <w:pStyle w:val="Header"/>
        <w:spacing w:line="360" w:lineRule="auto"/>
        <w:ind w:right="283" w:firstLine="708"/>
        <w:jc w:val="both"/>
      </w:pPr>
      <w:r>
        <w:t xml:space="preserve">1,1           </w:t>
      </w:r>
      <w:r w:rsidRPr="003E4D7B">
        <w:t>36825</w:t>
      </w:r>
      <w:r w:rsidRPr="003E4D7B">
        <w:rPr>
          <w:lang w:val="en-US"/>
        </w:rPr>
        <w:t>x</w:t>
      </w:r>
      <w:r w:rsidRPr="003E4D7B">
        <w:rPr>
          <w:vertAlign w:val="superscript"/>
        </w:rPr>
        <w:t>-0,996</w:t>
      </w: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Наблюдается явная связь с минимальной погрешностью. Приводим к общему виду</w:t>
      </w:r>
    </w:p>
    <w:p w:rsidR="006142DA" w:rsidRPr="0025413D" w:rsidRDefault="006142DA" w:rsidP="006142DA">
      <w:pPr>
        <w:pStyle w:val="Header"/>
        <w:spacing w:line="360" w:lineRule="auto"/>
        <w:ind w:right="283" w:firstLine="708"/>
        <w:jc w:val="both"/>
        <w:rPr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</m:oMath>
      </m:oMathPara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Строим график по данной функции</w:t>
      </w: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F668021" wp14:editId="10FE8AA7">
            <wp:extent cx="5943600" cy="3672205"/>
            <wp:effectExtent l="0" t="0" r="0" b="444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Default="006142DA" w:rsidP="00CB28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Следующим шагом проанализируем зависимости</w:t>
      </w:r>
      <w:r w:rsidR="00CB28FF" w:rsidRPr="00CB28FF">
        <w:rPr>
          <w:rFonts w:ascii="Times New Roman" w:hAnsi="Times New Roman" w:cs="Times New Roman"/>
          <w:sz w:val="28"/>
          <w:lang w:val="ru-RU"/>
        </w:rPr>
        <w:t xml:space="preserve"> </w:t>
      </w:r>
      <w:r w:rsidR="00CB28FF">
        <w:rPr>
          <w:rFonts w:ascii="Times New Roman" w:hAnsi="Times New Roman" w:cs="Times New Roman"/>
          <w:sz w:val="28"/>
          <w:lang w:val="ru-RU"/>
        </w:rPr>
        <w:t xml:space="preserve">показателя степени </w:t>
      </w:r>
    </w:p>
    <w:p w:rsidR="00CB28FF" w:rsidRDefault="00CB28FF" w:rsidP="00CB28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Построим сводную таблицу</w:t>
      </w: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4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-0.19128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-0.17561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-0.13439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-0.10391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-0.09998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-0.09448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-0.07542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1750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-0.1818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-0.16054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-0.12702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-0.0936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-0.09054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-0.08702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-0.06991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-0.18877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-0.16094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-0.12607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-0.09995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-0.09094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-0.08607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-0.06887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1250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-0.18405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-0.16045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-0.12192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-0.10522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-0.10045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-0.09192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-0.07849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-0.17461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-0.14918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-0.12657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-0.10811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-0.09014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-0.08706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-0.07276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800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-0.18227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-0.15975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-0.12311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-0.10052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-0.09975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-0.08311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-0.06728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700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-0.18953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-0.15471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-0.12974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-0.10155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-0.10471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-0.07974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-0.07524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-0.19072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-0.1615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-0.13324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-0.10287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-0.09862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-0.09051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-0.07592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-0.18771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-0.15248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-0.12071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-0.07439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-0.10248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-0.08071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-0.08249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-0.18012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-0.15339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-0.13445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-0.09727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-0.09729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-0.08915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-0.07323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-0.18303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-0.15658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-0.12205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-0.1168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-0.10658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-0.09205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-0.06825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-0.17927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-0.15784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-0.12807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-0.1091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-0.09784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-0.08807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-0.06654</w:t>
            </w:r>
          </w:p>
        </w:tc>
      </w:tr>
      <w:tr w:rsidR="008816A4" w:rsidRPr="008816A4" w:rsidTr="008816A4">
        <w:trPr>
          <w:trHeight w:val="300"/>
        </w:trPr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-0.17357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-0.16248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-0.12176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-0.09948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-0.09422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-0.0749</w:t>
            </w:r>
          </w:p>
        </w:tc>
        <w:tc>
          <w:tcPr>
            <w:tcW w:w="960" w:type="dxa"/>
            <w:noWrap/>
            <w:hideMark/>
          </w:tcPr>
          <w:p w:rsidR="008816A4" w:rsidRPr="008816A4" w:rsidRDefault="008816A4" w:rsidP="008816A4">
            <w:pPr>
              <w:jc w:val="right"/>
              <w:rPr>
                <w:rFonts w:ascii="Calibri" w:hAnsi="Calibri"/>
                <w:color w:val="000000"/>
              </w:rPr>
            </w:pPr>
            <w:r w:rsidRPr="008816A4">
              <w:rPr>
                <w:rFonts w:ascii="Calibri" w:hAnsi="Calibri"/>
                <w:color w:val="000000"/>
              </w:rPr>
              <w:t>-0.05992</w:t>
            </w:r>
          </w:p>
        </w:tc>
      </w:tr>
    </w:tbl>
    <w:p w:rsidR="00FB6A42" w:rsidRDefault="00FB6A4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16A4" w:rsidRDefault="008816A4" w:rsidP="008816A4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Проверим на зависимость от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816A4" w:rsidRDefault="008816A4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89F58B" wp14:editId="5EE2B16C">
            <wp:extent cx="5943600" cy="3549650"/>
            <wp:effectExtent l="0" t="0" r="0" b="127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816A4" w:rsidRDefault="008816A4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816A4" w:rsidRDefault="00BC322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Значение явно постоянно, что видно из графика. На графике присутствует систематическая погрешность, что не влияет на результат.</w:t>
      </w:r>
    </w:p>
    <w:p w:rsidR="00BC3222" w:rsidRDefault="00BC322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C3222" w:rsidRPr="00BC3222" w:rsidRDefault="00BC3222" w:rsidP="00BC322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Проверим на зависимость от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. Сперва округлим данные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1276"/>
        <w:gridCol w:w="1275"/>
        <w:gridCol w:w="1276"/>
        <w:gridCol w:w="1276"/>
        <w:gridCol w:w="1276"/>
      </w:tblGrid>
      <w:tr w:rsidR="00A1149B" w:rsidRPr="00A1149B" w:rsidTr="00A1149B">
        <w:trPr>
          <w:trHeight w:val="300"/>
        </w:trPr>
        <w:tc>
          <w:tcPr>
            <w:tcW w:w="1271" w:type="dxa"/>
            <w:noWrap/>
            <w:hideMark/>
          </w:tcPr>
          <w:p w:rsidR="00A1149B" w:rsidRPr="00A1149B" w:rsidRDefault="00A1149B" w:rsidP="00A1149B">
            <w:pPr>
              <w:rPr>
                <w:sz w:val="36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1.1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1.3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1.6</w:t>
            </w:r>
          </w:p>
        </w:tc>
        <w:tc>
          <w:tcPr>
            <w:tcW w:w="1275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2.5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4</w:t>
            </w:r>
          </w:p>
        </w:tc>
      </w:tr>
      <w:tr w:rsidR="00A1149B" w:rsidRPr="00A1149B" w:rsidTr="00A1149B">
        <w:trPr>
          <w:trHeight w:val="300"/>
        </w:trPr>
        <w:tc>
          <w:tcPr>
            <w:tcW w:w="1271" w:type="dxa"/>
            <w:noWrap/>
            <w:hideMark/>
          </w:tcPr>
          <w:p w:rsidR="00A1149B" w:rsidRPr="00A1149B" w:rsidRDefault="00A1149B" w:rsidP="00A1149B">
            <w:pPr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Среднее</w:t>
            </w:r>
          </w:p>
        </w:tc>
        <w:tc>
          <w:tcPr>
            <w:tcW w:w="1134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-0.1836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-0.15888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-0.12685</w:t>
            </w:r>
          </w:p>
        </w:tc>
        <w:tc>
          <w:tcPr>
            <w:tcW w:w="1275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-0.10098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-0.09797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-0.08652</w:t>
            </w:r>
          </w:p>
        </w:tc>
        <w:tc>
          <w:tcPr>
            <w:tcW w:w="1276" w:type="dxa"/>
            <w:noWrap/>
            <w:hideMark/>
          </w:tcPr>
          <w:p w:rsidR="00A1149B" w:rsidRPr="00A1149B" w:rsidRDefault="00A1149B" w:rsidP="00A1149B">
            <w:pPr>
              <w:jc w:val="right"/>
              <w:rPr>
                <w:color w:val="000000"/>
                <w:sz w:val="28"/>
              </w:rPr>
            </w:pPr>
            <w:r w:rsidRPr="00A1149B">
              <w:rPr>
                <w:color w:val="000000"/>
                <w:sz w:val="28"/>
              </w:rPr>
              <w:t>-0.07187</w:t>
            </w:r>
          </w:p>
        </w:tc>
      </w:tr>
    </w:tbl>
    <w:p w:rsidR="00BC3222" w:rsidRPr="00A1149B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40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Производим аппроксимацию</w:t>
      </w:r>
    </w:p>
    <w:p w:rsidR="00BC3222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Выбираем степенную аппроксимацию</w:t>
      </w:r>
    </w:p>
    <w:p w:rsidR="00BC3222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3A5296" wp14:editId="707F2B37">
            <wp:extent cx="4572000" cy="2743200"/>
            <wp:effectExtent l="0" t="0" r="0" b="0"/>
            <wp:docPr id="2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C3222" w:rsidRDefault="00BC3222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Прослеживается явная зависимость. Наблюдается грубая погрешность.</w:t>
      </w: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A6D">
        <w:rPr>
          <w:rFonts w:ascii="Times New Roman" w:hAnsi="Times New Roman" w:cs="Times New Roman"/>
          <w:sz w:val="28"/>
          <w:szCs w:val="28"/>
          <w:lang w:val="ru-RU"/>
        </w:rPr>
        <w:t xml:space="preserve">Подставляем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  </w:t>
      </w: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B42594" w:rsidRDefault="00E60A6D" w:rsidP="00E60A6D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y= 0,1867*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e>
            <m:sup>
              <m:r>
                <w:rPr>
                  <w:rFonts w:ascii="Cambria Math" w:hAnsi="Cambria Math"/>
                  <w:color w:val="000000"/>
                </w:rPr>
                <m:t>-0,72</m:t>
              </m:r>
            </m:sup>
          </m:sSup>
        </m:oMath>
      </m:oMathPara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Вставляем полученные данные в формулу расчета критической силы</w:t>
      </w:r>
    </w:p>
    <w:p w:rsidR="00E60A6D" w:rsidRPr="00B9069D" w:rsidRDefault="00876969" w:rsidP="00E60A6D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-0,1867*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-0,72</m:t>
                  </m:r>
                </m:sup>
              </m:sSup>
            </m:sup>
          </m:sSup>
        </m:oMath>
      </m:oMathPara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053685" w:rsidRDefault="00053685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полученной формуле строим график в </w:t>
      </w:r>
      <w:r>
        <w:rPr>
          <w:rFonts w:ascii="Times New Roman" w:hAnsi="Times New Roman" w:cs="Times New Roman"/>
          <w:sz w:val="28"/>
        </w:rPr>
        <w:t>excel</w:t>
      </w:r>
    </w:p>
    <w:p w:rsidR="00053685" w:rsidRDefault="00053685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53685" w:rsidRPr="00053685" w:rsidRDefault="00053685" w:rsidP="0005368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3ACEEBC" wp14:editId="4C4F972F">
            <wp:extent cx="4572000" cy="2743200"/>
            <wp:effectExtent l="0" t="0" r="0" b="0"/>
            <wp:docPr id="24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53685" w:rsidRPr="00053685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  <w:sz w:val="28"/>
        </w:rPr>
      </w:pPr>
      <w:r w:rsidRPr="00053685">
        <w:rPr>
          <w:color w:val="000000"/>
          <w:sz w:val="28"/>
        </w:rPr>
        <w:t>Так как аппроксимировать степенным методом не получается при отрицательной степени делаем вывод, что на самом деле.</w:t>
      </w: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053685" w:rsidRPr="00B9069D" w:rsidRDefault="00876969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0,1867*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-0,72</m:t>
                  </m:r>
                </m:sup>
              </m:sSup>
            </m:sup>
          </m:sSup>
        </m:oMath>
      </m:oMathPara>
    </w:p>
    <w:p w:rsidR="00053685" w:rsidRPr="007C46AD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</w:p>
    <w:p w:rsidR="00053685" w:rsidRPr="00B9069D" w:rsidRDefault="00876969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0,1867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0,36</m:t>
                      </m:r>
                    </m:sup>
                  </m:sSup>
                </m:den>
              </m:f>
            </m:sup>
          </m:sSup>
        </m:oMath>
      </m:oMathPara>
    </w:p>
    <w:p w:rsidR="00053685" w:rsidRPr="00B9069D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8816A4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E60A6D" w:rsidRPr="0088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53685"/>
    <w:rsid w:val="00065283"/>
    <w:rsid w:val="000D78DF"/>
    <w:rsid w:val="00101745"/>
    <w:rsid w:val="001203E1"/>
    <w:rsid w:val="001933BD"/>
    <w:rsid w:val="00253B56"/>
    <w:rsid w:val="002D6392"/>
    <w:rsid w:val="00300091"/>
    <w:rsid w:val="0033150A"/>
    <w:rsid w:val="0035298F"/>
    <w:rsid w:val="003B7068"/>
    <w:rsid w:val="0049061B"/>
    <w:rsid w:val="004E7A5A"/>
    <w:rsid w:val="00521F90"/>
    <w:rsid w:val="00521FA9"/>
    <w:rsid w:val="00583789"/>
    <w:rsid w:val="005C4E78"/>
    <w:rsid w:val="006142DA"/>
    <w:rsid w:val="0068349A"/>
    <w:rsid w:val="00690D95"/>
    <w:rsid w:val="00733341"/>
    <w:rsid w:val="007A2A29"/>
    <w:rsid w:val="00876969"/>
    <w:rsid w:val="008816A4"/>
    <w:rsid w:val="00920BCC"/>
    <w:rsid w:val="009312AD"/>
    <w:rsid w:val="00931562"/>
    <w:rsid w:val="009973B3"/>
    <w:rsid w:val="009B69C0"/>
    <w:rsid w:val="009D79B4"/>
    <w:rsid w:val="00A06864"/>
    <w:rsid w:val="00A1149B"/>
    <w:rsid w:val="00A733B7"/>
    <w:rsid w:val="00AC2884"/>
    <w:rsid w:val="00AD04BC"/>
    <w:rsid w:val="00AD2DD7"/>
    <w:rsid w:val="00AE3C15"/>
    <w:rsid w:val="00B36935"/>
    <w:rsid w:val="00B408B1"/>
    <w:rsid w:val="00B40A01"/>
    <w:rsid w:val="00BB11CB"/>
    <w:rsid w:val="00BC14A6"/>
    <w:rsid w:val="00BC3222"/>
    <w:rsid w:val="00BD2402"/>
    <w:rsid w:val="00BF3879"/>
    <w:rsid w:val="00C3508E"/>
    <w:rsid w:val="00C6681C"/>
    <w:rsid w:val="00C9412D"/>
    <w:rsid w:val="00CB28FF"/>
    <w:rsid w:val="00D074D5"/>
    <w:rsid w:val="00D144E0"/>
    <w:rsid w:val="00D50BB0"/>
    <w:rsid w:val="00D96147"/>
    <w:rsid w:val="00DA33C4"/>
    <w:rsid w:val="00DB39A8"/>
    <w:rsid w:val="00DB70D2"/>
    <w:rsid w:val="00E05AC2"/>
    <w:rsid w:val="00E60A6D"/>
    <w:rsid w:val="00EB5DC1"/>
    <w:rsid w:val="00EC7E2D"/>
    <w:rsid w:val="00EF3B68"/>
    <w:rsid w:val="00F04FF0"/>
    <w:rsid w:val="00F67D0F"/>
    <w:rsid w:val="00F844B6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hyperlink" Target="http://im7mortal.github.io/descart/" TargetMode="Externa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image" Target="media/image1.jpe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-ex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56.xlsm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1%20-%20&#1082;&#1086;&#1087;&#1080;&#1103;%20(2)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'1'!$A$1:$A$39</c:f>
              <c:numCache>
                <c:formatCode>General</c:formatCode>
                <c:ptCount val="39"/>
                <c:pt idx="0">
                  <c:v>0.35662650602409601</c:v>
                </c:pt>
                <c:pt idx="1">
                  <c:v>0.37590361445783099</c:v>
                </c:pt>
                <c:pt idx="2">
                  <c:v>0.38795180722891498</c:v>
                </c:pt>
                <c:pt idx="3">
                  <c:v>0.40634920634920602</c:v>
                </c:pt>
                <c:pt idx="4">
                  <c:v>0.42857142857142799</c:v>
                </c:pt>
                <c:pt idx="5">
                  <c:v>0.50566037735849001</c:v>
                </c:pt>
                <c:pt idx="6">
                  <c:v>0.58679245283018799</c:v>
                </c:pt>
                <c:pt idx="7">
                  <c:v>0.65675675675675604</c:v>
                </c:pt>
                <c:pt idx="8">
                  <c:v>0.71333333333333204</c:v>
                </c:pt>
                <c:pt idx="9">
                  <c:v>0.78666666666666396</c:v>
                </c:pt>
                <c:pt idx="10">
                  <c:v>0.862857142857132</c:v>
                </c:pt>
                <c:pt idx="11">
                  <c:v>0.91379310344825004</c:v>
                </c:pt>
                <c:pt idx="12">
                  <c:v>0.97586206896545702</c:v>
                </c:pt>
                <c:pt idx="13">
                  <c:v>0.97931034482752399</c:v>
                </c:pt>
                <c:pt idx="14">
                  <c:v>1.03517587939684</c:v>
                </c:pt>
                <c:pt idx="15">
                  <c:v>1.0854271356781899</c:v>
                </c:pt>
                <c:pt idx="16">
                  <c:v>1.1356783919595499</c:v>
                </c:pt>
                <c:pt idx="17">
                  <c:v>1.1809045226127599</c:v>
                </c:pt>
                <c:pt idx="18">
                  <c:v>1.2311557788941201</c:v>
                </c:pt>
                <c:pt idx="19">
                  <c:v>1.2763819095473401</c:v>
                </c:pt>
                <c:pt idx="20">
                  <c:v>1.3417085427130999</c:v>
                </c:pt>
                <c:pt idx="21">
                  <c:v>1.4170854271351301</c:v>
                </c:pt>
                <c:pt idx="22">
                  <c:v>1.4572864321602099</c:v>
                </c:pt>
                <c:pt idx="23">
                  <c:v>1.52261306532597</c:v>
                </c:pt>
                <c:pt idx="24">
                  <c:v>1.5929648241198699</c:v>
                </c:pt>
                <c:pt idx="25">
                  <c:v>1.65829145728563</c:v>
                </c:pt>
                <c:pt idx="26">
                  <c:v>1.7135678391951199</c:v>
                </c:pt>
                <c:pt idx="27">
                  <c:v>1.7537688442202</c:v>
                </c:pt>
                <c:pt idx="28">
                  <c:v>1.81909547738596</c:v>
                </c:pt>
                <c:pt idx="29">
                  <c:v>1.8743718592954499</c:v>
                </c:pt>
                <c:pt idx="30">
                  <c:v>1.9095477386924</c:v>
                </c:pt>
                <c:pt idx="31">
                  <c:v>1.95979899497376</c:v>
                </c:pt>
                <c:pt idx="32">
                  <c:v>2.0229357798146901</c:v>
                </c:pt>
                <c:pt idx="33">
                  <c:v>2.1146788990805101</c:v>
                </c:pt>
                <c:pt idx="34">
                  <c:v>2.22171253822397</c:v>
                </c:pt>
                <c:pt idx="35">
                  <c:v>2.29051987767334</c:v>
                </c:pt>
                <c:pt idx="36">
                  <c:v>2.3669724770615201</c:v>
                </c:pt>
                <c:pt idx="37">
                  <c:v>2.4434250764497101</c:v>
                </c:pt>
                <c:pt idx="38">
                  <c:v>2.5045871559602499</c:v>
                </c:pt>
              </c:numCache>
            </c:numRef>
          </c:xVal>
          <c:yVal>
            <c:numRef>
              <c:f>'1'!$C$1:$C$39</c:f>
              <c:numCache>
                <c:formatCode>General</c:formatCode>
                <c:ptCount val="39"/>
                <c:pt idx="0">
                  <c:v>18.019323671497499</c:v>
                </c:pt>
                <c:pt idx="1">
                  <c:v>17.7777777777777</c:v>
                </c:pt>
                <c:pt idx="2">
                  <c:v>17.5845410628019</c:v>
                </c:pt>
                <c:pt idx="3">
                  <c:v>17.391304347826001</c:v>
                </c:pt>
                <c:pt idx="4">
                  <c:v>17.2463768115942</c:v>
                </c:pt>
                <c:pt idx="5">
                  <c:v>16.376811594202898</c:v>
                </c:pt>
                <c:pt idx="6">
                  <c:v>15.6521739130434</c:v>
                </c:pt>
                <c:pt idx="7">
                  <c:v>15.072463768115901</c:v>
                </c:pt>
                <c:pt idx="8">
                  <c:v>14.685990338164199</c:v>
                </c:pt>
                <c:pt idx="9">
                  <c:v>14.057971014492701</c:v>
                </c:pt>
                <c:pt idx="10">
                  <c:v>13.5265700483091</c:v>
                </c:pt>
                <c:pt idx="11">
                  <c:v>13.140096618357401</c:v>
                </c:pt>
                <c:pt idx="12">
                  <c:v>12.753623188405699</c:v>
                </c:pt>
                <c:pt idx="13">
                  <c:v>12.7053140096618</c:v>
                </c:pt>
                <c:pt idx="14">
                  <c:v>12.463768115942001</c:v>
                </c:pt>
                <c:pt idx="15">
                  <c:v>12.2222222222222</c:v>
                </c:pt>
                <c:pt idx="16">
                  <c:v>11.8840579710144</c:v>
                </c:pt>
                <c:pt idx="17">
                  <c:v>11.642512077294599</c:v>
                </c:pt>
                <c:pt idx="18">
                  <c:v>11.4009661835748</c:v>
                </c:pt>
                <c:pt idx="19">
                  <c:v>11.207729468599</c:v>
                </c:pt>
                <c:pt idx="20">
                  <c:v>10.869565217391299</c:v>
                </c:pt>
                <c:pt idx="21">
                  <c:v>10.4830917874396</c:v>
                </c:pt>
                <c:pt idx="22">
                  <c:v>10.2898550724637</c:v>
                </c:pt>
                <c:pt idx="23">
                  <c:v>9.9666666666666597</c:v>
                </c:pt>
                <c:pt idx="24">
                  <c:v>9.7333333333333307</c:v>
                </c:pt>
                <c:pt idx="25">
                  <c:v>9.5</c:v>
                </c:pt>
                <c:pt idx="26">
                  <c:v>9.2333333333333307</c:v>
                </c:pt>
                <c:pt idx="27">
                  <c:v>9.1333333333333293</c:v>
                </c:pt>
                <c:pt idx="28">
                  <c:v>8.8285714285714292</c:v>
                </c:pt>
                <c:pt idx="29">
                  <c:v>8.6571428571428495</c:v>
                </c:pt>
                <c:pt idx="30">
                  <c:v>8.5142857142857107</c:v>
                </c:pt>
                <c:pt idx="31">
                  <c:v>8.4285714285714199</c:v>
                </c:pt>
                <c:pt idx="32">
                  <c:v>8.1999999999999993</c:v>
                </c:pt>
                <c:pt idx="33">
                  <c:v>8.0285714285714196</c:v>
                </c:pt>
                <c:pt idx="34">
                  <c:v>7.7631578947368398</c:v>
                </c:pt>
                <c:pt idx="35">
                  <c:v>7.5789473684210504</c:v>
                </c:pt>
                <c:pt idx="36">
                  <c:v>7.3947368421052602</c:v>
                </c:pt>
                <c:pt idx="37">
                  <c:v>7.1578947368421</c:v>
                </c:pt>
                <c:pt idx="38">
                  <c:v>7.0263157894736796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F4-40D3-BA7F-4CC8D22D7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17584"/>
        <c:axId val="557318760"/>
      </c:scatterChart>
      <c:valAx>
        <c:axId val="55731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318760"/>
        <c:crosses val="autoZero"/>
        <c:crossBetween val="midCat"/>
      </c:valAx>
      <c:valAx>
        <c:axId val="55731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31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trendline>
            <c:trendlineType val="linear"/>
            <c:dispRSqr val="0"/>
            <c:dispEq val="1"/>
            <c:trendlineLbl>
              <c:layout>
                <c:manualLayout>
                  <c:x val="2.5754332377769156E-3"/>
                  <c:y val="-9.3089159309631755E-2"/>
                </c:manualLayout>
              </c:layout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Sheet1!$B$47:$H$47</c:f>
              <c:numCache>
                <c:formatCode>0.0000</c:formatCode>
                <c:ptCount val="7"/>
                <c:pt idx="0">
                  <c:v>0</c:v>
                </c:pt>
                <c:pt idx="1">
                  <c:v>-0.80699999999999505</c:v>
                </c:pt>
                <c:pt idx="2">
                  <c:v>-0.91699999999999449</c:v>
                </c:pt>
                <c:pt idx="3">
                  <c:v>0.15100000000001046</c:v>
                </c:pt>
                <c:pt idx="4">
                  <c:v>2.173000000000016</c:v>
                </c:pt>
                <c:pt idx="5">
                  <c:v>4.7010000000000218</c:v>
                </c:pt>
                <c:pt idx="6">
                  <c:v>6.5660000000000238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EA-4C60-8498-3283FD3FF790}"/>
            </c:ext>
          </c:extLst>
        </c:ser>
        <c:ser>
          <c:idx val="1"/>
          <c:order val="1"/>
          <c:trendline>
            <c:trendlineType val="linear"/>
            <c:dispRSqr val="0"/>
            <c:dispEq val="1"/>
            <c:trendlineLbl>
              <c:layout>
                <c:manualLayout>
                  <c:x val="2.5754332377769156E-3"/>
                  <c:y val="7.0869323152787725E-2"/>
                </c:manualLayout>
              </c:layout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Sheet1!$B$45:$H$45</c:f>
              <c:numCache>
                <c:formatCode>0.0000</c:formatCode>
                <c:ptCount val="7"/>
                <c:pt idx="0">
                  <c:v>0</c:v>
                </c:pt>
                <c:pt idx="1">
                  <c:v>-0.29299999999999926</c:v>
                </c:pt>
                <c:pt idx="2">
                  <c:v>-9.9999999999766942E-4</c:v>
                </c:pt>
                <c:pt idx="3">
                  <c:v>0.9930000000000021</c:v>
                </c:pt>
                <c:pt idx="4">
                  <c:v>1.8430000000000035</c:v>
                </c:pt>
                <c:pt idx="5">
                  <c:v>2.9010000000000034</c:v>
                </c:pt>
                <c:pt idx="6">
                  <c:v>5.2430000000000057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EA-4C60-8498-3283FD3FF790}"/>
            </c:ext>
          </c:extLst>
        </c:ser>
        <c:ser>
          <c:idx val="2"/>
          <c:order val="2"/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Sheet1!$B$48:$H$48</c:f>
              <c:numCache>
                <c:formatCode>0.0000</c:formatCode>
                <c:ptCount val="7"/>
                <c:pt idx="0">
                  <c:v>0</c:v>
                </c:pt>
                <c:pt idx="1">
                  <c:v>1.7420000000000044</c:v>
                </c:pt>
                <c:pt idx="2">
                  <c:v>1.9680000000000035</c:v>
                </c:pt>
                <c:pt idx="3">
                  <c:v>5.929000000000002</c:v>
                </c:pt>
                <c:pt idx="4">
                  <c:v>10.683000000000007</c:v>
                </c:pt>
                <c:pt idx="5">
                  <c:v>16.481000000000009</c:v>
                </c:pt>
                <c:pt idx="6">
                  <c:v>22.053000000000011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EA-4C60-8498-3283FD3FF790}"/>
            </c:ext>
          </c:extLst>
        </c:ser>
        <c:ser>
          <c:idx val="3"/>
          <c:order val="3"/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Sheet1!$B$49:$H$49</c:f>
              <c:numCache>
                <c:formatCode>0.0000</c:formatCode>
                <c:ptCount val="7"/>
                <c:pt idx="0">
                  <c:v>0</c:v>
                </c:pt>
                <c:pt idx="1">
                  <c:v>-5.1440000000000055</c:v>
                </c:pt>
                <c:pt idx="2">
                  <c:v>-0.65400000000002478</c:v>
                </c:pt>
                <c:pt idx="3">
                  <c:v>5.8299999999999841</c:v>
                </c:pt>
                <c:pt idx="4">
                  <c:v>10.876999999999981</c:v>
                </c:pt>
                <c:pt idx="5">
                  <c:v>22.134999999999962</c:v>
                </c:pt>
                <c:pt idx="6">
                  <c:v>37.81099999999995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0EA-4C60-8498-3283FD3FF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4"/>
          <c:min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Sheet1!$B$9:$B$21</c:f>
              <c:numCache>
                <c:formatCode>General</c:formatCode>
                <c:ptCount val="13"/>
                <c:pt idx="0">
                  <c:v>17.726489319999999</c:v>
                </c:pt>
                <c:pt idx="1">
                  <c:v>19.98090496</c:v>
                </c:pt>
                <c:pt idx="2">
                  <c:v>23.462058079999998</c:v>
                </c:pt>
                <c:pt idx="3">
                  <c:v>28.419238910000001</c:v>
                </c:pt>
                <c:pt idx="4">
                  <c:v>35.693084509999998</c:v>
                </c:pt>
                <c:pt idx="5">
                  <c:v>43.855839090000003</c:v>
                </c:pt>
                <c:pt idx="6">
                  <c:v>50.92689498</c:v>
                </c:pt>
                <c:pt idx="7">
                  <c:v>61.280019709999998</c:v>
                </c:pt>
                <c:pt idx="8">
                  <c:v>69.1537486</c:v>
                </c:pt>
                <c:pt idx="9">
                  <c:v>89.529842709999997</c:v>
                </c:pt>
                <c:pt idx="10">
                  <c:v>121.272447</c:v>
                </c:pt>
                <c:pt idx="11">
                  <c:v>143.54977030000001</c:v>
                </c:pt>
                <c:pt idx="12">
                  <c:v>173.56149350000001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A0-499B-BFA1-1C9ECCD5812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Sheet1!$C$9:$C$21</c:f>
              <c:numCache>
                <c:formatCode>General</c:formatCode>
                <c:ptCount val="13"/>
                <c:pt idx="0">
                  <c:v>19.07488</c:v>
                </c:pt>
                <c:pt idx="1">
                  <c:v>21.308420000000002</c:v>
                </c:pt>
                <c:pt idx="2">
                  <c:v>25.326820000000001</c:v>
                </c:pt>
                <c:pt idx="3">
                  <c:v>29.995360000000002</c:v>
                </c:pt>
                <c:pt idx="4">
                  <c:v>37.436140000000002</c:v>
                </c:pt>
                <c:pt idx="5">
                  <c:v>46.410679999999999</c:v>
                </c:pt>
                <c:pt idx="6">
                  <c:v>52.747320000000002</c:v>
                </c:pt>
                <c:pt idx="7">
                  <c:v>62.077199999999998</c:v>
                </c:pt>
                <c:pt idx="8">
                  <c:v>70.146270000000001</c:v>
                </c:pt>
                <c:pt idx="9">
                  <c:v>91.140020000000007</c:v>
                </c:pt>
                <c:pt idx="10">
                  <c:v>126.6885</c:v>
                </c:pt>
                <c:pt idx="11">
                  <c:v>154.66139999999999</c:v>
                </c:pt>
                <c:pt idx="12">
                  <c:v>182.7535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A0-499B-BFA1-1C9ECCD58121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Sheet1!$D$9:$D$21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FA0-499B-BFA1-1C9ECCD58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Sheet1!$B$9:$B$21</c:f>
              <c:numCache>
                <c:formatCode>General</c:formatCode>
                <c:ptCount val="13"/>
                <c:pt idx="0">
                  <c:v>17.726489319999999</c:v>
                </c:pt>
                <c:pt idx="1">
                  <c:v>19.98090496</c:v>
                </c:pt>
                <c:pt idx="2">
                  <c:v>23.462058079999998</c:v>
                </c:pt>
                <c:pt idx="3">
                  <c:v>28.419238910000001</c:v>
                </c:pt>
                <c:pt idx="4">
                  <c:v>35.693084509999998</c:v>
                </c:pt>
                <c:pt idx="5">
                  <c:v>43.855839090000003</c:v>
                </c:pt>
                <c:pt idx="6">
                  <c:v>50.92689498</c:v>
                </c:pt>
                <c:pt idx="7">
                  <c:v>61.280019709999998</c:v>
                </c:pt>
                <c:pt idx="8">
                  <c:v>69.1537486</c:v>
                </c:pt>
                <c:pt idx="9">
                  <c:v>89.529842709999997</c:v>
                </c:pt>
                <c:pt idx="10">
                  <c:v>121.272447</c:v>
                </c:pt>
                <c:pt idx="11">
                  <c:v>143.54977030000001</c:v>
                </c:pt>
                <c:pt idx="12">
                  <c:v>173.56149350000001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DF-4266-B170-BF6C11FB625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Sheet1!$C$9:$C$21</c:f>
              <c:numCache>
                <c:formatCode>General</c:formatCode>
                <c:ptCount val="13"/>
                <c:pt idx="0">
                  <c:v>19.07488</c:v>
                </c:pt>
                <c:pt idx="1">
                  <c:v>21.308420000000002</c:v>
                </c:pt>
                <c:pt idx="2">
                  <c:v>25.326820000000001</c:v>
                </c:pt>
                <c:pt idx="3">
                  <c:v>29.995360000000002</c:v>
                </c:pt>
                <c:pt idx="4">
                  <c:v>37.436140000000002</c:v>
                </c:pt>
                <c:pt idx="5">
                  <c:v>46.410679999999999</c:v>
                </c:pt>
                <c:pt idx="6">
                  <c:v>52.747320000000002</c:v>
                </c:pt>
                <c:pt idx="7">
                  <c:v>62.077199999999998</c:v>
                </c:pt>
                <c:pt idx="8">
                  <c:v>70.146270000000001</c:v>
                </c:pt>
                <c:pt idx="9">
                  <c:v>91.140020000000007</c:v>
                </c:pt>
                <c:pt idx="10">
                  <c:v>126.6885</c:v>
                </c:pt>
                <c:pt idx="11">
                  <c:v>154.66139999999999</c:v>
                </c:pt>
                <c:pt idx="12">
                  <c:v>182.7535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DF-4266-B170-BF6C11FB625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Sheet1!$D$9:$D$21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DF-4266-B170-BF6C11FB6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6.2834311316181016E-2"/>
                  <c:y val="-0.1750269231809941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</a:t>
                    </a:r>
                    <a:r>
                      <a:rPr lang="en-US" sz="1400" baseline="0"/>
                      <a:t>149.66e</a:t>
                    </a:r>
                    <a:r>
                      <a:rPr lang="en-US" sz="1400" baseline="30000"/>
                      <a:t>-0.001x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Sheet1!$B$9:$B$21</c:f>
              <c:numCache>
                <c:formatCode>General</c:formatCode>
                <c:ptCount val="13"/>
                <c:pt idx="0">
                  <c:v>17.726489319999999</c:v>
                </c:pt>
                <c:pt idx="1">
                  <c:v>19.98090496</c:v>
                </c:pt>
                <c:pt idx="2">
                  <c:v>23.462058079999998</c:v>
                </c:pt>
                <c:pt idx="3">
                  <c:v>28.419238910000001</c:v>
                </c:pt>
                <c:pt idx="4">
                  <c:v>35.693084509999998</c:v>
                </c:pt>
                <c:pt idx="5">
                  <c:v>43.855839090000003</c:v>
                </c:pt>
                <c:pt idx="6">
                  <c:v>50.92689498</c:v>
                </c:pt>
                <c:pt idx="7">
                  <c:v>61.280019709999998</c:v>
                </c:pt>
                <c:pt idx="8">
                  <c:v>69.1537486</c:v>
                </c:pt>
                <c:pt idx="9">
                  <c:v>89.529842709999997</c:v>
                </c:pt>
                <c:pt idx="10">
                  <c:v>121.272447</c:v>
                </c:pt>
                <c:pt idx="11">
                  <c:v>143.54977030000001</c:v>
                </c:pt>
                <c:pt idx="12">
                  <c:v>173.56149350000001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E5-48AB-9FCA-34002FA17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-0.14907634953274151"/>
                  <c:y val="-0.4690597180507075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-64.09ln(x) + 485.52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Sheet1!$B$9:$B$21</c:f>
              <c:numCache>
                <c:formatCode>General</c:formatCode>
                <c:ptCount val="13"/>
                <c:pt idx="0">
                  <c:v>17.726489319999999</c:v>
                </c:pt>
                <c:pt idx="1">
                  <c:v>19.98090496</c:v>
                </c:pt>
                <c:pt idx="2">
                  <c:v>23.462058079999998</c:v>
                </c:pt>
                <c:pt idx="3">
                  <c:v>28.419238910000001</c:v>
                </c:pt>
                <c:pt idx="4">
                  <c:v>35.693084509999998</c:v>
                </c:pt>
                <c:pt idx="5">
                  <c:v>43.855839090000003</c:v>
                </c:pt>
                <c:pt idx="6">
                  <c:v>50.92689498</c:v>
                </c:pt>
                <c:pt idx="7">
                  <c:v>61.280019709999998</c:v>
                </c:pt>
                <c:pt idx="8">
                  <c:v>69.1537486</c:v>
                </c:pt>
                <c:pt idx="9">
                  <c:v>89.529842709999997</c:v>
                </c:pt>
                <c:pt idx="10">
                  <c:v>121.272447</c:v>
                </c:pt>
                <c:pt idx="11">
                  <c:v>143.54977030000001</c:v>
                </c:pt>
                <c:pt idx="12">
                  <c:v>173.56149350000001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DF-4EFB-9457-F17D07297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41275" cap="rnd">
                <a:solidFill>
                  <a:srgbClr val="FF0000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25487269505324572"/>
                  <c:y val="-0.5364483047866439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36419x</a:t>
                    </a:r>
                    <a:r>
                      <a:rPr lang="en-US" sz="1600" baseline="30000"/>
                      <a:t>-1.004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Sheet1!$A$9:$A$21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Sheet1!$B$9:$B$21</c:f>
              <c:numCache>
                <c:formatCode>General</c:formatCode>
                <c:ptCount val="13"/>
                <c:pt idx="0">
                  <c:v>17.726489319999999</c:v>
                </c:pt>
                <c:pt idx="1">
                  <c:v>19.98090496</c:v>
                </c:pt>
                <c:pt idx="2">
                  <c:v>23.462058079999998</c:v>
                </c:pt>
                <c:pt idx="3">
                  <c:v>28.419238910000001</c:v>
                </c:pt>
                <c:pt idx="4">
                  <c:v>35.693084509999998</c:v>
                </c:pt>
                <c:pt idx="5">
                  <c:v>43.855839090000003</c:v>
                </c:pt>
                <c:pt idx="6">
                  <c:v>50.92689498</c:v>
                </c:pt>
                <c:pt idx="7">
                  <c:v>61.280019709999998</c:v>
                </c:pt>
                <c:pt idx="8">
                  <c:v>69.1537486</c:v>
                </c:pt>
                <c:pt idx="9">
                  <c:v>89.529842709999997</c:v>
                </c:pt>
                <c:pt idx="10">
                  <c:v>121.272447</c:v>
                </c:pt>
                <c:pt idx="11">
                  <c:v>143.54977030000001</c:v>
                </c:pt>
                <c:pt idx="12">
                  <c:v>173.56149350000001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9-4E55-992C-F3B626A9E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Sheet1!$A$28:$A$40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Sheet1!$B$28:$B$40</c:f>
              <c:numCache>
                <c:formatCode>General</c:formatCode>
                <c:ptCount val="13"/>
                <c:pt idx="0">
                  <c:v>18.255500000000001</c:v>
                </c:pt>
                <c:pt idx="1">
                  <c:v>20.863428571428571</c:v>
                </c:pt>
                <c:pt idx="2">
                  <c:v>24.340666666666667</c:v>
                </c:pt>
                <c:pt idx="3">
                  <c:v>29.2088</c:v>
                </c:pt>
                <c:pt idx="4">
                  <c:v>36.511000000000003</c:v>
                </c:pt>
                <c:pt idx="5">
                  <c:v>45.638750000000002</c:v>
                </c:pt>
                <c:pt idx="6">
                  <c:v>52.158571428571427</c:v>
                </c:pt>
                <c:pt idx="7">
                  <c:v>60.851666666666667</c:v>
                </c:pt>
                <c:pt idx="8">
                  <c:v>73.022000000000006</c:v>
                </c:pt>
                <c:pt idx="9">
                  <c:v>91.277500000000003</c:v>
                </c:pt>
                <c:pt idx="10">
                  <c:v>121.70333333333333</c:v>
                </c:pt>
                <c:pt idx="11">
                  <c:v>146.04400000000001</c:v>
                </c:pt>
                <c:pt idx="12">
                  <c:v>182.55500000000001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CE-4A5B-94E0-2C87DAB11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Sheet1!$B$14:$B$26</c:f>
              <c:numCache>
                <c:formatCode>General</c:formatCode>
                <c:ptCount val="13"/>
                <c:pt idx="0">
                  <c:v>-0.19128463979999999</c:v>
                </c:pt>
                <c:pt idx="1">
                  <c:v>-0.18179985670000001</c:v>
                </c:pt>
                <c:pt idx="2">
                  <c:v>-0.18877423639999999</c:v>
                </c:pt>
                <c:pt idx="3">
                  <c:v>-0.18405235789999999</c:v>
                </c:pt>
                <c:pt idx="4">
                  <c:v>-0.1746054668</c:v>
                </c:pt>
                <c:pt idx="5">
                  <c:v>-0.1822722182</c:v>
                </c:pt>
                <c:pt idx="6">
                  <c:v>-0.18952672309999999</c:v>
                </c:pt>
                <c:pt idx="7">
                  <c:v>-0.1907236641</c:v>
                </c:pt>
                <c:pt idx="8">
                  <c:v>-0.18770761499999999</c:v>
                </c:pt>
                <c:pt idx="9">
                  <c:v>-0.1801238107</c:v>
                </c:pt>
                <c:pt idx="10">
                  <c:v>-0.18303154769999999</c:v>
                </c:pt>
                <c:pt idx="11">
                  <c:v>-0.17926929659999999</c:v>
                </c:pt>
                <c:pt idx="12">
                  <c:v>-0.17356709670000001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57-4645-A6EC-9459400153B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Sheet1!$C$14:$C$26</c:f>
              <c:numCache>
                <c:formatCode>General</c:formatCode>
                <c:ptCount val="13"/>
                <c:pt idx="0">
                  <c:v>-0.17561351829999999</c:v>
                </c:pt>
                <c:pt idx="1">
                  <c:v>-0.16054309310000001</c:v>
                </c:pt>
                <c:pt idx="2">
                  <c:v>-0.1609404998</c:v>
                </c:pt>
                <c:pt idx="3">
                  <c:v>-0.1604475796</c:v>
                </c:pt>
                <c:pt idx="4">
                  <c:v>-0.149184819</c:v>
                </c:pt>
                <c:pt idx="5">
                  <c:v>-0.1597536239</c:v>
                </c:pt>
                <c:pt idx="6">
                  <c:v>-0.1547106218</c:v>
                </c:pt>
                <c:pt idx="7">
                  <c:v>-0.16149579059999999</c:v>
                </c:pt>
                <c:pt idx="8">
                  <c:v>-0.1524832528</c:v>
                </c:pt>
                <c:pt idx="9">
                  <c:v>-0.15339096199999999</c:v>
                </c:pt>
                <c:pt idx="10">
                  <c:v>-0.15658097200000001</c:v>
                </c:pt>
                <c:pt idx="11">
                  <c:v>-0.15783787369999999</c:v>
                </c:pt>
                <c:pt idx="12">
                  <c:v>-0.16247760459999999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57-4645-A6EC-9459400153B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Sheet1!$D$14:$D$26</c:f>
              <c:numCache>
                <c:formatCode>General</c:formatCode>
                <c:ptCount val="13"/>
                <c:pt idx="0">
                  <c:v>-0.1343854743</c:v>
                </c:pt>
                <c:pt idx="1">
                  <c:v>-0.127022628</c:v>
                </c:pt>
                <c:pt idx="2">
                  <c:v>-0.12606650259999999</c:v>
                </c:pt>
                <c:pt idx="3">
                  <c:v>-0.121916105</c:v>
                </c:pt>
                <c:pt idx="4">
                  <c:v>-0.1265664963</c:v>
                </c:pt>
                <c:pt idx="5">
                  <c:v>-0.12310522090000001</c:v>
                </c:pt>
                <c:pt idx="6">
                  <c:v>-0.12974466130000001</c:v>
                </c:pt>
                <c:pt idx="7">
                  <c:v>-0.1332405106</c:v>
                </c:pt>
                <c:pt idx="8">
                  <c:v>-0.12070827150000001</c:v>
                </c:pt>
                <c:pt idx="9">
                  <c:v>-0.1344459626</c:v>
                </c:pt>
                <c:pt idx="10">
                  <c:v>-0.1220530407</c:v>
                </c:pt>
                <c:pt idx="11">
                  <c:v>-0.1280728924</c:v>
                </c:pt>
                <c:pt idx="12">
                  <c:v>-0.12176496790000001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57-4645-A6EC-9459400153B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Sheet1!$E$14:$E$26</c:f>
              <c:numCache>
                <c:formatCode>General</c:formatCode>
                <c:ptCount val="13"/>
                <c:pt idx="0">
                  <c:v>-0.1039075646</c:v>
                </c:pt>
                <c:pt idx="1">
                  <c:v>-9.3600398599999995E-2</c:v>
                </c:pt>
                <c:pt idx="2">
                  <c:v>-9.99524413E-2</c:v>
                </c:pt>
                <c:pt idx="3">
                  <c:v>-0.1052239638</c:v>
                </c:pt>
                <c:pt idx="4">
                  <c:v>-0.1081062661</c:v>
                </c:pt>
                <c:pt idx="5">
                  <c:v>-0.10052101770000001</c:v>
                </c:pt>
                <c:pt idx="6">
                  <c:v>-0.1015539255</c:v>
                </c:pt>
                <c:pt idx="7">
                  <c:v>-0.102870273</c:v>
                </c:pt>
                <c:pt idx="8">
                  <c:v>-7.4392277800000003E-2</c:v>
                </c:pt>
                <c:pt idx="9">
                  <c:v>-9.7269132999999994E-2</c:v>
                </c:pt>
                <c:pt idx="10">
                  <c:v>-0.11679762270000001</c:v>
                </c:pt>
                <c:pt idx="11">
                  <c:v>-0.10910494649999999</c:v>
                </c:pt>
                <c:pt idx="12">
                  <c:v>-9.9484034200000002E-2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57-4645-A6EC-9459400153BB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Sheet1!$F$14:$F$26</c:f>
              <c:numCache>
                <c:formatCode>General</c:formatCode>
                <c:ptCount val="13"/>
                <c:pt idx="0">
                  <c:v>-9.9978346499999995E-2</c:v>
                </c:pt>
                <c:pt idx="1">
                  <c:v>-9.0543093099999999E-2</c:v>
                </c:pt>
                <c:pt idx="2">
                  <c:v>-9.0940499800000005E-2</c:v>
                </c:pt>
                <c:pt idx="3">
                  <c:v>-0.1004475796</c:v>
                </c:pt>
                <c:pt idx="4">
                  <c:v>-9.0139376199999996E-2</c:v>
                </c:pt>
                <c:pt idx="5">
                  <c:v>-9.9753623900000005E-2</c:v>
                </c:pt>
                <c:pt idx="6">
                  <c:v>-0.1047106218</c:v>
                </c:pt>
                <c:pt idx="7">
                  <c:v>-9.8618364599999994E-2</c:v>
                </c:pt>
                <c:pt idx="8">
                  <c:v>-0.10248325279999999</c:v>
                </c:pt>
                <c:pt idx="9">
                  <c:v>-9.7294887299999994E-2</c:v>
                </c:pt>
                <c:pt idx="10">
                  <c:v>-0.106580972</c:v>
                </c:pt>
                <c:pt idx="11">
                  <c:v>-9.7837873699999994E-2</c:v>
                </c:pt>
                <c:pt idx="12">
                  <c:v>-9.4216582699999996E-2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A57-4645-A6EC-9459400153BB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Sheet1!$G$14:$G$26</c:f>
              <c:numCache>
                <c:formatCode>General</c:formatCode>
                <c:ptCount val="13"/>
                <c:pt idx="0">
                  <c:v>-9.4481361599999994E-2</c:v>
                </c:pt>
                <c:pt idx="1">
                  <c:v>-8.7022628000000005E-2</c:v>
                </c:pt>
                <c:pt idx="2">
                  <c:v>-8.6066502599999997E-2</c:v>
                </c:pt>
                <c:pt idx="3">
                  <c:v>-9.1916104999999998E-2</c:v>
                </c:pt>
                <c:pt idx="4">
                  <c:v>-8.7060421700000001E-2</c:v>
                </c:pt>
                <c:pt idx="5">
                  <c:v>-8.3105220899999999E-2</c:v>
                </c:pt>
                <c:pt idx="6">
                  <c:v>-7.9744661300000005E-2</c:v>
                </c:pt>
                <c:pt idx="7">
                  <c:v>-9.0506632300000001E-2</c:v>
                </c:pt>
                <c:pt idx="8">
                  <c:v>-8.0708271499999998E-2</c:v>
                </c:pt>
                <c:pt idx="9">
                  <c:v>-8.91473245E-2</c:v>
                </c:pt>
                <c:pt idx="10">
                  <c:v>-9.2053040700000005E-2</c:v>
                </c:pt>
                <c:pt idx="11">
                  <c:v>-8.8072892400000005E-2</c:v>
                </c:pt>
                <c:pt idx="12">
                  <c:v>-7.4897416699999997E-2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A57-4645-A6EC-9459400153BB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Sheet1!$H$14:$H$26</c:f>
              <c:numCache>
                <c:formatCode>General</c:formatCode>
                <c:ptCount val="13"/>
                <c:pt idx="0">
                  <c:v>-7.5422138099999994E-2</c:v>
                </c:pt>
                <c:pt idx="1">
                  <c:v>-6.9907809700000004E-2</c:v>
                </c:pt>
                <c:pt idx="2">
                  <c:v>-6.8867752000000004E-2</c:v>
                </c:pt>
                <c:pt idx="3">
                  <c:v>-7.8489836600000001E-2</c:v>
                </c:pt>
                <c:pt idx="4">
                  <c:v>-7.2763397300000004E-2</c:v>
                </c:pt>
                <c:pt idx="5">
                  <c:v>-6.7284867600000006E-2</c:v>
                </c:pt>
                <c:pt idx="6">
                  <c:v>-7.5243833999999996E-2</c:v>
                </c:pt>
                <c:pt idx="7">
                  <c:v>-7.5917367599999994E-2</c:v>
                </c:pt>
                <c:pt idx="8">
                  <c:v>-8.2487857400000003E-2</c:v>
                </c:pt>
                <c:pt idx="9">
                  <c:v>-7.3229692799999996E-2</c:v>
                </c:pt>
                <c:pt idx="10">
                  <c:v>-6.82529838E-2</c:v>
                </c:pt>
                <c:pt idx="11">
                  <c:v>-6.6541481900000005E-2</c:v>
                </c:pt>
                <c:pt idx="12">
                  <c:v>-5.9920553799999998E-2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A57-4645-A6EC-945940015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3070290901137358"/>
                  <c:y val="0.1071478565179351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'1'!$F$53:$F$59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'1'!$G$53:$G$59</c:f>
              <c:numCache>
                <c:formatCode>General</c:formatCode>
                <c:ptCount val="7"/>
                <c:pt idx="0">
                  <c:v>0.184</c:v>
                </c:pt>
                <c:pt idx="1">
                  <c:v>0.16</c:v>
                </c:pt>
                <c:pt idx="2">
                  <c:v>0.13</c:v>
                </c:pt>
                <c:pt idx="3">
                  <c:v>9.9000000000000005E-2</c:v>
                </c:pt>
                <c:pt idx="4">
                  <c:v>9.6000000000000002E-2</c:v>
                </c:pt>
                <c:pt idx="5">
                  <c:v>8.6999999999999994E-2</c:v>
                </c:pt>
                <c:pt idx="6">
                  <c:v>7.1999999999999995E-2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DD-480D-9F1D-B3BC8E0B7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736168"/>
        <c:axId val="313738128"/>
      </c:scatterChart>
      <c:valAx>
        <c:axId val="313736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38128"/>
        <c:crosses val="autoZero"/>
        <c:crossBetween val="midCat"/>
      </c:valAx>
      <c:valAx>
        <c:axId val="3137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36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'1 - копия (2)'!$B$1:$B$39</c:f>
              <c:numCache>
                <c:formatCode>General</c:formatCode>
                <c:ptCount val="39"/>
                <c:pt idx="0">
                  <c:v>2.2731442698170889</c:v>
                </c:pt>
                <c:pt idx="1">
                  <c:v>2.3763149484963404</c:v>
                </c:pt>
                <c:pt idx="2">
                  <c:v>2.4431605096925875</c:v>
                </c:pt>
                <c:pt idx="3">
                  <c:v>2.5488777135344391</c:v>
                </c:pt>
                <c:pt idx="4">
                  <c:v>2.6826931479373117</c:v>
                </c:pt>
                <c:pt idx="5">
                  <c:v>3.2037601861061664</c:v>
                </c:pt>
                <c:pt idx="6">
                  <c:v>3.8618197564858696</c:v>
                </c:pt>
                <c:pt idx="7">
                  <c:v>4.5368769456960747</c:v>
                </c:pt>
                <c:pt idx="8">
                  <c:v>5.16812488964207</c:v>
                </c:pt>
                <c:pt idx="9">
                  <c:v>6.1188104538769981</c:v>
                </c:pt>
                <c:pt idx="10">
                  <c:v>7.2921736156113974</c:v>
                </c:pt>
                <c:pt idx="11">
                  <c:v>8.1996062914711381</c:v>
                </c:pt>
                <c:pt idx="12">
                  <c:v>9.4593653589286504</c:v>
                </c:pt>
                <c:pt idx="13">
                  <c:v>9.5347651402777274</c:v>
                </c:pt>
                <c:pt idx="14">
                  <c:v>10.843662698166773</c:v>
                </c:pt>
                <c:pt idx="15">
                  <c:v>12.173823474159136</c:v>
                </c:pt>
                <c:pt idx="16">
                  <c:v>13.667151229726374</c:v>
                </c:pt>
                <c:pt idx="17">
                  <c:v>15.167185556835047</c:v>
                </c:pt>
                <c:pt idx="18">
                  <c:v>17.027700391302421</c:v>
                </c:pt>
                <c:pt idx="19">
                  <c:v>18.896527332567558</c:v>
                </c:pt>
                <c:pt idx="20">
                  <c:v>21.963876850818039</c:v>
                </c:pt>
                <c:pt idx="21">
                  <c:v>26.126726559560627</c:v>
                </c:pt>
                <c:pt idx="22">
                  <c:v>28.660647649629723</c:v>
                </c:pt>
                <c:pt idx="23">
                  <c:v>33.312942868409102</c:v>
                </c:pt>
                <c:pt idx="24">
                  <c:v>39.171030771466796</c:v>
                </c:pt>
                <c:pt idx="25">
                  <c:v>45.52930280897818</c:v>
                </c:pt>
                <c:pt idx="26">
                  <c:v>51.709221575075851</c:v>
                </c:pt>
                <c:pt idx="27">
                  <c:v>56.724281031584475</c:v>
                </c:pt>
                <c:pt idx="28">
                  <c:v>65.931810239464866</c:v>
                </c:pt>
                <c:pt idx="29">
                  <c:v>74.881062835999472</c:v>
                </c:pt>
                <c:pt idx="30">
                  <c:v>81.198498787380984</c:v>
                </c:pt>
                <c:pt idx="31">
                  <c:v>91.15888405228759</c:v>
                </c:pt>
                <c:pt idx="32">
                  <c:v>105.42315276443405</c:v>
                </c:pt>
                <c:pt idx="33">
                  <c:v>130.22039249133366</c:v>
                </c:pt>
                <c:pt idx="34">
                  <c:v>166.61457896724795</c:v>
                </c:pt>
                <c:pt idx="35">
                  <c:v>195.21806332137814</c:v>
                </c:pt>
                <c:pt idx="36">
                  <c:v>232.79411649131794</c:v>
                </c:pt>
                <c:pt idx="37">
                  <c:v>277.60354003782413</c:v>
                </c:pt>
                <c:pt idx="38">
                  <c:v>319.58545099325704</c:v>
                </c:pt>
              </c:numCache>
            </c:numRef>
          </c:xVal>
          <c:yVal>
            <c:numRef>
              <c:f>'1 - копия (2)'!$C$1:$C$39</c:f>
              <c:numCache>
                <c:formatCode>General</c:formatCode>
                <c:ptCount val="39"/>
                <c:pt idx="0">
                  <c:v>18.01932</c:v>
                </c:pt>
                <c:pt idx="1">
                  <c:v>17.77778</c:v>
                </c:pt>
                <c:pt idx="2">
                  <c:v>17.584540000000001</c:v>
                </c:pt>
                <c:pt idx="3">
                  <c:v>17.391300000000001</c:v>
                </c:pt>
                <c:pt idx="4">
                  <c:v>17.246379999999998</c:v>
                </c:pt>
                <c:pt idx="5">
                  <c:v>16.376809999999999</c:v>
                </c:pt>
                <c:pt idx="6">
                  <c:v>15.65217</c:v>
                </c:pt>
                <c:pt idx="7">
                  <c:v>15.07246</c:v>
                </c:pt>
                <c:pt idx="8">
                  <c:v>14.68599</c:v>
                </c:pt>
                <c:pt idx="9">
                  <c:v>14.057969999999999</c:v>
                </c:pt>
                <c:pt idx="10">
                  <c:v>13.52657</c:v>
                </c:pt>
                <c:pt idx="11">
                  <c:v>13.1401</c:v>
                </c:pt>
                <c:pt idx="12">
                  <c:v>12.75362</c:v>
                </c:pt>
                <c:pt idx="13">
                  <c:v>12.705310000000001</c:v>
                </c:pt>
                <c:pt idx="14">
                  <c:v>12.46377</c:v>
                </c:pt>
                <c:pt idx="15">
                  <c:v>12.22222</c:v>
                </c:pt>
                <c:pt idx="16">
                  <c:v>11.88406</c:v>
                </c:pt>
                <c:pt idx="17">
                  <c:v>11.64251</c:v>
                </c:pt>
                <c:pt idx="18">
                  <c:v>11.400969999999999</c:v>
                </c:pt>
                <c:pt idx="19">
                  <c:v>11.20773</c:v>
                </c:pt>
                <c:pt idx="20">
                  <c:v>10.86957</c:v>
                </c:pt>
                <c:pt idx="21">
                  <c:v>10.483090000000001</c:v>
                </c:pt>
                <c:pt idx="22">
                  <c:v>10.289859999999999</c:v>
                </c:pt>
                <c:pt idx="23">
                  <c:v>9.9666669999999993</c:v>
                </c:pt>
                <c:pt idx="24">
                  <c:v>9.733333</c:v>
                </c:pt>
                <c:pt idx="25">
                  <c:v>9.5</c:v>
                </c:pt>
                <c:pt idx="26">
                  <c:v>9.233333</c:v>
                </c:pt>
                <c:pt idx="27">
                  <c:v>9.1333330000000004</c:v>
                </c:pt>
                <c:pt idx="28">
                  <c:v>8.8285710000000002</c:v>
                </c:pt>
                <c:pt idx="29">
                  <c:v>8.6571429999999996</c:v>
                </c:pt>
                <c:pt idx="30">
                  <c:v>8.5142860000000002</c:v>
                </c:pt>
                <c:pt idx="31">
                  <c:v>8.4285709999999998</c:v>
                </c:pt>
                <c:pt idx="32">
                  <c:v>8.1999999999999993</c:v>
                </c:pt>
                <c:pt idx="33">
                  <c:v>8.0285709999999995</c:v>
                </c:pt>
                <c:pt idx="34">
                  <c:v>7.7631579999999998</c:v>
                </c:pt>
                <c:pt idx="35">
                  <c:v>7.5789470000000003</c:v>
                </c:pt>
                <c:pt idx="36">
                  <c:v>7.3947370000000001</c:v>
                </c:pt>
                <c:pt idx="37">
                  <c:v>7.1578949999999999</c:v>
                </c:pt>
                <c:pt idx="38">
                  <c:v>7.0263159999999996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E1-42D1-A10F-182FA1D4531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'1 - копия (2)'!$B$1:$B$39</c:f>
              <c:numCache>
                <c:formatCode>General</c:formatCode>
                <c:ptCount val="39"/>
                <c:pt idx="0">
                  <c:v>2.2731442698170889</c:v>
                </c:pt>
                <c:pt idx="1">
                  <c:v>2.3763149484963404</c:v>
                </c:pt>
                <c:pt idx="2">
                  <c:v>2.4431605096925875</c:v>
                </c:pt>
                <c:pt idx="3">
                  <c:v>2.5488777135344391</c:v>
                </c:pt>
                <c:pt idx="4">
                  <c:v>2.6826931479373117</c:v>
                </c:pt>
                <c:pt idx="5">
                  <c:v>3.2037601861061664</c:v>
                </c:pt>
                <c:pt idx="6">
                  <c:v>3.8618197564858696</c:v>
                </c:pt>
                <c:pt idx="7">
                  <c:v>4.5368769456960747</c:v>
                </c:pt>
                <c:pt idx="8">
                  <c:v>5.16812488964207</c:v>
                </c:pt>
                <c:pt idx="9">
                  <c:v>6.1188104538769981</c:v>
                </c:pt>
                <c:pt idx="10">
                  <c:v>7.2921736156113974</c:v>
                </c:pt>
                <c:pt idx="11">
                  <c:v>8.1996062914711381</c:v>
                </c:pt>
                <c:pt idx="12">
                  <c:v>9.4593653589286504</c:v>
                </c:pt>
                <c:pt idx="13">
                  <c:v>9.5347651402777274</c:v>
                </c:pt>
                <c:pt idx="14">
                  <c:v>10.843662698166773</c:v>
                </c:pt>
                <c:pt idx="15">
                  <c:v>12.173823474159136</c:v>
                </c:pt>
                <c:pt idx="16">
                  <c:v>13.667151229726374</c:v>
                </c:pt>
                <c:pt idx="17">
                  <c:v>15.167185556835047</c:v>
                </c:pt>
                <c:pt idx="18">
                  <c:v>17.027700391302421</c:v>
                </c:pt>
                <c:pt idx="19">
                  <c:v>18.896527332567558</c:v>
                </c:pt>
                <c:pt idx="20">
                  <c:v>21.963876850818039</c:v>
                </c:pt>
                <c:pt idx="21">
                  <c:v>26.126726559560627</c:v>
                </c:pt>
                <c:pt idx="22">
                  <c:v>28.660647649629723</c:v>
                </c:pt>
                <c:pt idx="23">
                  <c:v>33.312942868409102</c:v>
                </c:pt>
                <c:pt idx="24">
                  <c:v>39.171030771466796</c:v>
                </c:pt>
                <c:pt idx="25">
                  <c:v>45.52930280897818</c:v>
                </c:pt>
                <c:pt idx="26">
                  <c:v>51.709221575075851</c:v>
                </c:pt>
                <c:pt idx="27">
                  <c:v>56.724281031584475</c:v>
                </c:pt>
                <c:pt idx="28">
                  <c:v>65.931810239464866</c:v>
                </c:pt>
                <c:pt idx="29">
                  <c:v>74.881062835999472</c:v>
                </c:pt>
                <c:pt idx="30">
                  <c:v>81.198498787380984</c:v>
                </c:pt>
                <c:pt idx="31">
                  <c:v>91.15888405228759</c:v>
                </c:pt>
                <c:pt idx="32">
                  <c:v>105.42315276443405</c:v>
                </c:pt>
                <c:pt idx="33">
                  <c:v>130.22039249133366</c:v>
                </c:pt>
                <c:pt idx="34">
                  <c:v>166.61457896724795</c:v>
                </c:pt>
                <c:pt idx="35">
                  <c:v>195.21806332137814</c:v>
                </c:pt>
                <c:pt idx="36">
                  <c:v>232.79411649131794</c:v>
                </c:pt>
                <c:pt idx="37">
                  <c:v>277.60354003782413</c:v>
                </c:pt>
                <c:pt idx="38">
                  <c:v>319.58545099325704</c:v>
                </c:pt>
              </c:numCache>
            </c:numRef>
          </c:xVal>
          <c:yVal>
            <c:numRef>
              <c:f>'1 - копия (2)'!$E$1:$E$39</c:f>
              <c:numCache>
                <c:formatCode>General</c:formatCode>
                <c:ptCount val="39"/>
                <c:pt idx="0">
                  <c:v>15.820325869611347</c:v>
                </c:pt>
                <c:pt idx="1">
                  <c:v>15.698389554265036</c:v>
                </c:pt>
                <c:pt idx="2">
                  <c:v>15.622657861007495</c:v>
                </c:pt>
                <c:pt idx="3">
                  <c:v>15.507721689079188</c:v>
                </c:pt>
                <c:pt idx="4">
                  <c:v>15.370015642539792</c:v>
                </c:pt>
                <c:pt idx="5">
                  <c:v>14.901717613872712</c:v>
                </c:pt>
                <c:pt idx="6">
                  <c:v>14.424261343872073</c:v>
                </c:pt>
                <c:pt idx="7">
                  <c:v>14.024824708586529</c:v>
                </c:pt>
                <c:pt idx="8">
                  <c:v>13.709930128666882</c:v>
                </c:pt>
                <c:pt idx="9">
                  <c:v>13.312261017471256</c:v>
                </c:pt>
                <c:pt idx="10">
                  <c:v>12.91131734859399</c:v>
                </c:pt>
                <c:pt idx="11">
                  <c:v>12.650028602003612</c:v>
                </c:pt>
                <c:pt idx="12">
                  <c:v>12.338767466952856</c:v>
                </c:pt>
                <c:pt idx="13">
                  <c:v>12.321702878412539</c:v>
                </c:pt>
                <c:pt idx="14">
                  <c:v>12.048481005640468</c:v>
                </c:pt>
                <c:pt idx="15">
                  <c:v>11.807899731483202</c:v>
                </c:pt>
                <c:pt idx="16">
                  <c:v>11.572122328407113</c:v>
                </c:pt>
                <c:pt idx="17">
                  <c:v>11.36394563824105</c:v>
                </c:pt>
                <c:pt idx="18">
                  <c:v>11.137033007526684</c:v>
                </c:pt>
                <c:pt idx="19">
                  <c:v>10.936687746313341</c:v>
                </c:pt>
                <c:pt idx="20">
                  <c:v>10.653643445496572</c:v>
                </c:pt>
                <c:pt idx="21">
                  <c:v>10.336149539003712</c:v>
                </c:pt>
                <c:pt idx="22">
                  <c:v>10.170704499134288</c:v>
                </c:pt>
                <c:pt idx="23">
                  <c:v>9.9074840423975719</c:v>
                </c:pt>
                <c:pt idx="24">
                  <c:v>9.6316297593779403</c:v>
                </c:pt>
                <c:pt idx="25">
                  <c:v>9.3823644619071285</c:v>
                </c:pt>
                <c:pt idx="26">
                  <c:v>9.1764887733911973</c:v>
                </c:pt>
                <c:pt idx="27">
                  <c:v>9.0296057832364944</c:v>
                </c:pt>
                <c:pt idx="28">
                  <c:v>8.7959207862180904</c:v>
                </c:pt>
                <c:pt idx="29">
                  <c:v>8.6029133353408138</c:v>
                </c:pt>
                <c:pt idx="30">
                  <c:v>8.4823023179944137</c:v>
                </c:pt>
                <c:pt idx="31">
                  <c:v>8.312929672721129</c:v>
                </c:pt>
                <c:pt idx="32">
                  <c:v>8.1049101988228465</c:v>
                </c:pt>
                <c:pt idx="33">
                  <c:v>7.8118838057228333</c:v>
                </c:pt>
                <c:pt idx="34">
                  <c:v>7.4833808813728115</c:v>
                </c:pt>
                <c:pt idx="35">
                  <c:v>7.2795338420030937</c:v>
                </c:pt>
                <c:pt idx="36">
                  <c:v>7.059543677918521</c:v>
                </c:pt>
                <c:pt idx="37">
                  <c:v>6.8461989487805717</c:v>
                </c:pt>
                <c:pt idx="38">
                  <c:v>6.6801758322525719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E1-42D1-A10F-182FA1D45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921464"/>
        <c:axId val="317919504"/>
      </c:scatterChart>
      <c:valAx>
        <c:axId val="317921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19504"/>
        <c:crosses val="autoZero"/>
        <c:crossBetween val="midCat"/>
      </c:valAx>
      <c:valAx>
        <c:axId val="31791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21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72-4203-BCAA-4F0D42FC02A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72-4203-BCAA-4F0D42FC0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17-43D0-A459-A0D705E1E7F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21116237072929986"/>
                  <c:y val="-0.24370210493191266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17-43D0-A459-A0D705E1E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65-45A2-A774-A67558A2DA0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1116237072929986"/>
                  <c:y val="-0.24370210493191266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65-45A2-A774-A67558A2DA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1B-4A20-983A-458C16EA2A3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-0.21116237072929986"/>
                  <c:y val="-0.24370210493191266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1B-4A20-983A-458C16EA2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1B-4107-9FAC-CCAC9192A1C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1734470691163605"/>
                  <c:y val="-0.37131396667471195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1B-4107-9FAC-CCAC9192A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CE-469A-AB10-16DA4C54F65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0.11734470691163605"/>
                  <c:y val="-0.37131396667471195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CE-469A-AB10-16DA4C54F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3B-4255-9329-518AD6AC6CE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11734470691163605"/>
                  <c:y val="-0.37131396667471195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3B-4255-9329-518AD6AC6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Sheet1!$C$21:$H$21</c:f>
              <c:numCache>
                <c:formatCode>0.0000</c:formatCode>
                <c:ptCount val="6"/>
                <c:pt idx="0">
                  <c:v>-0.29299999999999926</c:v>
                </c:pt>
                <c:pt idx="1">
                  <c:v>0.58500000000000085</c:v>
                </c:pt>
                <c:pt idx="2">
                  <c:v>0.70199999999999818</c:v>
                </c:pt>
                <c:pt idx="3">
                  <c:v>-0.14399999999999835</c:v>
                </c:pt>
                <c:pt idx="4">
                  <c:v>0.20799999999999841</c:v>
                </c:pt>
                <c:pt idx="5">
                  <c:v>1.2840000000000025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63-4419-B291-AB1FE78A7F48}"/>
            </c:ext>
          </c:extLst>
        </c:ser>
        <c:ser>
          <c:idx val="1"/>
          <c:order val="1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Sheet1!$C$22:$H$22</c:f>
              <c:numCache>
                <c:formatCode>0.0000</c:formatCode>
                <c:ptCount val="6"/>
                <c:pt idx="0">
                  <c:v>-1.0240000000000009</c:v>
                </c:pt>
                <c:pt idx="1">
                  <c:v>-0.13799999999999812</c:v>
                </c:pt>
                <c:pt idx="2">
                  <c:v>7.0000000000000284E-2</c:v>
                </c:pt>
                <c:pt idx="3">
                  <c:v>1.0600000000000023</c:v>
                </c:pt>
                <c:pt idx="4">
                  <c:v>-0.17800000000000438</c:v>
                </c:pt>
                <c:pt idx="5">
                  <c:v>0.86100000000000421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63-4419-B291-AB1FE78A7F48}"/>
            </c:ext>
          </c:extLst>
        </c:ser>
        <c:ser>
          <c:idx val="2"/>
          <c:order val="2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Sheet1!$C$23:$H$23</c:f>
              <c:numCache>
                <c:formatCode>0.0000</c:formatCode>
                <c:ptCount val="6"/>
                <c:pt idx="0">
                  <c:v>-0.80699999999999505</c:v>
                </c:pt>
                <c:pt idx="1">
                  <c:v>0.69699999999999562</c:v>
                </c:pt>
                <c:pt idx="2">
                  <c:v>1.1780000000000044</c:v>
                </c:pt>
                <c:pt idx="3">
                  <c:v>0.95400000000000063</c:v>
                </c:pt>
                <c:pt idx="4">
                  <c:v>0.50600000000000023</c:v>
                </c:pt>
                <c:pt idx="5">
                  <c:v>-0.66300000000000381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63-4419-B291-AB1FE78A7F48}"/>
            </c:ext>
          </c:extLst>
        </c:ser>
        <c:ser>
          <c:idx val="3"/>
          <c:order val="3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Sheet1!$C$24:$H$24</c:f>
              <c:numCache>
                <c:formatCode>0.0000</c:formatCode>
                <c:ptCount val="6"/>
                <c:pt idx="0">
                  <c:v>1.7420000000000044</c:v>
                </c:pt>
                <c:pt idx="1">
                  <c:v>-1.5160000000000053</c:v>
                </c:pt>
                <c:pt idx="2">
                  <c:v>3.7349999999999994</c:v>
                </c:pt>
                <c:pt idx="3">
                  <c:v>0.79300000000000637</c:v>
                </c:pt>
                <c:pt idx="4">
                  <c:v>1.0439999999999969</c:v>
                </c:pt>
                <c:pt idx="5">
                  <c:v>-0.22599999999999909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63-4419-B291-AB1FE78A7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4"/>
          <c:min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7DF6-3FC0-42EE-AB60-01CED0D7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3014</Words>
  <Characters>17183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9</cp:revision>
  <dcterms:created xsi:type="dcterms:W3CDTF">2016-01-30T23:04:00Z</dcterms:created>
  <dcterms:modified xsi:type="dcterms:W3CDTF">2016-02-13T22:36:00Z</dcterms:modified>
</cp:coreProperties>
</file>