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Reverse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 number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as input and displays its multiplication table in the reverse order.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reverse table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20 18 16 14 12 10 8 6 4 2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Multiplication table of 2 is shown in the output in reverse order.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