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Student name</w:t>
      </w:r>
    </w:p>
    <w:p>
      <w:r>
        <w:t>[Your Name]</w:t>
      </w:r>
    </w:p>
    <w:p>
      <w:r>
        <w:rPr>
          <w:b/>
        </w:rPr>
        <w:t>School name</w:t>
      </w:r>
    </w:p>
    <w:p>
      <w:r>
        <w:t>[Your University]</w:t>
      </w:r>
    </w:p>
    <w:p/>
    <w:p>
      <w:pPr>
        <w:pStyle w:val="Heading1"/>
      </w:pPr>
      <w:r>
        <w:t>Personal Learning Summary and Project</w:t>
      </w:r>
    </w:p>
    <w:p>
      <w:pPr>
        <w:pStyle w:val="Heading2"/>
      </w:pPr>
      <w:r>
        <w:t>Background and Motivation</w:t>
      </w:r>
    </w:p>
    <w:p>
      <w:pPr>
        <w:spacing w:line="360" w:lineRule="auto"/>
        <w:jc w:val="both"/>
      </w:pPr>
      <w:r>
        <w:t>During this course, I became fascinated by how Large Language Models (LLMs) can assist in solving programming challenges. As someone who has participated in ACM-ICPC competitions, I often struggled with complex algorithmic problems that require deep mathematical reasoning and careful implementation. This inspired me to explore whether LLMs, combined with the Recursive Self-Aggregation (RSA) technique, could help solve these difficult problems more effectively.</w:t>
      </w:r>
    </w:p>
    <w:p>
      <w:pPr>
        <w:spacing w:line="360" w:lineRule="auto"/>
        <w:jc w:val="both"/>
      </w:pPr>
      <w:r>
        <w:t>The motivation behind this project stems from observing that competitive programming problems often have multiple layers of complexity. A single prompt to an LLM rarely produces correct solutions for hard problems. I wanted to understand how structured approaches like RSA could bridge this gap by enabling iterative problem-solving.</w:t>
      </w:r>
    </w:p>
    <w:p>
      <w:pPr>
        <w:pStyle w:val="Heading2"/>
      </w:pPr>
      <w:r>
        <w:t>What I Learned</w:t>
      </w:r>
    </w:p>
    <w:p>
      <w:pPr>
        <w:spacing w:line="360" w:lineRule="auto"/>
        <w:jc w:val="both"/>
      </w:pPr>
      <w:r>
        <w:t>Through my exploration, I discovered that simply asking an LLM to solve a hard algorithm problem usually fails due to the model's tendency to make logical errors or misunderstand problem constraints. The key insight from papers like Wei et al. (2022) on chain-of-thought reasoning is that breaking problems into smaller steps helps significantly. The RSA approach takes this further by recursively decomposing problems and letting the model refine its answers through multiple iterations with feedback.</w:t>
      </w:r>
    </w:p>
    <w:p>
      <w:pPr>
        <w:spacing w:line="360" w:lineRule="auto"/>
        <w:jc w:val="both"/>
      </w:pPr>
      <w:r>
        <w:t>I learned that LLMs work best when given clear structure and feedback loops. The iterative nature of RSA allows the model to learn from its mistakes by analyzing test case failures. This self-correcting mechanism is crucial for handling edge cases common in competitive programming.</w:t>
      </w:r>
    </w:p>
    <w:p>
      <w:pPr>
        <w:pStyle w:val="Heading2"/>
      </w:pPr>
      <w:r>
        <w:t>My Implementation</w:t>
      </w:r>
    </w:p>
    <w:p>
      <w:pPr>
        <w:spacing w:line="360" w:lineRule="auto"/>
        <w:jc w:val="both"/>
      </w:pPr>
      <w:r>
        <w:t>I developed a Python program that implements the RSA workflow using Google Gemini API. The implementation follows a systematic approach with four distinct phases:</w:t>
      </w:r>
    </w:p>
    <w:p>
      <w:pPr>
        <w:pStyle w:val="ListBullet"/>
        <w:spacing w:line="360" w:lineRule="auto"/>
      </w:pPr>
      <w:r>
        <w:t>Problem Analysis: The LLM analyzes the problem statement, identifies the problem type (e.g., dynamic programming, graph theory), and breaks it into manageable subproblems.</w:t>
      </w:r>
    </w:p>
    <w:p>
      <w:pPr>
        <w:pStyle w:val="ListBullet"/>
        <w:spacing w:line="360" w:lineRule="auto"/>
      </w:pPr>
      <w:r>
        <w:t>Solution Generation: Based on the analysis, the LLM generates Python code with proper input/output handling and algorithm implementation.</w:t>
      </w:r>
    </w:p>
    <w:p>
      <w:pPr>
        <w:pStyle w:val="ListBullet"/>
        <w:spacing w:line="360" w:lineRule="auto"/>
      </w:pPr>
      <w:r>
        <w:t>Testing and Validation: The generated solution is automatically tested against provided test cases with timeout handling.</w:t>
      </w:r>
    </w:p>
    <w:p>
      <w:pPr>
        <w:pStyle w:val="ListBullet"/>
        <w:spacing w:line="360" w:lineRule="auto"/>
      </w:pPr>
      <w:r>
        <w:t>Iterative Refinement: If tests fail, the LLM receives detailed error information and generates an improved solution until all tests pass or maximum iterations are reached.</w:t>
      </w:r>
    </w:p>
    <w:p>
      <w:pPr>
        <w:pStyle w:val="Heading2"/>
      </w:pPr>
      <w:r>
        <w:t>Results and Reflection</w:t>
      </w:r>
    </w:p>
    <w:p>
      <w:pPr>
        <w:spacing w:line="360" w:lineRule="auto"/>
        <w:jc w:val="both"/>
      </w:pPr>
      <w:r>
        <w:t>Testing my implementation on several ACM-ICPC problems, I found that the RSA approach improved success rates significantly compared to direct prompting. Problems involving dynamic programming and graph algorithms benefited most from the recursive refinement process. The iterative feedback mechanism allowed the model to correct off-by-one errors and boundary condition issues that are common failure points.</w:t>
      </w:r>
    </w:p>
    <w:p>
      <w:pPr>
        <w:spacing w:line="360" w:lineRule="auto"/>
        <w:jc w:val="both"/>
      </w:pPr>
      <w:r>
        <w:t>This project deepened my understanding of both competitive programming strategies and AI-assisted problem-solving. I realized that successful AI-assisted programming lies in designing robust feedback systems that enable continuous improvement, rather than expecting perfect first-attempt solutions.</w:t>
      </w:r>
    </w:p>
    <w:p>
      <w:pPr>
        <w:pStyle w:val="Heading2"/>
      </w:pPr>
      <w:r>
        <w:t>Program Framework</w:t>
      </w:r>
    </w:p>
    <w:p>
      <w:pPr>
        <w:spacing w:line="360" w:lineRule="auto"/>
        <w:jc w:val="both"/>
      </w:pPr>
      <w:r>
        <w:t>Below is the general structure of my RSA algorithm implementation:</w:t>
      </w:r>
    </w:p>
    <w:p>
      <w:pPr>
        <w:spacing w:line="240" w:lineRule="auto"/>
      </w:pPr>
      <w:r>
        <w:rPr>
          <w:rFonts w:ascii="Courier New" w:hAnsi="Courier New"/>
          <w:sz w:val="18"/>
        </w:rPr>
        <w:br/>
        <w:t>class RSAAlgorithmSolver:</w:t>
        <w:br/>
        <w:t xml:space="preserve">    def __init__(self, max_iterations=5):</w:t>
        <w:br/>
        <w:t xml:space="preserve">        self.model = genai.GenerativeModel('gemini-1.5-pro')</w:t>
        <w:br/>
        <w:t xml:space="preserve">        self.max_iterations = max_iterations</w:t>
        <w:br/>
        <w:t xml:space="preserve">    </w:t>
        <w:br/>
        <w:t xml:space="preserve">    def analyze_problem(self, problem_description):</w:t>
        <w:br/>
        <w:t xml:space="preserve">        # Step 1: Use LLM to decompose problem</w:t>
        <w:br/>
        <w:t xml:space="preserve">        # Returns: problem type, subproblems, approach</w:t>
        <w:br/>
        <w:t xml:space="preserve">        </w:t>
        <w:br/>
        <w:t xml:space="preserve">    def generate_solution(self, problem_analysis):</w:t>
        <w:br/>
        <w:t xml:space="preserve">        # Step 2: Generate Python code solution</w:t>
        <w:br/>
        <w:t xml:space="preserve">        # Returns: executable Python code</w:t>
        <w:br/>
        <w:t xml:space="preserve">        </w:t>
        <w:br/>
        <w:t xml:space="preserve">    def test_solution(self, code, test_cases):</w:t>
        <w:br/>
        <w:t xml:space="preserve">        # Step 3: Run code against test cases</w:t>
        <w:br/>
        <w:t xml:space="preserve">        # Returns: pass/fail results with details</w:t>
        <w:br/>
        <w:t xml:space="preserve">        </w:t>
        <w:br/>
        <w:t xml:space="preserve">    def refine_solution(self, code, test_results, analysis):</w:t>
        <w:br/>
        <w:t xml:space="preserve">        # Step 4: RSA core - iteratively improve</w:t>
        <w:br/>
        <w:t xml:space="preserve">        # Returns: refined code based on failures</w:t>
        <w:br/>
        <w:t xml:space="preserve">        </w:t>
        <w:br/>
        <w:t xml:space="preserve">    def solve(self, problem, test_cases):</w:t>
        <w:br/>
        <w:t xml:space="preserve">        # Main workflow orchestrator</w:t>
        <w:br/>
        <w:t xml:space="preserve">        analysis = self.analyze_problem(problem)</w:t>
        <w:br/>
        <w:t xml:space="preserve">        code = self.generate_solution(analysis)</w:t>
        <w:br/>
        <w:t xml:space="preserve">        for iteration in range(self.max_iterations):</w:t>
        <w:br/>
        <w:t xml:space="preserve">            results = self.test_solution(code, test_cases)</w:t>
        <w:br/>
        <w:t xml:space="preserve">            if all_passed(results):</w:t>
        <w:br/>
        <w:t xml:space="preserve">                return code</w:t>
        <w:br/>
        <w:t xml:space="preserve">            code = self.refine_solution(code, results, analysis)</w:t>
        <w:br/>
        <w:t xml:space="preserve">        return code</w:t>
        <w:br/>
      </w:r>
    </w:p>
    <w:p>
      <w:pPr>
        <w:pStyle w:val="Heading1"/>
      </w:pPr>
      <w:r>
        <w:t>References</w:t>
      </w:r>
    </w:p>
    <w:p>
      <w:pPr>
        <w:spacing w:line="360" w:lineRule="auto"/>
      </w:pPr>
      <w:r>
        <w:t>Wei, J., et al. (2022). Chain-of-Thought Prompting Elicits Reasoning in Large Language Models. NeurIPS 2022.</w:t>
      </w:r>
    </w:p>
    <w:p>
      <w:pPr>
        <w:spacing w:line="360" w:lineRule="auto"/>
      </w:pPr>
      <w:r>
        <w:t>Wang, X., et al. (2023). Self-Consistency Improves Chain of Thought Reasoning. ICLR 2023.</w:t>
      </w:r>
    </w:p>
    <w:p>
      <w:pPr>
        <w:spacing w:line="360" w:lineRule="auto"/>
      </w:pPr>
      <w:r>
        <w:t>Li, Y., et al. (2023). Competition-Level Code Generation with AlphaCode. Science, 378(6624).</w:t>
      </w:r>
    </w:p>
    <w:p>
      <w:pPr>
        <w:spacing w:line="360" w:lineRule="auto"/>
      </w:pPr>
      <w:r>
        <w:t>Google Gemini API Documentation. https://ai.google.dev/docs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