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ljq1zdzloqn" w:id="0"/>
      <w:bookmarkEnd w:id="0"/>
      <w:r w:rsidDel="00000000" w:rsidR="00000000" w:rsidRPr="00000000">
        <w:rPr>
          <w:rtl w:val="0"/>
        </w:rPr>
        <w:t xml:space="preserve">Spiegazione Completa ER con attributi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 sono molte tipologie di aereo, alcune di queste sono gli aerei di Linea (destinati al trasporto di passeggeri) e gli aerei cargo (destinati al trasporto merci) </w:t>
      </w:r>
      <w:r w:rsidDel="00000000" w:rsidR="00000000" w:rsidRPr="00000000">
        <w:rPr>
          <w:color w:val="ff0000"/>
          <w:rtl w:val="0"/>
        </w:rPr>
        <w:t xml:space="preserve">[GENERALIZZAZIONE PARZIALE]</w:t>
      </w:r>
      <w:r w:rsidDel="00000000" w:rsidR="00000000" w:rsidRPr="00000000">
        <w:rPr>
          <w:rtl w:val="0"/>
        </w:rPr>
        <w:t xml:space="preserve">.</w:t>
        <w:br w:type="textWrapping"/>
        <w:t xml:space="preserve">Il nostro DB tratta principalmente queste due tipologie di aerei.</w:t>
        <w:br w:type="textWrapping"/>
        <w:t xml:space="preserve">Un aereo ha un numero di identificazione (ID) univoco. </w:t>
        <w:br w:type="textWrapping"/>
        <w:t xml:space="preserve">Inoltre, di ogni aereo presente nel DB AirDB si conosce il suo status </w:t>
      </w:r>
      <w:r w:rsidDel="00000000" w:rsidR="00000000" w:rsidRPr="00000000">
        <w:rPr>
          <w:rtl w:val="0"/>
        </w:rPr>
        <w:t xml:space="preserve">(in volo, in sosta, in manutenzione).</w:t>
      </w:r>
      <w:r w:rsidDel="00000000" w:rsidR="00000000" w:rsidRPr="00000000">
        <w:rPr>
          <w:rtl w:val="0"/>
        </w:rPr>
        <w:br w:type="textWrapping"/>
        <w:t xml:space="preserve">Ciascun aereo effettua da 0 a N voli; ciascun volo ha una data di partenza ed una di arrivo come pure un orario di partenze ed uno di arrivo previsto. Il volo può subire dei </w:t>
      </w:r>
      <w:r w:rsidDel="00000000" w:rsidR="00000000" w:rsidRPr="00000000">
        <w:rPr>
          <w:rtl w:val="0"/>
        </w:rPr>
        <w:t xml:space="preserve">ritardi</w:t>
      </w:r>
      <w:r w:rsidDel="00000000" w:rsidR="00000000" w:rsidRPr="00000000">
        <w:rPr>
          <w:rtl w:val="0"/>
        </w:rPr>
        <w:t xml:space="preserve"> ( espresso in minuti) o può variare il suo stato: può venire cancellato, essere in decollo, in viaggio o in atterraggio. In aggiunta, un volo percorre un certo spazio aereo.</w:t>
        <w:br w:type="textWrapping"/>
        <w:t xml:space="preserve">Ciascun volo percorre una tratta per raggiungere una destinazione (località arrivo), dalla località di partenza.</w:t>
        <w:br w:type="textWrapping"/>
        <w:t xml:space="preserve">Inoltre, la tratta è identificata da un numero univoco e dal tipo (se nazionale, internazionale o intercontinentale).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ciascun volo partecipano i viaggiatori: clienti, con dei dati personali specificati (data di nascita, indirizzo con cap e città, nome, cognome e documento di riconoscimento valido), e personale di bordo, ossia i dipendenti di ciascuna azienda </w:t>
      </w:r>
      <w:r w:rsidDel="00000000" w:rsidR="00000000" w:rsidRPr="00000000">
        <w:rPr>
          <w:color w:val="ff0000"/>
          <w:rtl w:val="0"/>
        </w:rPr>
        <w:t xml:space="preserve">[GENERALIZZAZIONE TOTALE]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Ogni aereo, mentre aspetta di partire o se è appena decollato, sosta in uno dei parcheggi interni dell’aeroporto (che ha un numero univoco, uno stato che indica se è disponibile o meno), i quali sono stati prenotati ( data ed ora di inizio e di fine prenotazione) dall’azienda alla quale appartiene l’aereo.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Un’azienda ha un nome (univoco) ed una sede, con indirizzo, cap, città e telefono. Ciascuna azienda fornisce dei servizi (identificati da un ID), de</w:t>
      </w:r>
      <w:r w:rsidDel="00000000" w:rsidR="00000000" w:rsidRPr="00000000">
        <w:rPr>
          <w:rtl w:val="0"/>
        </w:rPr>
        <w:t xml:space="preserve">i quali viene specificato il loro stato</w:t>
      </w:r>
      <w:r w:rsidDel="00000000" w:rsidR="00000000" w:rsidRPr="00000000">
        <w:rPr>
          <w:rtl w:val="0"/>
        </w:rPr>
        <w:t xml:space="preserve"> (operativo, etc). Questi servizi possono essere di diversi tipi, tra cui manutenzione (dove si specifica il tipo di manutenzione), di sicurezza (si specifica il luogo dove avviene questo servizio) o un altro servizio (tipo di servizio e nome)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ciascuna azienda appartengono dei Dipendenti; questi dipendenti vengono riconosciute tramite una matricola univoca. Ogni dipendente ha dei dati (nome, cognome, indirizzo con città e cap, data di nascita, numero privato, documento di riconoscimento valido) ed un numero di telefono aziendale. Ogni Dipendente risponde di eventuali responsabilità associate ai servizi offerti dall’azienda ed effettuati all’interno o all’esterno dell’aeroporto.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dr6fcf7jbvv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894eo0lm8mlg" w:id="2"/>
      <w:bookmarkEnd w:id="2"/>
      <w:r w:rsidDel="00000000" w:rsidR="00000000" w:rsidRPr="00000000">
        <w:rPr>
          <w:rtl w:val="0"/>
        </w:rPr>
        <w:t xml:space="preserve">Analisi delle Entità (Progettazione Concettuale)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 univocamente un 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atterrato, in partenza, pronto per il decollo etc.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20"/>
        <w:gridCol w:w="2250"/>
        <w:gridCol w:w="495"/>
        <w:gridCol w:w="1829"/>
        <w:tblGridChange w:id="0">
          <w:tblGrid>
            <w:gridCol w:w="2235"/>
            <w:gridCol w:w="2220"/>
            <w:gridCol w:w="2250"/>
            <w:gridCol w:w="495"/>
            <w:gridCol w:w="1829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CATALOGAZIONE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 il modello di aereo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 la tipologia dell’aereo (airbus, boeing etc)</w:t>
            </w:r>
          </w:p>
        </w:tc>
      </w:tr>
    </w:tbl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CapCarico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 totale trasportabile in Kg (chilogrammi)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35"/>
        <w:gridCol w:w="2235"/>
        <w:gridCol w:w="2235"/>
        <w:tblGridChange w:id="0">
          <w:tblGrid>
            <w:gridCol w:w="2250"/>
            <w:gridCol w:w="2235"/>
            <w:gridCol w:w="2235"/>
            <w:gridCol w:w="223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 LINEA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totale di posti di ciascun aereo di linea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PARCHEGGIO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Identificativo del parcheggio (A1,B2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 Primaria con Inizio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giorno ed ora di inizio della prenotazione del parcheggio da parte di una data compagnia aerea per un determinato 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 Primaria con Codice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 lo stato del parcheggio: occupato, disponibile etc.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giorno ed ora di fine della prenotazione del parcheggio da parte di una data compagnia aerea per un determinato aereo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di volo (solitamente a 4 cifre)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attributo composto: DataPart, OraPart, DataArrPrev, OraArrPrev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 del volo (cancellato, in orario etc)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Ritardo di volo (numero in minuti)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di tratta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di tratta: internazionale, nazionale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Località di Partenza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Località di Arrivo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SpazioAereo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Spazio Aereo definisce il corridoio di volo (zona di controllo) di ciascun volo aereo (generalmente è definito da una lettera tra 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‘A’ ‘B’ ‘G’ ‘R’ ‘L’ ‘M’ ‘N’ ‘P’ ‘H’ ‘J’ ‘V’ ‘W’ ‘Q’ ‘T’ ‘Y’ ‘Z’</w:t>
            </w:r>
            <w:r w:rsidDel="00000000" w:rsidR="00000000" w:rsidRPr="00000000">
              <w:rPr>
                <w:rtl w:val="0"/>
              </w:rPr>
              <w:t xml:space="preserve"> ed un numero compreso tra 1 e 999)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AZIENDA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dell’azienda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attributo composto</w:t>
            </w:r>
            <w:r w:rsidDel="00000000" w:rsidR="00000000" w:rsidRPr="00000000">
              <w:rPr>
                <w:rtl w:val="0"/>
              </w:rPr>
              <w:t xml:space="preserve">: telefono, indirizzo, città, cap, stato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 il luogo affittato ad una 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SicurezzaApplicata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 il metodo di sicurezza/controllo utilizzato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DIPENDENTI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di matricola (cifre e caratteri)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attributo composto: nome, cognome, numero passaporto, indirizzo, data di nascita, telefono privato, codice fiscale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TelefonoAziendale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 il numero di telefono aziendale univoco per ciascun dipendente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930"/>
        <w:gridCol w:w="1814.5"/>
        <w:gridCol w:w="1814.5"/>
        <w:tblGridChange w:id="0">
          <w:tblGrid>
            <w:gridCol w:w="2250"/>
            <w:gridCol w:w="2220"/>
            <w:gridCol w:w="930"/>
            <w:gridCol w:w="1814.5"/>
            <w:gridCol w:w="1814.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PERSONALE DI BORDO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di matricola costituito da cifre e caratteri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Chiare Esterna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il ruolo di una determinata persona in uno specifico volo (comandante, copilota, steward)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900"/>
        <w:gridCol w:w="1814.5"/>
        <w:gridCol w:w="1814.5"/>
        <w:tblGridChange w:id="0">
          <w:tblGrid>
            <w:gridCol w:w="2250"/>
            <w:gridCol w:w="2250"/>
            <w:gridCol w:w="900"/>
            <w:gridCol w:w="1814.5"/>
            <w:gridCol w:w="1814.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 identificativo di ciascun cliente, costituito da numeri e caratteri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attributo composto: nome, cognome, numero passaporto, data di nascita, indirizzo, città, cap, telefono di ciascun cliente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95"/>
        <w:tblGridChange w:id="0">
          <w:tblGrid>
            <w:gridCol w:w="2235"/>
            <w:gridCol w:w="2235"/>
            <w:gridCol w:w="2235"/>
            <w:gridCol w:w="229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SERVIZIO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del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Chiave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stato del servizio (operativo, in pausa etc)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 il tipo di servizio (manuale, software etc)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VIAGGIATORI</w:t>
            </w:r>
          </w:p>
        </w:tc>
      </w:tr>
    </w:tbl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pobvxqk6jzo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93r3moyty5s" w:id="4"/>
      <w:bookmarkEnd w:id="4"/>
      <w:r w:rsidDel="00000000" w:rsidR="00000000" w:rsidRPr="00000000">
        <w:rPr>
          <w:rtl w:val="0"/>
        </w:rPr>
        <w:t xml:space="preserve">Approfondimenti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Generalizzazioni ed Attributi Composti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 è una generalizzazione parziale delle entità: di Linea, Cargo, che mi specificano il tipo (caratterizzazione o la destinazione) di volo.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Viaggiatori</w:t>
      </w:r>
      <w:r w:rsidDel="00000000" w:rsidR="00000000" w:rsidRPr="00000000">
        <w:rPr>
          <w:rtl w:val="0"/>
        </w:rPr>
        <w:t xml:space="preserve"> è una generalizzazione totale delle entità: clienti e personale di bordo, i quali mi specificano chi è presente in un dato volo aereo.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 si compone di un attributo composto </w:t>
      </w:r>
      <w:r w:rsidDel="00000000" w:rsidR="00000000" w:rsidRPr="00000000">
        <w:rPr>
          <w:u w:val="single"/>
          <w:rtl w:val="0"/>
        </w:rPr>
        <w:t xml:space="preserve">SEDE</w:t>
      </w:r>
      <w:r w:rsidDel="00000000" w:rsidR="00000000" w:rsidRPr="00000000">
        <w:rPr>
          <w:rtl w:val="0"/>
        </w:rPr>
        <w:t xml:space="preserve">, la quale rappresenta l’indirizzo della sede dell’azienda ed il numero di telefono.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VOLO</w:t>
      </w:r>
      <w:r w:rsidDel="00000000" w:rsidR="00000000" w:rsidRPr="00000000">
        <w:rPr>
          <w:rtl w:val="0"/>
        </w:rPr>
        <w:t xml:space="preserve"> si compone di un attributo composto </w:t>
      </w:r>
      <w:r w:rsidDel="00000000" w:rsidR="00000000" w:rsidRPr="00000000">
        <w:rPr>
          <w:u w:val="single"/>
          <w:rtl w:val="0"/>
        </w:rPr>
        <w:t xml:space="preserve">DATA/ORA</w:t>
      </w:r>
      <w:r w:rsidDel="00000000" w:rsidR="00000000" w:rsidRPr="00000000">
        <w:rPr>
          <w:rtl w:val="0"/>
        </w:rPr>
        <w:t xml:space="preserve">, attributo di specificazione per Data Partenza, Ora Partenza, Data Arrivo Prevista e Ora Arrivo Prevista.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DIPENDENTI</w:t>
      </w:r>
      <w:r w:rsidDel="00000000" w:rsidR="00000000" w:rsidRPr="00000000">
        <w:rPr>
          <w:rtl w:val="0"/>
        </w:rPr>
        <w:t xml:space="preserve"> si compone di un attributo composto </w:t>
      </w:r>
      <w:r w:rsidDel="00000000" w:rsidR="00000000" w:rsidRPr="00000000">
        <w:rPr>
          <w:u w:val="single"/>
          <w:rtl w:val="0"/>
        </w:rPr>
        <w:t xml:space="preserve">DATI</w:t>
      </w:r>
      <w:r w:rsidDel="00000000" w:rsidR="00000000" w:rsidRPr="00000000">
        <w:rPr>
          <w:rtl w:val="0"/>
        </w:rPr>
        <w:t xml:space="preserve">, il quale racchiude i dati personali del singolo individuo che opera per una azienda. I dati personali sono i seguenti: nome, cognome, codice fiscale, data di nascita, indirizzo (città, CAP), documento di riconoscimento (tipo e codice) e numero di telefono privato.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CLIENTI</w:t>
      </w:r>
      <w:r w:rsidDel="00000000" w:rsidR="00000000" w:rsidRPr="00000000">
        <w:rPr>
          <w:rtl w:val="0"/>
        </w:rPr>
        <w:t xml:space="preserve">, come per dipendenti, si compone di un attributo composto </w:t>
      </w:r>
      <w:r w:rsidDel="00000000" w:rsidR="00000000" w:rsidRPr="00000000">
        <w:rPr>
          <w:u w:val="single"/>
          <w:rtl w:val="0"/>
        </w:rPr>
        <w:t xml:space="preserve">DATI</w:t>
      </w:r>
      <w:r w:rsidDel="00000000" w:rsidR="00000000" w:rsidRPr="00000000">
        <w:rPr>
          <w:rtl w:val="0"/>
        </w:rPr>
        <w:t xml:space="preserve">, il quale racchiude i dati personali del singolo individuo che partecipa ad un determinato volo. I dati personali sono: codice fiscale, nome, cognome, codice fiscale, data di nascita, indirizzo (città, CAP), documento di riconoscimento (tipo e codice) e numero di telefono.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ebpzdd4pck3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rqko8flyku0" w:id="6"/>
      <w:bookmarkEnd w:id="6"/>
      <w:r w:rsidDel="00000000" w:rsidR="00000000" w:rsidRPr="00000000">
        <w:rPr>
          <w:rtl w:val="0"/>
        </w:rPr>
        <w:t xml:space="preserve">Analisi delle Relazioni e delle </w:t>
      </w:r>
      <w:r w:rsidDel="00000000" w:rsidR="00000000" w:rsidRPr="00000000">
        <w:rPr>
          <w:rtl w:val="0"/>
        </w:rPr>
        <w:t xml:space="preserve">Cardinalità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Aereo - Tipo: </w:t>
      </w:r>
      <w:r w:rsidDel="00000000" w:rsidR="00000000" w:rsidRPr="00000000">
        <w:rPr>
          <w:b w:val="1"/>
          <w:rtl w:val="0"/>
        </w:rPr>
        <w:t xml:space="preserve">caratterizzazione</w:t>
      </w:r>
      <w:r w:rsidDel="00000000" w:rsidR="00000000" w:rsidRPr="00000000">
        <w:rPr>
          <w:rtl w:val="0"/>
        </w:rPr>
        <w:t xml:space="preserve">.</w:t>
        <w:br w:type="textWrapping"/>
        <w:t xml:space="preserve">- In un aeroporto ci sono da uno a più aerei (1, N).</w:t>
        <w:br w:type="textWrapping"/>
        <w:t xml:space="preserve">- ciascun aereo è caratterizzato da un tipo (1,1).</w:t>
        <w:br w:type="textWrapping"/>
        <w:t xml:space="preserve">I tipi, in questo caso, sono due: di Linea o Cargo. Un tipo può avere da uno a più tipi di aerei di linea (1, N) o da uno a più tipi cargo (1, N).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Aereo - Parcheggio: </w:t>
      </w:r>
      <w:r w:rsidDel="00000000" w:rsidR="00000000" w:rsidRPr="00000000">
        <w:rPr>
          <w:b w:val="1"/>
          <w:rtl w:val="0"/>
        </w:rPr>
        <w:t xml:space="preserve">sosta</w:t>
      </w:r>
      <w:r w:rsidDel="00000000" w:rsidR="00000000" w:rsidRPr="00000000">
        <w:rPr>
          <w:rtl w:val="0"/>
        </w:rPr>
        <w:t xml:space="preserve">.</w:t>
        <w:br w:type="textWrapping"/>
        <w:t xml:space="preserve">- Ciascun aereo può sostare in un parcheggio assegnato (1,1).</w:t>
        <w:br w:type="textWrapping"/>
        <w:t xml:space="preserve">- In ogni parcheggio può sostare un aereo (1,1).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Parcheggio - Azienda: </w:t>
      </w:r>
      <w:r w:rsidDel="00000000" w:rsidR="00000000" w:rsidRPr="00000000">
        <w:rPr>
          <w:b w:val="1"/>
          <w:rtl w:val="0"/>
        </w:rPr>
        <w:t xml:space="preserve">prenotazione</w:t>
      </w:r>
      <w:r w:rsidDel="00000000" w:rsidR="00000000" w:rsidRPr="00000000">
        <w:rPr>
          <w:rtl w:val="0"/>
        </w:rPr>
        <w:t xml:space="preserve">.</w:t>
        <w:br w:type="textWrapping"/>
        <w:t xml:space="preserve">- Ogni azienda può prenotare da 0 a più parcheggi (0, N).</w:t>
        <w:br w:type="textWrapping"/>
        <w:t xml:space="preserve">- I parcheggi prenotati possono essere prenotati da più aziende (0, N).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Servizio - Luogo: </w:t>
      </w:r>
      <w:r w:rsidDel="00000000" w:rsidR="00000000" w:rsidRPr="00000000">
        <w:rPr>
          <w:b w:val="1"/>
          <w:rtl w:val="0"/>
        </w:rPr>
        <w:t xml:space="preserve">localizzazione</w:t>
      </w:r>
      <w:r w:rsidDel="00000000" w:rsidR="00000000" w:rsidRPr="00000000">
        <w:rPr>
          <w:rtl w:val="0"/>
        </w:rPr>
        <w:t xml:space="preserve">.</w:t>
        <w:br w:type="textWrapping"/>
        <w:t xml:space="preserve">- ciascun servizio è allocato in un luogo (1,1).</w:t>
        <w:br w:type="textWrapping"/>
        <w:t xml:space="preserve">- in un luogo viene effettuato almeno un servizio (1, N).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Parcheggio - Luogo: </w:t>
      </w:r>
      <w:r w:rsidDel="00000000" w:rsidR="00000000" w:rsidRPr="00000000">
        <w:rPr>
          <w:b w:val="1"/>
          <w:rtl w:val="0"/>
        </w:rPr>
        <w:t xml:space="preserve">individuazione</w:t>
      </w:r>
      <w:r w:rsidDel="00000000" w:rsidR="00000000" w:rsidRPr="00000000">
        <w:rPr>
          <w:rtl w:val="0"/>
        </w:rPr>
        <w:t xml:space="preserve">.</w:t>
        <w:br w:type="textWrapping"/>
        <w:t xml:space="preserve">- ciascun parcheggio è individuato da un luogo (1,1).</w:t>
        <w:br w:type="textWrapping"/>
        <w:t xml:space="preserve">- un luogo può individuare parcheggio (0,1).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Aereo - Volo: </w:t>
      </w:r>
      <w:r w:rsidDel="00000000" w:rsidR="00000000" w:rsidRPr="00000000">
        <w:rPr>
          <w:b w:val="1"/>
          <w:rtl w:val="0"/>
        </w:rPr>
        <w:t xml:space="preserve">attuazione</w:t>
      </w:r>
      <w:r w:rsidDel="00000000" w:rsidR="00000000" w:rsidRPr="00000000">
        <w:rPr>
          <w:rtl w:val="0"/>
        </w:rPr>
        <w:t xml:space="preserve">.</w:t>
        <w:br w:type="textWrapping"/>
        <w:t xml:space="preserve">- Ogni aereo attua da 0 a più voli (0, N).</w:t>
        <w:br w:type="textWrapping"/>
        <w:t xml:space="preserve">- Ogni volo è attuato da un aereo (1,1).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Volo - Tratta: </w:t>
      </w:r>
      <w:r w:rsidDel="00000000" w:rsidR="00000000" w:rsidRPr="00000000">
        <w:rPr>
          <w:b w:val="1"/>
          <w:rtl w:val="0"/>
        </w:rPr>
        <w:t xml:space="preserve">percorrenza</w:t>
      </w:r>
      <w:r w:rsidDel="00000000" w:rsidR="00000000" w:rsidRPr="00000000">
        <w:rPr>
          <w:rtl w:val="0"/>
        </w:rPr>
        <w:t xml:space="preserve">.</w:t>
        <w:br w:type="textWrapping"/>
        <w:t xml:space="preserve">- Un volo può percorrere nessuna o più tratte (0, N).</w:t>
        <w:br w:type="textWrapping"/>
        <w:t xml:space="preserve">- Una tratta può essere percorsa da più voli (0, N).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Viaggiatori - Volo: </w:t>
      </w:r>
      <w:r w:rsidDel="00000000" w:rsidR="00000000" w:rsidRPr="00000000">
        <w:rPr>
          <w:b w:val="1"/>
          <w:rtl w:val="0"/>
        </w:rPr>
        <w:t xml:space="preserve">partecipa</w:t>
      </w:r>
      <w:r w:rsidDel="00000000" w:rsidR="00000000" w:rsidRPr="00000000">
        <w:rPr>
          <w:rtl w:val="0"/>
        </w:rPr>
        <w:t xml:space="preserve">.</w:t>
        <w:br w:type="textWrapping"/>
        <w:t xml:space="preserve">- In ciascun volo partecipano almeno due viaggiatori, copilota e comandante, più eventuali passeggeri (2,N).</w:t>
        <w:br w:type="textWrapping"/>
        <w:t xml:space="preserve">- Ciascun viaggiatore partecipa ad almeno un volo (1,N).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Aereo - Azienda: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.</w:t>
        <w:br w:type="textWrapping"/>
        <w:t xml:space="preserve">- Ciascun aereo appartiene ad una azienda (1, 1).</w:t>
        <w:br w:type="textWrapping"/>
        <w:t xml:space="preserve">- Ogni azienda può avere nessuno o più aerei (0, N).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Azienda - Dipendenti: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.</w:t>
        <w:br w:type="textWrapping"/>
        <w:t xml:space="preserve">- Ad ogni azienda appartiene del Dipendenti (1, N).</w:t>
        <w:br w:type="textWrapping"/>
        <w:t xml:space="preserve">- Ogni addetto del Dipendenti appartiene ad una azienda (1,1).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Dipendenti - Personale di Bordo: </w:t>
      </w:r>
      <w:r w:rsidDel="00000000" w:rsidR="00000000" w:rsidRPr="00000000">
        <w:rPr>
          <w:b w:val="1"/>
          <w:rtl w:val="0"/>
        </w:rPr>
        <w:t xml:space="preserve">appartenenza</w:t>
      </w:r>
      <w:r w:rsidDel="00000000" w:rsidR="00000000" w:rsidRPr="00000000">
        <w:rPr>
          <w:rtl w:val="0"/>
        </w:rPr>
        <w:t xml:space="preserve">.</w:t>
        <w:br w:type="textWrapping"/>
        <w:t xml:space="preserve">- Alcuni dipendenti appartengono al personale di bordo (0,1).</w:t>
        <w:br w:type="textWrapping"/>
        <w:t xml:space="preserve">- Ciascun elemento del personale di bordo è un dipendente (1,1).</w:t>
      </w:r>
      <w:r w:rsidDel="00000000" w:rsidR="00000000" w:rsidRPr="00000000">
        <w:rPr>
          <w:strike w:val="1"/>
          <w:rtl w:val="0"/>
        </w:rPr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Azienda - Servizio: </w:t>
      </w:r>
      <w:r w:rsidDel="00000000" w:rsidR="00000000" w:rsidRPr="00000000">
        <w:rPr>
          <w:b w:val="1"/>
          <w:rtl w:val="0"/>
        </w:rPr>
        <w:t xml:space="preserve">fornitura</w:t>
      </w:r>
      <w:r w:rsidDel="00000000" w:rsidR="00000000" w:rsidRPr="00000000">
        <w:rPr>
          <w:rtl w:val="0"/>
        </w:rPr>
        <w:t xml:space="preserve">.</w:t>
        <w:br w:type="textWrapping"/>
        <w:t xml:space="preserve">- Ciascuna azienda fornisce da uno a più servizi (1, N)</w:t>
        <w:br w:type="textWrapping"/>
        <w:t xml:space="preserve">- Tutti i servizi offerti sono forniti da ciascuna azienda (1,1)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Azienda - Luogo: </w:t>
      </w:r>
      <w:r w:rsidDel="00000000" w:rsidR="00000000" w:rsidRPr="00000000">
        <w:rPr>
          <w:b w:val="1"/>
          <w:rtl w:val="0"/>
        </w:rPr>
        <w:t xml:space="preserve">posizionamento</w:t>
      </w:r>
      <w:r w:rsidDel="00000000" w:rsidR="00000000" w:rsidRPr="00000000">
        <w:rPr>
          <w:rtl w:val="0"/>
        </w:rPr>
        <w:t xml:space="preserve">.</w:t>
        <w:br w:type="textWrapping"/>
        <w:t xml:space="preserve">- Certe aziende (alcune, tutte o nessuna) possono affittare o meno dei luoghi (0, N).</w:t>
        <w:br w:type="textWrapping"/>
        <w:t xml:space="preserve">- Certi luoghi (alcuni, tutti o nessuno) sono stati affittati o meno da delle aziende (0, N).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Dipendenti - Servizio: </w:t>
      </w:r>
      <w:r w:rsidDel="00000000" w:rsidR="00000000" w:rsidRPr="00000000">
        <w:rPr>
          <w:b w:val="1"/>
          <w:rtl w:val="0"/>
        </w:rPr>
        <w:t xml:space="preserve">responsabilità</w:t>
      </w:r>
      <w:r w:rsidDel="00000000" w:rsidR="00000000" w:rsidRPr="00000000">
        <w:rPr>
          <w:rtl w:val="0"/>
        </w:rPr>
        <w:t xml:space="preserve">.</w:t>
        <w:br w:type="textWrapping"/>
        <w:t xml:space="preserve">- Ciascun addetto del Dipendenti effettua un servizio (1, 1).</w:t>
        <w:br w:type="textWrapping"/>
        <w:t xml:space="preserve">- Ciascun servizio è effettuato da uno o più addetti del Dipendenti (1, N) </w:t>
        <w:br w:type="textWrapping"/>
        <w:t xml:space="preserve">I servizi sono molteplici, tra cui la sicurezza (che può avere uno o più tipi di sicurezza), servizi di manovalanza (manutenzione) che possono avere da uno a più tipi di intervento (1, N) e gli altri servizi che possono variare da zero a più servizi (1, N).</w:t>
        <w:br w:type="textWrapping"/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