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b/>
          <w:b/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 - Конфигурация WLAN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Таблица адресации</w:t>
      </w:r>
    </w:p>
    <w:tbl>
      <w:tblPr>
        <w:tblStyle w:val="LabTableStyle"/>
        <w:tblW w:w="103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1"/>
        <w:gridCol w:w="3340"/>
        <w:gridCol w:w="334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11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3340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3340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IP-адрес</w:t>
            </w:r>
          </w:p>
        </w:tc>
      </w:tr>
      <w:tr>
        <w:trPr/>
        <w:tc>
          <w:tcPr>
            <w:tcW w:w="3711" w:type="dxa"/>
            <w:tcBorders>
              <w:bottom w:val="nil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Домашний беспроводной маршрутизатор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Интернет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>
              <w:top w:val="nil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Домашний беспроводной маршрутизатор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LAN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192.168.6.1/27</w:t>
            </w:r>
          </w:p>
        </w:tc>
      </w:tr>
      <w:tr>
        <w:trPr/>
        <w:tc>
          <w:tcPr>
            <w:tcW w:w="3711" w:type="dxa"/>
            <w:tcBorders>
              <w:bottom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RTR-1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G0/0/0.2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192.168.2.1/24</w:t>
            </w:r>
          </w:p>
        </w:tc>
      </w:tr>
      <w:tr>
        <w:trPr/>
        <w:tc>
          <w:tcPr>
            <w:tcW w:w="3711" w:type="dxa"/>
            <w:tcBorders>
              <w:top w:val="nil"/>
              <w:bottom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ConfigWindow"/>
              <w:rPr>
                <w:color w:val="F2F2F2" w:themeColor="background1" w:themeShade="f2"/>
                <w:lang w:val="ru-RU"/>
              </w:rPr>
            </w:pPr>
            <w:r>
              <w:rPr>
                <w:color w:val="F2F2F2" w:themeColor="background1" w:themeShade="f2"/>
                <w:lang w:val="ru-RU"/>
              </w:rPr>
              <w:t>RTR-1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G0/0/0.5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192.168.5.1/24</w:t>
            </w:r>
          </w:p>
        </w:tc>
      </w:tr>
      <w:tr>
        <w:trPr/>
        <w:tc>
          <w:tcPr>
            <w:tcW w:w="3711" w:type="dxa"/>
            <w:tcBorders>
              <w:top w:val="nil"/>
              <w:bottom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ConfigWindow"/>
              <w:rPr>
                <w:color w:val="F2F2F2" w:themeColor="background1" w:themeShade="f2"/>
                <w:lang w:val="ru-RU"/>
              </w:rPr>
            </w:pPr>
            <w:r>
              <w:rPr>
                <w:color w:val="F2F2F2" w:themeColor="background1" w:themeShade="f2"/>
                <w:lang w:val="ru-RU"/>
              </w:rPr>
              <w:t>RTR-1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G0/0/0.100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192.168.100.1/24</w:t>
            </w:r>
          </w:p>
        </w:tc>
      </w:tr>
      <w:tr>
        <w:trPr/>
        <w:tc>
          <w:tcPr>
            <w:tcW w:w="3711" w:type="dxa"/>
            <w:tcBorders>
              <w:top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ConfigWindow"/>
              <w:rPr>
                <w:color w:val="F2F2F2" w:themeColor="background1" w:themeShade="f2"/>
                <w:lang w:val="ru-RU"/>
              </w:rPr>
            </w:pPr>
            <w:r>
              <w:rPr>
                <w:color w:val="F2F2F2" w:themeColor="background1" w:themeShade="f2"/>
                <w:lang w:val="ru-RU"/>
              </w:rPr>
              <w:t>RTR-1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10.6.0.1/24</w:t>
            </w:r>
          </w:p>
        </w:tc>
      </w:tr>
      <w:tr>
        <w:trPr/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SW1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VLAN 200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192.168.100.100/24</w:t>
            </w:r>
          </w:p>
        </w:tc>
      </w:tr>
      <w:tr>
        <w:trPr/>
        <w:tc>
          <w:tcPr>
            <w:tcW w:w="3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LAP-1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WLC-1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192.168.100.254/24</w:t>
            </w:r>
          </w:p>
        </w:tc>
      </w:tr>
      <w:tr>
        <w:trPr/>
        <w:tc>
          <w:tcPr>
            <w:tcW w:w="3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Сервер RADIUS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10.6.0.254/24</w:t>
            </w:r>
          </w:p>
        </w:tc>
      </w:tr>
      <w:tr>
        <w:trPr/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Home Admin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Enterprise Admin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192.168.100.200/24</w:t>
            </w:r>
          </w:p>
        </w:tc>
      </w:tr>
      <w:tr>
        <w:trPr>
          <w:trHeight w:val="413" w:hRule="atLeast"/>
        </w:trPr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Веб-сервер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203.0.113.78/24</w:t>
            </w:r>
          </w:p>
        </w:tc>
      </w:tr>
      <w:tr>
        <w:trPr/>
        <w:tc>
          <w:tcPr>
            <w:tcW w:w="3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DNS Server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10.100.100.252</w:t>
            </w:r>
          </w:p>
        </w:tc>
      </w:tr>
      <w:tr>
        <w:trPr/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Ноутбук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Сетевой адаптер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мини-компьютеры;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Смартфон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 Host 1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/>
        <w:tc>
          <w:tcPr>
            <w:tcW w:w="371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 Host 2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0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Информация о сети WLAN</w:t>
      </w:r>
    </w:p>
    <w:tbl>
      <w:tblPr>
        <w:tblStyle w:val="LabTableStyle"/>
        <w:tblW w:w="104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7"/>
        <w:gridCol w:w="2087"/>
        <w:gridCol w:w="2088"/>
        <w:gridCol w:w="2087"/>
        <w:gridCol w:w="208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7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WLAN</w:t>
            </w:r>
          </w:p>
        </w:tc>
        <w:tc>
          <w:tcPr>
            <w:tcW w:w="2087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SSID</w:t>
            </w:r>
          </w:p>
        </w:tc>
        <w:tc>
          <w:tcPr>
            <w:tcW w:w="2088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Аутентификация</w:t>
            </w:r>
          </w:p>
        </w:tc>
        <w:tc>
          <w:tcPr>
            <w:tcW w:w="2087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Имя пользователя</w:t>
            </w:r>
          </w:p>
        </w:tc>
        <w:tc>
          <w:tcPr>
            <w:tcW w:w="2088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Пароль</w:t>
            </w:r>
          </w:p>
        </w:tc>
      </w:tr>
      <w:tr>
        <w:trPr/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Домашняя сеть</w:t>
            </w:r>
          </w:p>
        </w:tc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HomeSSID</w:t>
            </w:r>
          </w:p>
        </w:tc>
        <w:tc>
          <w:tcPr>
            <w:tcW w:w="2088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WPA2-Personal</w:t>
            </w:r>
          </w:p>
        </w:tc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2088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Cisco123</w:t>
            </w:r>
          </w:p>
        </w:tc>
      </w:tr>
      <w:tr>
        <w:trPr/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WLAN VLAN 2</w:t>
            </w:r>
          </w:p>
        </w:tc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SSID-2</w:t>
            </w:r>
          </w:p>
        </w:tc>
        <w:tc>
          <w:tcPr>
            <w:tcW w:w="2088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WPA-2 Personal</w:t>
            </w:r>
          </w:p>
        </w:tc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2088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Cisco123</w:t>
            </w:r>
          </w:p>
        </w:tc>
      </w:tr>
      <w:tr>
        <w:trPr/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WLAN VLAN 5</w:t>
            </w:r>
          </w:p>
        </w:tc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SSID-5</w:t>
            </w:r>
          </w:p>
        </w:tc>
        <w:tc>
          <w:tcPr>
            <w:tcW w:w="2088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WPA-2 Enterprise</w:t>
            </w:r>
          </w:p>
        </w:tc>
        <w:tc>
          <w:tcPr>
            <w:tcW w:w="2087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userWLAN5</w:t>
            </w:r>
          </w:p>
        </w:tc>
        <w:tc>
          <w:tcPr>
            <w:tcW w:w="2088" w:type="dxa"/>
            <w:tcBorders/>
            <w:vAlign w:val="bottom"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userW5pass</w:t>
            </w:r>
          </w:p>
        </w:tc>
      </w:tr>
    </w:tbl>
    <w:p>
      <w:pPr>
        <w:pStyle w:val="BodyTextL25"/>
        <w:rPr/>
      </w:pPr>
      <w:r>
        <w:rPr>
          <w:b/>
          <w:lang w:val="ru-RU"/>
        </w:rPr>
        <w:t xml:space="preserve">Примечание: </w:t>
      </w:r>
      <w:r>
        <w:rPr>
          <w:lang w:val="ru-RU"/>
        </w:rPr>
        <w:t>Повторно использовать пароли не рекомендуется, как это делается в этом упражнении. Пароли были использованы повторно, чтобы упростить выполнение задач.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Цели</w:t>
      </w:r>
    </w:p>
    <w:p>
      <w:pPr>
        <w:pStyle w:val="BodyTextL25"/>
        <w:rPr/>
      </w:pPr>
      <w:r>
        <w:rPr>
          <w:lang w:val="ru-RU"/>
        </w:rPr>
        <w:t>В этом упражнении вы настроите беспроводной домашний маршрутизатор и сеть на основе WLC. Вы реализуете безопасность WPA2-PSK и WPA2-Enterprise.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домашний маршрутизатор для обеспечения подключения Wi-Fi к различным устройствам.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безопасность WPA2-PSK на домашнем маршрутизаторе.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интерфейсы на WLC.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WLAN на WLC.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безопасность WPA2-PSK в WLAN и подключите хосты к WLAN.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WPA2-Enterprise на WLAN и подключите хосты к WLAN.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Проверка подключения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Общие сведения и сценарий</w:t>
      </w:r>
    </w:p>
    <w:p>
      <w:pPr>
        <w:pStyle w:val="InstNoteRedL25"/>
        <w:rPr>
          <w:color w:val="auto"/>
          <w:lang w:val="ru-RU"/>
        </w:rPr>
      </w:pPr>
      <w:r>
        <w:rPr>
          <w:color w:val="auto"/>
          <w:lang w:val="ru-RU"/>
        </w:rPr>
        <w:t>Вы примените свои навыки и знания в области WLAN, настроив домашний беспроводной маршрутизатор и корпоративный WLC. Вы реализуете безопасность WPA2-PSK и WPA2-Enterprise. И в конце, вы будете подключать хосты к каждой WLAN и проверять подключение.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Инструкции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Конфигурация домашнего беспроводного маршрутизатора.</w:t>
      </w:r>
    </w:p>
    <w:p>
      <w:pPr>
        <w:pStyle w:val="BodyTextL25"/>
        <w:rPr/>
      </w:pPr>
      <w:r>
        <w:rPr>
          <w:lang w:val="ru-RU"/>
        </w:rPr>
        <w:t>Вы устанавливаете новый домашний беспроводной маршрутизатор в доме друга. Вам нужно будет изменить настройки маршрутизатора, чтобы повысить безопасность и удовлетворить требования вашего друга.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Измените настройки DHCP.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Откройте графический интерфейс домашнего беспроводного маршрутизатора и измените настройки IP-адреса и DHCP настройки маршрутизатора в соответствии с информацией в таблице адресации.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Разрешите максимальное число адресов используемых маршрутизатором равное </w:t>
      </w:r>
      <w:r>
        <w:rPr>
          <w:b/>
          <w:lang w:val="ru-RU"/>
        </w:rPr>
        <w:t>20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Настройте DHCP-сервер, чтобы начать с IP-адресом</w:t>
      </w:r>
      <w:r>
        <w:rPr>
          <w:b/>
          <w:lang w:val="ru-RU"/>
        </w:rPr>
        <w:t>3</w:t>
      </w:r>
      <w:r>
        <w:rPr>
          <w:lang w:val="ru-RU"/>
        </w:rPr>
        <w:t xml:space="preserve"> локальной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Настройте интернет-интерфейс маршрутизатора для получения его IP-адреса через DHCP.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spacing w:before="0" w:after="120"/>
        <w:rPr/>
      </w:pPr>
      <w:r>
        <w:rPr>
          <w:lang w:val="ru-RU"/>
        </w:rPr>
        <w:t>Проверьте правильность IP-адресов. Какой адрес он получил?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Настройте статический DNS-сервер с адресом, указанному в таблице адресации.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Настройте беспроводную локальную сеть.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Сеть будет использовать интерфейс 2,4 ГГц беспроводной локальной сети. Настройте интерфейс SSID, показанным в информационной таблице беспроводной локальной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Используйте </w:t>
      </w:r>
      <w:r>
        <w:rPr>
          <w:b/>
          <w:lang w:val="ru-RU"/>
        </w:rPr>
        <w:t>канал № 6.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Убедитесь, что все беспроводные устройства в доме смогут видеть SSID.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Настройте безопасность.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Обеспечение безопасности беспроводной сети Используйте WPA2 Personal и пароли,показанные в информационной таблице беспроводной локальной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Защитите маршрутизатор, изменив пароль по умолчанию на значение, указанное в информационной таблице беспроводной локальной сети.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Подключение клиентских устройств.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Откройте приложение PC Wireless на рабочем столе ноутбука и настройте клиент для подключения к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Откройте вкладку «Конфигурация» на планшетном ПК и смартфоне и настройте беспроводные интерфейсы для подключения к беспроводной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Проверьте подключение. Хосты должны иметь возможность пинговать друг друга и веб-сервер. Они также должны иметь доступ к URL-адресу веб-сервера.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Настройте сеть контроллера WLC</w:t>
      </w:r>
    </w:p>
    <w:p>
      <w:pPr>
        <w:pStyle w:val="BodyTextL25"/>
        <w:rPr/>
      </w:pPr>
      <w:r>
        <w:rPr>
          <w:lang w:val="ru-RU"/>
        </w:rPr>
        <w:t>Настройте контроллер беспроводной локальной сети с двумя WLAN. Одна WLAN будет использовать аутентификацию WPA2-PSK. Другая WLAN будет использовать аутентификацию WPA2-Enterprise. Вы также настроите WLC на использование сервера SNMP и настройте область DHCP, которая будет использоваться беспроводной сетью управления.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Настройте интерфейсы VLAN.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Из интерфейса Администратора предприятия перейдите к интерфейсу управления WLC-1 через веб-браузер. Чтобы войти в WLC-1, используйте </w:t>
      </w:r>
      <w:r>
        <w:rPr>
          <w:b/>
          <w:lang w:val="ru-RU"/>
        </w:rPr>
        <w:t>admin</w:t>
      </w:r>
      <w:r>
        <w:rPr>
          <w:lang w:val="ru-RU"/>
        </w:rPr>
        <w:t xml:space="preserve"> в качестве имени пользователя и  </w:t>
      </w:r>
      <w:r>
        <w:rPr>
          <w:b/>
          <w:lang w:val="ru-RU"/>
        </w:rPr>
        <w:t>Cisco123</w:t>
      </w:r>
      <w:r>
        <w:rPr>
          <w:lang w:val="ru-RU"/>
        </w:rPr>
        <w:t xml:space="preserve"> в качестве пароля.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Настройте интерфейс для первой WLAN. </w:t>
      </w:r>
    </w:p>
    <w:p>
      <w:pPr>
        <w:pStyle w:val="BodyTextL50"/>
        <w:rPr/>
      </w:pPr>
      <w:r>
        <w:rPr>
          <w:lang w:val="ru-RU"/>
        </w:rPr>
        <w:t xml:space="preserve">Имя: </w:t>
      </w:r>
      <w:r>
        <w:rPr>
          <w:b/>
          <w:lang w:val="ru-RU"/>
        </w:rPr>
        <w:t>WLAN 2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 xml:space="preserve">VLAN идентификатор: </w:t>
      </w:r>
      <w:r>
        <w:rPr>
          <w:b/>
          <w:lang w:val="ru-RU"/>
        </w:rPr>
        <w:t>2</w:t>
      </w:r>
    </w:p>
    <w:p>
      <w:pPr>
        <w:pStyle w:val="BodyTextL50"/>
        <w:rPr/>
      </w:pPr>
      <w:r>
        <w:rPr>
          <w:lang w:val="ru-RU"/>
        </w:rPr>
        <w:t>Номер порта:</w:t>
      </w:r>
      <w:r>
        <w:rPr>
          <w:b/>
          <w:lang w:val="ru-RU"/>
        </w:rPr>
        <w:t xml:space="preserve"> 1</w:t>
      </w:r>
    </w:p>
    <w:p>
      <w:pPr>
        <w:pStyle w:val="BodyTextL50"/>
        <w:rPr/>
      </w:pPr>
      <w:r>
        <w:rPr>
          <w:lang w:val="ru-RU"/>
        </w:rPr>
        <w:t>IP адрес интерфейса:</w:t>
      </w:r>
      <w:r>
        <w:rPr>
          <w:b/>
          <w:lang w:val="ru-RU"/>
        </w:rPr>
        <w:t xml:space="preserve"> 192.168.2.254</w:t>
      </w:r>
    </w:p>
    <w:p>
      <w:pPr>
        <w:pStyle w:val="BodyTextL50"/>
        <w:rPr/>
      </w:pPr>
      <w:r>
        <w:rPr>
          <w:lang w:val="ru-RU"/>
        </w:rPr>
        <w:t xml:space="preserve">Маска </w:t>
      </w:r>
      <w:r>
        <w:rPr>
          <w:b/>
          <w:lang w:val="ru-RU"/>
        </w:rPr>
        <w:t>255.255.255.0</w:t>
      </w:r>
    </w:p>
    <w:p>
      <w:pPr>
        <w:pStyle w:val="BodyTextL50"/>
        <w:rPr/>
      </w:pPr>
      <w:r>
        <w:rPr>
          <w:lang w:val="ru-RU"/>
        </w:rPr>
        <w:t xml:space="preserve">Шлюз:  </w:t>
      </w:r>
      <w:r>
        <w:rPr>
          <w:b/>
          <w:lang w:val="ru-RU"/>
        </w:rPr>
        <w:t>адрес интерфейса RTR-1 G0/0/0.2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>Основной DHCP-сервер:</w:t>
      </w:r>
      <w:r>
        <w:rPr>
          <w:b/>
          <w:lang w:val="ru-RU"/>
        </w:rPr>
        <w:t xml:space="preserve"> Адрес шлюза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Настройте интерфейс для второй WLAN.</w:t>
      </w:r>
    </w:p>
    <w:p>
      <w:pPr>
        <w:pStyle w:val="BodyTextL50"/>
        <w:rPr/>
      </w:pPr>
      <w:r>
        <w:rPr>
          <w:lang w:val="ru-RU"/>
        </w:rPr>
        <w:t xml:space="preserve">Имя: </w:t>
      </w:r>
      <w:r>
        <w:rPr>
          <w:b/>
          <w:lang w:val="ru-RU"/>
        </w:rPr>
        <w:t>WLAN 5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>VLAN идентификатор:</w:t>
      </w:r>
      <w:r>
        <w:rPr>
          <w:b/>
          <w:lang w:val="ru-RU"/>
        </w:rPr>
        <w:t xml:space="preserve"> 5</w:t>
      </w:r>
    </w:p>
    <w:p>
      <w:pPr>
        <w:pStyle w:val="BodyTextL50"/>
        <w:rPr/>
      </w:pPr>
      <w:r>
        <w:rPr>
          <w:lang w:val="ru-RU"/>
        </w:rPr>
        <w:t>Номер порта:</w:t>
      </w:r>
      <w:r>
        <w:rPr>
          <w:b/>
          <w:lang w:val="ru-RU"/>
        </w:rPr>
        <w:t xml:space="preserve"> 1</w:t>
      </w:r>
    </w:p>
    <w:p>
      <w:pPr>
        <w:pStyle w:val="BodyTextL50"/>
        <w:rPr/>
      </w:pPr>
      <w:r>
        <w:rPr>
          <w:lang w:val="ru-RU"/>
        </w:rPr>
        <w:t>IP адрес интерфейса:</w:t>
      </w:r>
      <w:r>
        <w:rPr>
          <w:b/>
          <w:lang w:val="ru-RU"/>
        </w:rPr>
        <w:t xml:space="preserve"> 192.168.5.254</w:t>
      </w:r>
    </w:p>
    <w:p>
      <w:pPr>
        <w:pStyle w:val="BodyTextL50"/>
        <w:rPr/>
      </w:pPr>
      <w:r>
        <w:rPr>
          <w:lang w:val="ru-RU"/>
        </w:rPr>
        <w:t xml:space="preserve">Маска </w:t>
      </w:r>
      <w:r>
        <w:rPr>
          <w:b/>
          <w:lang w:val="ru-RU"/>
        </w:rPr>
        <w:t>255.255.255.0</w:t>
      </w:r>
    </w:p>
    <w:p>
      <w:pPr>
        <w:pStyle w:val="BodyTextL50"/>
        <w:rPr/>
      </w:pPr>
      <w:r>
        <w:rPr>
          <w:lang w:val="ru-RU"/>
        </w:rPr>
        <w:t>Шлюз:</w:t>
      </w:r>
      <w:r>
        <w:rPr>
          <w:b/>
          <w:lang w:val="ru-RU"/>
        </w:rPr>
        <w:t xml:space="preserve"> Адрес интерфейса RTR-1 G0/0/0.5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>Основной DHCP-сервер:</w:t>
      </w:r>
      <w:r>
        <w:rPr>
          <w:b/>
          <w:lang w:val="ru-RU"/>
        </w:rPr>
        <w:t xml:space="preserve"> Адрес шлюза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Настройте область DHCP для беспроводной сети управления.</w:t>
      </w:r>
    </w:p>
    <w:p>
      <w:pPr>
        <w:pStyle w:val="BodyTextL25"/>
        <w:rPr/>
      </w:pPr>
      <w:r>
        <w:rPr>
          <w:lang w:val="ru-RU"/>
        </w:rPr>
        <w:t>Настройте и включите внутреннюю область DHCP следующим образом:</w:t>
      </w:r>
    </w:p>
    <w:p>
      <w:pPr>
        <w:pStyle w:val="BodyTextL50"/>
        <w:rPr/>
      </w:pPr>
      <w:r>
        <w:rPr>
          <w:lang w:val="ru-RU"/>
        </w:rPr>
        <w:t xml:space="preserve">Имя области: </w:t>
      </w:r>
      <w:r>
        <w:rPr>
          <w:b/>
          <w:lang w:val="ru-RU"/>
        </w:rPr>
        <w:t>management</w:t>
      </w:r>
    </w:p>
    <w:p>
      <w:pPr>
        <w:pStyle w:val="BodyTextL50"/>
        <w:rPr/>
      </w:pPr>
      <w:r>
        <w:rPr>
          <w:lang w:val="ru-RU"/>
        </w:rPr>
        <w:t xml:space="preserve">Начальный адрес пула: </w:t>
      </w:r>
      <w:r>
        <w:rPr>
          <w:b/>
          <w:lang w:val="ru-RU"/>
        </w:rPr>
        <w:t>192.168.100.235</w:t>
      </w:r>
    </w:p>
    <w:p>
      <w:pPr>
        <w:pStyle w:val="BodyTextL50"/>
        <w:rPr/>
      </w:pPr>
      <w:r>
        <w:rPr>
          <w:lang w:val="ru-RU"/>
        </w:rPr>
        <w:t>Конечный адрес пула:</w:t>
      </w:r>
      <w:r>
        <w:rPr>
          <w:b/>
          <w:lang w:val="ru-RU"/>
        </w:rPr>
        <w:t xml:space="preserve"> 192.168.100.245</w:t>
      </w:r>
    </w:p>
    <w:p>
      <w:pPr>
        <w:pStyle w:val="BodyTextL50"/>
        <w:rPr/>
      </w:pPr>
      <w:r>
        <w:rPr>
          <w:lang w:val="ru-RU"/>
        </w:rPr>
        <w:t xml:space="preserve">Сеть: </w:t>
      </w:r>
      <w:r>
        <w:rPr>
          <w:b/>
          <w:lang w:val="ru-RU"/>
        </w:rPr>
        <w:t>192.168.100.0</w:t>
      </w:r>
    </w:p>
    <w:p>
      <w:pPr>
        <w:pStyle w:val="BodyTextL50"/>
        <w:rPr/>
      </w:pPr>
      <w:r>
        <w:rPr>
          <w:lang w:val="ru-RU"/>
        </w:rPr>
        <w:t xml:space="preserve">Маска </w:t>
      </w:r>
      <w:r>
        <w:rPr>
          <w:b/>
          <w:lang w:val="ru-RU"/>
        </w:rPr>
        <w:t>255.255.255.0</w:t>
      </w:r>
    </w:p>
    <w:p>
      <w:pPr>
        <w:pStyle w:val="BodyTextL50"/>
        <w:rPr/>
      </w:pPr>
      <w:r>
        <w:rPr>
          <w:lang w:val="ru-RU"/>
        </w:rPr>
        <w:t>Шлюз по умолчанию:</w:t>
      </w:r>
      <w:r>
        <w:rPr>
          <w:b/>
          <w:lang w:val="ru-RU"/>
        </w:rPr>
        <w:t xml:space="preserve"> 192.168.100.1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Настройте WLC с адресами  внешнего сервера.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Настройка информации о сервере RADIUS как показано:</w:t>
      </w:r>
    </w:p>
    <w:p>
      <w:pPr>
        <w:pStyle w:val="BodyTextL50"/>
        <w:rPr/>
      </w:pPr>
      <w:r>
        <w:rPr>
          <w:lang w:val="ru-RU"/>
        </w:rPr>
        <w:t xml:space="preserve">Идентификатор сервера: </w:t>
      </w:r>
      <w:r>
        <w:rPr>
          <w:b/>
          <w:lang w:val="ru-RU"/>
        </w:rPr>
        <w:t>1</w:t>
      </w:r>
    </w:p>
    <w:p>
      <w:pPr>
        <w:pStyle w:val="BodyTextL50"/>
        <w:rPr/>
      </w:pPr>
      <w:r>
        <w:rPr>
          <w:lang w:val="ru-RU"/>
        </w:rPr>
        <w:t xml:space="preserve">Адрес сервера: </w:t>
      </w:r>
      <w:r>
        <w:rPr>
          <w:b/>
          <w:lang w:val="ru-RU"/>
        </w:rPr>
        <w:t>10.6.0.254</w:t>
      </w:r>
    </w:p>
    <w:p>
      <w:pPr>
        <w:pStyle w:val="BodyTextL50"/>
        <w:rPr/>
      </w:pPr>
      <w:r>
        <w:rPr>
          <w:lang w:val="ru-RU"/>
        </w:rPr>
        <w:t xml:space="preserve">Секретный ключ: </w:t>
      </w:r>
      <w:r>
        <w:rPr>
          <w:b/>
          <w:lang w:val="ru-RU"/>
        </w:rPr>
        <w:t>RadiusPW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Настройте WLC для отправки информации журналов на сервер SNMP.</w:t>
      </w:r>
    </w:p>
    <w:p>
      <w:pPr>
        <w:pStyle w:val="BodyTextL50"/>
        <w:rPr/>
      </w:pPr>
      <w:r>
        <w:rPr>
          <w:lang w:val="ru-RU"/>
        </w:rPr>
        <w:t xml:space="preserve">Им я компании: </w:t>
      </w:r>
      <w:r>
        <w:rPr>
          <w:b/>
          <w:lang w:val="ru-RU"/>
        </w:rPr>
        <w:t>WLAN</w:t>
      </w:r>
    </w:p>
    <w:p>
      <w:pPr>
        <w:pStyle w:val="BodyTextL50"/>
        <w:rPr/>
      </w:pPr>
      <w:r>
        <w:rPr>
          <w:lang w:val="ru-RU"/>
        </w:rPr>
        <w:t xml:space="preserve">IP-адрес: </w:t>
      </w:r>
      <w:r>
        <w:rPr>
          <w:b/>
          <w:lang w:val="ru-RU"/>
        </w:rPr>
        <w:t>10.6.0.254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Создание WLAN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Создайте первую WLAN: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>
          <w:lang w:val="ru-RU"/>
        </w:rPr>
        <w:t xml:space="preserve">Имя профиля: </w:t>
      </w:r>
      <w:r>
        <w:rPr>
          <w:b/>
          <w:lang w:val="ru-RU"/>
        </w:rPr>
        <w:t>Wireless VLAN 2</w:t>
      </w:r>
    </w:p>
    <w:p>
      <w:pPr>
        <w:pStyle w:val="SubStepAlpha"/>
        <w:numPr>
          <w:ilvl w:val="0"/>
          <w:numId w:val="0"/>
        </w:numPr>
        <w:ind w:left="720" w:hanging="0"/>
        <w:rPr>
          <w:b/>
          <w:b/>
          <w:lang w:val="ru-RU"/>
        </w:rPr>
      </w:pPr>
      <w:r>
        <w:rPr>
          <w:lang w:val="ru-RU"/>
        </w:rPr>
        <w:t xml:space="preserve">WLAN SSID: </w:t>
      </w:r>
      <w:r>
        <w:rPr>
          <w:b/>
          <w:lang w:val="ru-RU"/>
        </w:rPr>
        <w:t>SSID-2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>
          <w:lang w:val="ru-RU"/>
        </w:rPr>
        <w:t xml:space="preserve">ID: </w:t>
      </w:r>
      <w:r>
        <w:rPr>
          <w:b/>
          <w:lang w:val="ru-RU"/>
        </w:rPr>
        <w:t>2</w:t>
      </w:r>
      <w:r>
        <w:rPr>
          <w:lang w:val="ru-RU"/>
        </w:rPr>
        <w:t xml:space="preserve"> 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>
          <w:lang w:val="ru-RU"/>
        </w:rPr>
        <w:t xml:space="preserve">Интерфейс: </w:t>
      </w:r>
      <w:r>
        <w:rPr>
          <w:b/>
          <w:lang w:val="ru-RU"/>
        </w:rPr>
        <w:t>WLAN 2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>
          <w:lang w:val="ru-RU"/>
        </w:rPr>
        <w:t>Безопасность:</w:t>
      </w:r>
      <w:r>
        <w:rPr>
          <w:b/>
          <w:lang w:val="ru-RU"/>
        </w:rPr>
        <w:t xml:space="preserve"> WPA2-PSK</w:t>
      </w:r>
    </w:p>
    <w:p>
      <w:pPr>
        <w:pStyle w:val="SubStepAlpha"/>
        <w:numPr>
          <w:ilvl w:val="0"/>
          <w:numId w:val="0"/>
        </w:numPr>
        <w:ind w:left="720" w:hanging="0"/>
        <w:rPr>
          <w:b/>
          <w:b/>
          <w:lang w:val="ru-RU"/>
        </w:rPr>
      </w:pPr>
      <w:r>
        <w:rPr>
          <w:lang w:val="ru-RU"/>
        </w:rPr>
        <w:t>Парольная фраза:</w:t>
      </w:r>
      <w:r>
        <w:rPr>
          <w:b/>
          <w:lang w:val="ru-RU"/>
        </w:rPr>
        <w:t xml:space="preserve"> Cisco123</w:t>
      </w:r>
    </w:p>
    <w:p>
      <w:pPr>
        <w:pStyle w:val="BodyTextL50"/>
        <w:rPr/>
      </w:pPr>
      <w:r>
        <w:rPr>
          <w:lang w:val="ru-RU"/>
        </w:rPr>
        <w:t xml:space="preserve">На вкладке «Дополнительно» перейдите в раздел FlexConnect. Включите </w:t>
      </w:r>
      <w:r>
        <w:rPr>
          <w:b/>
          <w:lang w:val="ru-RU"/>
        </w:rPr>
        <w:t>FlexConnect Local Switching</w:t>
      </w:r>
      <w:r>
        <w:rPr>
          <w:lang w:val="ru-RU"/>
        </w:rPr>
        <w:t xml:space="preserve"> и </w:t>
      </w:r>
      <w:r>
        <w:rPr>
          <w:b/>
          <w:lang w:val="ru-RU"/>
        </w:rPr>
        <w:t>FlexConnect Local Auth.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Создайте вторую WLAN:</w:t>
      </w:r>
    </w:p>
    <w:p>
      <w:pPr>
        <w:pStyle w:val="BodyTextL50"/>
        <w:rPr/>
      </w:pPr>
      <w:r>
        <w:rPr>
          <w:lang w:val="ru-RU"/>
        </w:rPr>
        <w:t xml:space="preserve">Имя профиля: </w:t>
      </w:r>
      <w:r>
        <w:rPr>
          <w:b/>
          <w:lang w:val="ru-RU"/>
        </w:rPr>
        <w:t>Wireless VLAN 5</w:t>
      </w:r>
    </w:p>
    <w:p>
      <w:pPr>
        <w:pStyle w:val="BodyTextL50"/>
        <w:rPr/>
      </w:pPr>
      <w:r>
        <w:rPr>
          <w:lang w:val="ru-RU"/>
        </w:rPr>
        <w:t xml:space="preserve">WLAN SSID: </w:t>
      </w:r>
      <w:r>
        <w:rPr>
          <w:b/>
          <w:lang w:val="ru-RU"/>
        </w:rPr>
        <w:t>SSID-5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 xml:space="preserve">Интерфейс: </w:t>
      </w:r>
      <w:r>
        <w:rPr>
          <w:b/>
          <w:lang w:val="ru-RU"/>
        </w:rPr>
        <w:t>WLAN 5</w:t>
      </w:r>
    </w:p>
    <w:p>
      <w:pPr>
        <w:pStyle w:val="BodyTextL50"/>
        <w:rPr/>
      </w:pPr>
      <w:r>
        <w:rPr>
          <w:lang w:val="ru-RU"/>
        </w:rPr>
        <w:t xml:space="preserve">ID: </w:t>
      </w:r>
      <w:r>
        <w:rPr>
          <w:b/>
          <w:lang w:val="ru-RU"/>
        </w:rPr>
        <w:t>5</w:t>
      </w:r>
      <w:r>
        <w:rPr>
          <w:lang w:val="ru-RU"/>
        </w:rPr>
        <w:t xml:space="preserve"> </w:t>
      </w:r>
    </w:p>
    <w:p>
      <w:pPr>
        <w:pStyle w:val="BodyTextL50"/>
        <w:rPr/>
      </w:pPr>
      <w:r>
        <w:rPr>
          <w:lang w:val="ru-RU"/>
        </w:rPr>
        <w:t>Безопасность:</w:t>
      </w:r>
      <w:r>
        <w:rPr>
          <w:b/>
          <w:lang w:val="ru-RU"/>
        </w:rPr>
        <w:t xml:space="preserve"> 802.1x - WPA2-Enterprise</w:t>
      </w:r>
    </w:p>
    <w:p>
      <w:pPr>
        <w:pStyle w:val="BodyTextL50"/>
        <w:rPr/>
      </w:pPr>
      <w:r>
        <w:rPr>
          <w:lang w:val="ru-RU"/>
        </w:rPr>
        <w:t>Настройка WLAN для использования RADIUS-сервера для аутентификации.</w:t>
      </w:r>
    </w:p>
    <w:p>
      <w:pPr>
        <w:pStyle w:val="BodyTextL50"/>
        <w:rPr/>
      </w:pPr>
      <w:r>
        <w:rPr>
          <w:lang w:val="ru-RU"/>
        </w:rPr>
        <w:t>Выполните настройки</w:t>
      </w:r>
      <w:r>
        <w:rPr>
          <w:b/>
          <w:lang w:val="ru-RU"/>
        </w:rPr>
        <w:t xml:space="preserve"> FlexConnect</w:t>
      </w:r>
      <w:r>
        <w:rPr>
          <w:lang w:val="ru-RU"/>
        </w:rPr>
        <w:t xml:space="preserve"> , как это было сделано в шаге 4а.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Настройка хостов для подключения к WLAN.</w:t>
      </w:r>
    </w:p>
    <w:p>
      <w:pPr>
        <w:pStyle w:val="BodyTextL25"/>
        <w:rPr/>
      </w:pPr>
      <w:r>
        <w:rPr>
          <w:lang w:val="ru-RU"/>
        </w:rPr>
        <w:t>Используйте приложение Wireless для настольных ПК, чтобы настроить хосты следующим образом: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Wireless Host 1 должен подключиться к Wireless VLAN 2.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Wireless Host 2 должен подключиться к Wireless VLAN 5, используя учетные данные  в информационной таблице WLAN.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проверка связи.</w:t>
      </w:r>
    </w:p>
    <w:p>
      <w:pPr>
        <w:pStyle w:val="SubStepAlpha"/>
        <w:numPr>
          <w:ilvl w:val="0"/>
          <w:numId w:val="0"/>
        </w:numPr>
        <w:ind w:left="360" w:hanging="0"/>
        <w:rPr/>
      </w:pPr>
      <w:r>
        <w:rPr>
          <w:lang w:val="ru-RU"/>
        </w:rPr>
        <w:t>Проверьте соединение между различными беспроводными хостами и веб-сервером по IP и URL.</w:t>
      </w:r>
    </w:p>
    <w:p>
      <w:pPr>
        <w:pStyle w:val="ConfigWindow"/>
        <w:rPr/>
      </w:pPr>
      <w:r>
        <w:rPr>
          <w:lang w:val="ru-RU"/>
        </w:rPr>
        <w:t>Конец документа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15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91071247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 - Конфигурация WLAN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a76665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 w:val="true"/>
      <w:keepLines/>
      <w:numPr>
        <w:ilvl w:val="0"/>
        <w:numId w:val="1"/>
      </w:numPr>
      <w:spacing w:before="18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 w:val="true"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a7666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1e411b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e4663c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0c6425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1e411b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0c6425"/>
    <w:rPr>
      <w:rFonts w:eastAsia="Times New Roman"/>
      <w:b/>
      <w:bCs/>
      <w:sz w:val="24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6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7">
    <w:name w:val="List"/>
    <w:basedOn w:val="Style6"/>
    <w:pPr/>
    <w:rPr>
      <w:rFonts w:cs="Noto Sans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38606f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10">
    <w:name w:val="Верхний и нижний колонтитулы"/>
    <w:basedOn w:val="Normal"/>
    <w:qFormat/>
    <w:pPr/>
    <w:rPr/>
  </w:style>
  <w:style w:type="paragraph" w:styleId="Style11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2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/>
    <w:rPr/>
  </w:style>
  <w:style w:type="paragraph" w:styleId="Style1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6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5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6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6"/>
    <w:next w:val="BodyTextL25"/>
    <w:link w:val="BodyTextBoldChar"/>
    <w:qFormat/>
    <w:rsid w:val="00c73e03"/>
    <w:pPr/>
    <w:rPr>
      <w:b/>
    </w:rPr>
  </w:style>
  <w:style w:type="paragraph" w:styleId="Style17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>
            <w:rPr>
              <w:rStyle w:val="PlaceholderText"/>
              <w:lang w:val="ru-RU"/>
              <w:rFonts/>
            </w:rPr>
            <w:t xml:space="preserve"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3C14AD"/>
    <w:rsid w:val="005809D6"/>
    <w:rsid w:val="00706E18"/>
    <w:rsid w:val="007C3FA7"/>
    <w:rsid w:val="007E7A5F"/>
    <w:rsid w:val="008610B6"/>
    <w:rsid w:val="009B7ECA"/>
    <w:rsid w:val="009D77CD"/>
    <w:rsid w:val="00AF7703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10987-BA74-4327-9D0B-7FB3D794B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436E4E-1F98-4CD2-A43D-BB6117DE3327}"/>
</file>

<file path=customXml/itemProps3.xml><?xml version="1.0" encoding="utf-8"?>
<ds:datastoreItem xmlns:ds="http://schemas.openxmlformats.org/officeDocument/2006/customXml" ds:itemID="{38BEBBF3-E1CA-44D4-837F-84FF1372D01A}"/>
</file>

<file path=customXml/itemProps4.xml><?xml version="1.0" encoding="utf-8"?>
<ds:datastoreItem xmlns:ds="http://schemas.openxmlformats.org/officeDocument/2006/customXml" ds:itemID="{7BF369D3-B987-4F6C-BF4B-D3DB064D22F4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91</TotalTime>
  <Application>LibreOffice/6.4.2.2$Linux_X86_64 LibreOffice_project/40$Build-2</Application>
  <Pages>4</Pages>
  <Words>896</Words>
  <Characters>5853</Characters>
  <CharactersWithSpaces>6543</CharactersWithSpaces>
  <Paragraphs>182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Конфигурация WLAN</dc:title>
  <dc:subject/>
  <dc:creator>Martin Benson</dc:creator>
  <cp:keywords>2019</cp:keywords>
  <dc:description>2019 г.</dc:description>
  <cp:lastModifiedBy/>
  <cp:revision>6</cp:revision>
  <cp:lastPrinted>2019-11-15T20:29:00Z</cp:lastPrinted>
  <dcterms:created xsi:type="dcterms:W3CDTF">2019-11-20T20:51:00Z</dcterms:created>
  <dcterms:modified xsi:type="dcterms:W3CDTF">2020-04-27T20:59:21Z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