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&lt;link rel="stylesheet" href="style.css"&gt;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&lt;h1&gt;&lt;img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src="https://www.ifpb.edu.br/prpipg/pesquisa/imagens-pesquisa/ifpb.png/@@images/0609b1d7-4a7d-41be-bd18-081ecb35eb9e.png" /&gt;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IFENEM - Artes&lt;/h1&gt;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&lt;li&gt;&lt;a href="https://explicacoes.ellinha.repl.co/"&gt;Explicações&lt;/a&gt;&lt;/li&gt;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&lt;li&gt;&lt;a href="questoes.html"&gt;Questões por assunto&lt;/a&gt;&lt;/li&gt;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&lt;li&gt;&lt;a href=""&gt;Simulado&lt;/a&gt;&lt;/li&gt;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&lt;hr&gt;Alice Maria da Silva Oliveira | Ellen Maria Eduarda Almeida Santos | Gabriella Vitória Dias da Silva | Jhullia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Maria Soares Calado&lt;/hr&gt;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