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B92C7" w14:textId="5B2CE393" w:rsidR="00B05417" w:rsidRPr="00EE33C2" w:rsidRDefault="00EE33C2">
      <w:pPr>
        <w:rPr>
          <w:b/>
          <w:bCs/>
          <w:sz w:val="36"/>
          <w:szCs w:val="36"/>
          <w:u w:val="single"/>
          <w:lang w:val="bg-BG"/>
        </w:rPr>
      </w:pPr>
      <w:r w:rsidRPr="00EE33C2">
        <w:rPr>
          <w:b/>
          <w:bCs/>
          <w:sz w:val="36"/>
          <w:szCs w:val="36"/>
          <w:u w:val="single"/>
          <w:lang w:val="bg-BG"/>
        </w:rPr>
        <w:t>Зад. 4</w:t>
      </w:r>
    </w:p>
    <w:p w14:paraId="2618033F" w14:textId="77777777" w:rsidR="00EE33C2" w:rsidRPr="00EE33C2" w:rsidRDefault="00EE33C2" w:rsidP="00EE3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Visioning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сценарий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PV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система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за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управление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и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оптимизация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на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енергия</w:t>
      </w:r>
      <w:proofErr w:type="spellEnd"/>
    </w:p>
    <w:p w14:paraId="024159DD" w14:textId="77777777" w:rsidR="00EE33C2" w:rsidRPr="00EE33C2" w:rsidRDefault="00EE33C2" w:rsidP="00EE3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използва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собственик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малка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фотоволтаична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инсталация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към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фирмена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сграда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Той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иска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следи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какво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случва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производството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през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деня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планира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потреблението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така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че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използва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максимално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собствената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енергия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, и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получава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навременни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предупреждения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проблеми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Целта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му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помага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ежедневното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необходимо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постоянно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проверява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оборудването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211BD3" w14:textId="77777777" w:rsidR="00EE33C2" w:rsidRPr="00EE33C2" w:rsidRDefault="00EE33C2" w:rsidP="00EE3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3C2">
        <w:rPr>
          <w:rFonts w:ascii="Times New Roman" w:eastAsia="Times New Roman" w:hAnsi="Times New Roman" w:cs="Times New Roman"/>
          <w:sz w:val="24"/>
          <w:szCs w:val="24"/>
        </w:rPr>
        <w:pict w14:anchorId="2D4EE9A5">
          <v:rect id="_x0000_i1025" style="width:0;height:1.5pt" o:hralign="center" o:hrstd="t" o:hr="t" fillcolor="#a0a0a0" stroked="f"/>
        </w:pict>
      </w:r>
    </w:p>
    <w:p w14:paraId="31352B66" w14:textId="77777777" w:rsidR="00EE33C2" w:rsidRPr="00EE33C2" w:rsidRDefault="00EE33C2" w:rsidP="00EE3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33C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🎬</w:t>
      </w:r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Storyboard (6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кадъра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15C1101B" w14:textId="77777777" w:rsidR="00EE33C2" w:rsidRPr="00EE33C2" w:rsidRDefault="00EE33C2" w:rsidP="00EE3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3C2">
        <w:rPr>
          <w:rFonts w:ascii="Times New Roman" w:eastAsia="Times New Roman" w:hAnsi="Times New Roman" w:cs="Times New Roman"/>
          <w:sz w:val="24"/>
          <w:szCs w:val="24"/>
        </w:rPr>
        <w:pict w14:anchorId="476630B0">
          <v:rect id="_x0000_i1026" style="width:0;height:1.5pt" o:hralign="center" o:hrstd="t" o:hr="t" fillcolor="#a0a0a0" stroked="f"/>
        </w:pict>
      </w:r>
    </w:p>
    <w:p w14:paraId="2A939175" w14:textId="77777777" w:rsidR="00EE33C2" w:rsidRPr="00EE33C2" w:rsidRDefault="00EE33C2" w:rsidP="00EE3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Кадър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—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Преглед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дневното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производство</w:t>
      </w:r>
      <w:proofErr w:type="spellEnd"/>
    </w:p>
    <w:p w14:paraId="7A401170" w14:textId="77777777" w:rsidR="00EE33C2" w:rsidRPr="00EE33C2" w:rsidRDefault="00EE33C2" w:rsidP="00EE3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Потребителят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отваря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приложението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сутрин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екрана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вижда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колко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произведено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момента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каква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прогнозата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деня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Графиката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часовете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празна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но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показва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кратко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съобщение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E33C2">
        <w:rPr>
          <w:rFonts w:ascii="Times New Roman" w:eastAsia="Times New Roman" w:hAnsi="Times New Roman" w:cs="Times New Roman"/>
          <w:sz w:val="24"/>
          <w:szCs w:val="24"/>
        </w:rPr>
        <w:br/>
      </w:r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Очаква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се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по-високо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производство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около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обяд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.“</w:t>
      </w:r>
      <w:proofErr w:type="gramEnd"/>
    </w:p>
    <w:p w14:paraId="06E9F106" w14:textId="77777777" w:rsidR="00EE33C2" w:rsidRPr="00EE33C2" w:rsidRDefault="00EE33C2" w:rsidP="00EE3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3C2">
        <w:rPr>
          <w:rFonts w:ascii="Times New Roman" w:eastAsia="Times New Roman" w:hAnsi="Times New Roman" w:cs="Times New Roman"/>
          <w:sz w:val="24"/>
          <w:szCs w:val="24"/>
        </w:rPr>
        <w:pict w14:anchorId="3666B04C">
          <v:rect id="_x0000_i1027" style="width:0;height:1.5pt" o:hralign="center" o:hrstd="t" o:hr="t" fillcolor="#a0a0a0" stroked="f"/>
        </w:pict>
      </w:r>
    </w:p>
    <w:p w14:paraId="57D0260E" w14:textId="77777777" w:rsidR="00EE33C2" w:rsidRPr="00EE33C2" w:rsidRDefault="00EE33C2" w:rsidP="00EE3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Кадър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—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Подробен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анализ</w:t>
      </w:r>
      <w:proofErr w:type="spellEnd"/>
    </w:p>
    <w:p w14:paraId="6750CDBC" w14:textId="77777777" w:rsidR="00EE33C2" w:rsidRPr="00EE33C2" w:rsidRDefault="00EE33C2" w:rsidP="00EE3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обяд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потребителят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проверява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отново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Графиката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вече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запълнена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показва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реално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произведената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енергия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Под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нея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има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сравнение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предходния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ден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отбелязва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разлика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E33C2">
        <w:rPr>
          <w:rFonts w:ascii="Times New Roman" w:eastAsia="Times New Roman" w:hAnsi="Times New Roman" w:cs="Times New Roman"/>
          <w:sz w:val="24"/>
          <w:szCs w:val="24"/>
        </w:rPr>
        <w:br/>
      </w:r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Производството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е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малко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по-ниско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от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вчера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поради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облачност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.“</w:t>
      </w:r>
      <w:proofErr w:type="gramEnd"/>
    </w:p>
    <w:p w14:paraId="21F19FA8" w14:textId="77777777" w:rsidR="00EE33C2" w:rsidRPr="00EE33C2" w:rsidRDefault="00EE33C2" w:rsidP="00EE3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3C2">
        <w:rPr>
          <w:rFonts w:ascii="Times New Roman" w:eastAsia="Times New Roman" w:hAnsi="Times New Roman" w:cs="Times New Roman"/>
          <w:sz w:val="24"/>
          <w:szCs w:val="24"/>
        </w:rPr>
        <w:pict w14:anchorId="1C861DB7">
          <v:rect id="_x0000_i1028" style="width:0;height:1.5pt" o:hralign="center" o:hrstd="t" o:hr="t" fillcolor="#a0a0a0" stroked="f"/>
        </w:pict>
      </w:r>
    </w:p>
    <w:p w14:paraId="4D86BB42" w14:textId="77777777" w:rsidR="00EE33C2" w:rsidRPr="00EE33C2" w:rsidRDefault="00EE33C2" w:rsidP="00EE3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Кадър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 —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Препоръка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за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оптимално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потребление</w:t>
      </w:r>
      <w:proofErr w:type="spellEnd"/>
    </w:p>
    <w:p w14:paraId="44CABAE7" w14:textId="77777777" w:rsidR="00EE33C2" w:rsidRPr="00EE33C2" w:rsidRDefault="00EE33C2" w:rsidP="00EE3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изчислява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че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следващите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два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часа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ще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има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силно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слънце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Появява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предложение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E33C2">
        <w:rPr>
          <w:rFonts w:ascii="Times New Roman" w:eastAsia="Times New Roman" w:hAnsi="Times New Roman" w:cs="Times New Roman"/>
          <w:sz w:val="24"/>
          <w:szCs w:val="24"/>
        </w:rPr>
        <w:br/>
      </w:r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Добър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момент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е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да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включите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климатиците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или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зарядната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станция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наличното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производство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е </w:t>
      </w:r>
      <w:proofErr w:type="spellStart"/>
      <w:proofErr w:type="gram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високо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.“</w:t>
      </w:r>
      <w:proofErr w:type="gramEnd"/>
      <w:r w:rsidRPr="00EE33C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Потребителят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натиска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бутона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Планирай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>“.</w:t>
      </w:r>
    </w:p>
    <w:p w14:paraId="30710749" w14:textId="77777777" w:rsidR="00EE33C2" w:rsidRPr="00EE33C2" w:rsidRDefault="00EE33C2" w:rsidP="00EE3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3C2">
        <w:rPr>
          <w:rFonts w:ascii="Times New Roman" w:eastAsia="Times New Roman" w:hAnsi="Times New Roman" w:cs="Times New Roman"/>
          <w:sz w:val="24"/>
          <w:szCs w:val="24"/>
        </w:rPr>
        <w:pict w14:anchorId="602EC19B">
          <v:rect id="_x0000_i1029" style="width:0;height:1.5pt" o:hralign="center" o:hrstd="t" o:hr="t" fillcolor="#a0a0a0" stroked="f"/>
        </w:pict>
      </w:r>
    </w:p>
    <w:p w14:paraId="7B314D6A" w14:textId="77777777" w:rsidR="00EE33C2" w:rsidRPr="00EE33C2" w:rsidRDefault="00EE33C2" w:rsidP="00EE3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Кадър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 —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Настройка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натоварването</w:t>
      </w:r>
      <w:proofErr w:type="spellEnd"/>
    </w:p>
    <w:p w14:paraId="2D73C9CE" w14:textId="77777777" w:rsidR="00EE33C2" w:rsidRPr="00EE33C2" w:rsidRDefault="00EE33C2" w:rsidP="00EE3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Отваря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списък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уреди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Потребителят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отбелязва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че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иска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зарядната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станция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електромобил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работи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между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13:00 и 15:00,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когато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прогнозата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най-добра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потвърждава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избора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11A5B3" w14:textId="77777777" w:rsidR="00EE33C2" w:rsidRPr="00EE33C2" w:rsidRDefault="00EE33C2" w:rsidP="00EE3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3C2">
        <w:rPr>
          <w:rFonts w:ascii="Times New Roman" w:eastAsia="Times New Roman" w:hAnsi="Times New Roman" w:cs="Times New Roman"/>
          <w:sz w:val="24"/>
          <w:szCs w:val="24"/>
        </w:rPr>
        <w:pict w14:anchorId="7CC64620">
          <v:rect id="_x0000_i1030" style="width:0;height:1.5pt" o:hralign="center" o:hrstd="t" o:hr="t" fillcolor="#a0a0a0" stroked="f"/>
        </w:pict>
      </w:r>
    </w:p>
    <w:p w14:paraId="160E90E8" w14:textId="77777777" w:rsidR="00EE33C2" w:rsidRPr="00EE33C2" w:rsidRDefault="00EE33C2" w:rsidP="00EE3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Кадър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 —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Открита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аномалия</w:t>
      </w:r>
      <w:proofErr w:type="spellEnd"/>
    </w:p>
    <w:p w14:paraId="47D9D5B2" w14:textId="77777777" w:rsidR="00EE33C2" w:rsidRPr="00EE33C2" w:rsidRDefault="00EE33C2" w:rsidP="00EE3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късния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следобед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изпраща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известие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E33C2">
        <w:rPr>
          <w:rFonts w:ascii="Times New Roman" w:eastAsia="Times New Roman" w:hAnsi="Times New Roman" w:cs="Times New Roman"/>
          <w:sz w:val="24"/>
          <w:szCs w:val="24"/>
        </w:rPr>
        <w:br/>
      </w:r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Открито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е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необичайно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спадане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напрежението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един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от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инверторите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24"/>
          <w:szCs w:val="24"/>
        </w:rPr>
        <w:t>.“</w:t>
      </w:r>
      <w:proofErr w:type="gramEnd"/>
      <w:r w:rsidRPr="00EE33C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Потребителят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отваря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подробности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вижда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графика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със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спадовете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през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последния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час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E7D719" w14:textId="77777777" w:rsidR="00EE33C2" w:rsidRPr="00EE33C2" w:rsidRDefault="00EE33C2" w:rsidP="00EE3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33C2">
        <w:rPr>
          <w:rFonts w:ascii="Times New Roman" w:eastAsia="Times New Roman" w:hAnsi="Times New Roman" w:cs="Times New Roman"/>
          <w:sz w:val="24"/>
          <w:szCs w:val="24"/>
        </w:rPr>
        <w:pict w14:anchorId="5D7D2C44">
          <v:rect id="_x0000_i1031" style="width:0;height:1.5pt" o:hralign="center" o:hrstd="t" o:hr="t" fillcolor="#a0a0a0" stroked="f"/>
        </w:pict>
      </w:r>
    </w:p>
    <w:p w14:paraId="7B338DDB" w14:textId="77777777" w:rsidR="00EE33C2" w:rsidRPr="00EE33C2" w:rsidRDefault="00EE33C2" w:rsidP="00EE3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Кадър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 —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Реакция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при</w:t>
      </w:r>
      <w:proofErr w:type="spellEnd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b/>
          <w:bCs/>
          <w:sz w:val="36"/>
          <w:szCs w:val="36"/>
        </w:rPr>
        <w:t>проблем</w:t>
      </w:r>
      <w:proofErr w:type="spellEnd"/>
    </w:p>
    <w:p w14:paraId="03D5F81C" w14:textId="77777777" w:rsidR="00EE33C2" w:rsidRPr="00EE33C2" w:rsidRDefault="00EE33C2" w:rsidP="00EE3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След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анализа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предлага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възможни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9BECDD" w14:textId="77777777" w:rsidR="00EE33C2" w:rsidRPr="00EE33C2" w:rsidRDefault="00EE33C2" w:rsidP="00EE3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проверка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засенчване</w:t>
      </w:r>
      <w:proofErr w:type="spellEnd"/>
    </w:p>
    <w:p w14:paraId="72DAB7F1" w14:textId="77777777" w:rsidR="00EE33C2" w:rsidRPr="00EE33C2" w:rsidRDefault="00EE33C2" w:rsidP="00EE3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преглед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връзките</w:t>
      </w:r>
      <w:proofErr w:type="spellEnd"/>
    </w:p>
    <w:p w14:paraId="4BCF9AB3" w14:textId="77777777" w:rsidR="00EE33C2" w:rsidRPr="00EE33C2" w:rsidRDefault="00EE33C2" w:rsidP="00EE3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заявка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техническа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поддръжка</w:t>
      </w:r>
      <w:proofErr w:type="spellEnd"/>
    </w:p>
    <w:p w14:paraId="766EB27F" w14:textId="77777777" w:rsidR="00EE33C2" w:rsidRPr="00EE33C2" w:rsidRDefault="00EE33C2" w:rsidP="00EE3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Потребителят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избира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последната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опция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Формулярът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попълва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автоматично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данните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обекта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инвертора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, а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той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само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потвърждава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33C2">
        <w:rPr>
          <w:rFonts w:ascii="Times New Roman" w:eastAsia="Times New Roman" w:hAnsi="Times New Roman" w:cs="Times New Roman"/>
          <w:sz w:val="24"/>
          <w:szCs w:val="24"/>
        </w:rPr>
        <w:t>изпращането</w:t>
      </w:r>
      <w:proofErr w:type="spellEnd"/>
      <w:r w:rsidRPr="00EE33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235EE8" w14:textId="77777777" w:rsidR="00EE33C2" w:rsidRPr="00EE33C2" w:rsidRDefault="00EE33C2">
      <w:pPr>
        <w:rPr>
          <w:lang w:val="bg-BG"/>
        </w:rPr>
      </w:pPr>
    </w:p>
    <w:sectPr w:rsidR="00EE33C2" w:rsidRPr="00EE3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523AB"/>
    <w:multiLevelType w:val="multilevel"/>
    <w:tmpl w:val="43A0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604"/>
    <w:rsid w:val="00294604"/>
    <w:rsid w:val="00B05417"/>
    <w:rsid w:val="00EE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B57C5"/>
  <w15:chartTrackingRefBased/>
  <w15:docId w15:val="{ED800B00-1E46-474A-89C7-2EBD8FB5D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E33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E33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EE33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лавие 2 Знак"/>
    <w:basedOn w:val="a0"/>
    <w:link w:val="2"/>
    <w:uiPriority w:val="9"/>
    <w:rsid w:val="00EE33C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EE33C2"/>
    <w:rPr>
      <w:b/>
      <w:bCs/>
    </w:rPr>
  </w:style>
  <w:style w:type="paragraph" w:styleId="a4">
    <w:name w:val="Normal (Web)"/>
    <w:basedOn w:val="a"/>
    <w:uiPriority w:val="99"/>
    <w:semiHidden/>
    <w:unhideWhenUsed/>
    <w:rsid w:val="00EE3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EE33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 Seydolski</dc:creator>
  <cp:keywords/>
  <dc:description/>
  <cp:lastModifiedBy>Adem Seydolski</cp:lastModifiedBy>
  <cp:revision>2</cp:revision>
  <dcterms:created xsi:type="dcterms:W3CDTF">2025-11-23T19:24:00Z</dcterms:created>
  <dcterms:modified xsi:type="dcterms:W3CDTF">2025-11-23T19:25:00Z</dcterms:modified>
</cp:coreProperties>
</file>