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FEFBF" w14:textId="72F7529F" w:rsidR="00940EE6" w:rsidRDefault="00885C2E" w:rsidP="00885C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5C2E">
        <w:rPr>
          <w:rFonts w:ascii="Times New Roman" w:hAnsi="Times New Roman" w:cs="Times New Roman"/>
          <w:b/>
          <w:bCs/>
          <w:sz w:val="32"/>
          <w:szCs w:val="32"/>
        </w:rPr>
        <w:t>РУКОВОДСТВО ПОЛЬЗОВАТЕЛЯ</w:t>
      </w:r>
    </w:p>
    <w:p w14:paraId="152988B0" w14:textId="77777777" w:rsidR="0018717F" w:rsidRDefault="0018717F" w:rsidP="00885C2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DD9C9EE" w14:textId="77777777" w:rsidR="0018717F" w:rsidRDefault="0018717F" w:rsidP="0018717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8647C">
        <w:rPr>
          <w:rFonts w:ascii="Times New Roman" w:hAnsi="Times New Roman" w:cs="Times New Roman"/>
          <w:bCs/>
          <w:sz w:val="28"/>
          <w:szCs w:val="28"/>
        </w:rPr>
        <w:t xml:space="preserve">При открытии веб-приложения пользователя встречает </w:t>
      </w:r>
      <w:r>
        <w:rPr>
          <w:rFonts w:ascii="Times New Roman" w:hAnsi="Times New Roman" w:cs="Times New Roman"/>
          <w:bCs/>
          <w:sz w:val="28"/>
          <w:szCs w:val="28"/>
        </w:rPr>
        <w:t>страница авторизации.</w:t>
      </w:r>
      <w:r w:rsidRPr="00A4276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На этой странице расположены поля ввода номера телефона и пароля пользователя. </w:t>
      </w:r>
      <w:r w:rsidRPr="0038647C">
        <w:rPr>
          <w:rFonts w:ascii="Times New Roman" w:hAnsi="Times New Roman" w:cs="Times New Roman"/>
          <w:bCs/>
          <w:sz w:val="28"/>
          <w:szCs w:val="28"/>
        </w:rPr>
        <w:t>Для авторизации требуется ввести учетные данные пользователя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38647C">
        <w:rPr>
          <w:rFonts w:ascii="Times New Roman" w:hAnsi="Times New Roman" w:cs="Times New Roman"/>
          <w:bCs/>
          <w:sz w:val="28"/>
          <w:szCs w:val="28"/>
        </w:rPr>
        <w:t>нажать кнопку «Войти»</w:t>
      </w:r>
      <w:r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Pr="0038647C">
        <w:rPr>
          <w:rFonts w:ascii="Times New Roman" w:hAnsi="Times New Roman" w:cs="Times New Roman"/>
          <w:bCs/>
          <w:sz w:val="28"/>
          <w:szCs w:val="28"/>
        </w:rPr>
        <w:t>Вид формы авторизации представлен на рисунке 7.</w:t>
      </w:r>
      <w:r>
        <w:rPr>
          <w:rFonts w:ascii="Times New Roman" w:hAnsi="Times New Roman" w:cs="Times New Roman"/>
          <w:bCs/>
          <w:sz w:val="28"/>
          <w:szCs w:val="28"/>
        </w:rPr>
        <w:t xml:space="preserve"> Регистрация в приложении не предусмотрена. Для регистрации необходимо обратиться к сотруднику, который назначен администратором приложения.</w:t>
      </w:r>
    </w:p>
    <w:p w14:paraId="47247CA3" w14:textId="77777777" w:rsidR="0018717F" w:rsidRDefault="0018717F" w:rsidP="0018717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DCE5680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4D897E3" wp14:editId="247F32F4">
            <wp:extent cx="6162800" cy="3114675"/>
            <wp:effectExtent l="19050" t="19050" r="285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6601" cy="3197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D94BCF" w14:textId="77777777" w:rsidR="0018717F" w:rsidRDefault="0018717F" w:rsidP="0018717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E3E1FD6" w14:textId="77777777" w:rsidR="0018717F" w:rsidRDefault="0018717F" w:rsidP="0018717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7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формы авторизации</w:t>
      </w:r>
    </w:p>
    <w:p w14:paraId="10583434" w14:textId="77777777" w:rsidR="0018717F" w:rsidRDefault="0018717F" w:rsidP="0018717F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2D7721A" w14:textId="77777777" w:rsidR="0018717F" w:rsidRDefault="0018717F" w:rsidP="0018717F">
      <w:pPr>
        <w:pStyle w:val="a3"/>
      </w:pPr>
      <w:r w:rsidRPr="00035C31">
        <w:t>После успешной авторизации осуществляется перенаправление</w:t>
      </w:r>
      <w:r>
        <w:t xml:space="preserve"> </w:t>
      </w:r>
      <w:r w:rsidRPr="00035C31">
        <w:t>на</w:t>
      </w:r>
      <w:r>
        <w:t xml:space="preserve"> страницу просмотра расписания</w:t>
      </w:r>
      <w:r w:rsidRPr="00035C31">
        <w:t>.</w:t>
      </w:r>
      <w:r>
        <w:t xml:space="preserve"> Пользователю с ролью «Администратор» доступна кнопка </w:t>
      </w:r>
      <w:bookmarkStart w:id="0" w:name="_Hlk216224744"/>
      <w:r>
        <w:t>«К работникам»</w:t>
      </w:r>
      <w:bookmarkEnd w:id="0"/>
      <w:r>
        <w:t xml:space="preserve">. </w:t>
      </w:r>
      <w:r w:rsidRPr="00035C31">
        <w:t xml:space="preserve">Интерфейс </w:t>
      </w:r>
      <w:r>
        <w:t>обновляется</w:t>
      </w:r>
      <w:r w:rsidRPr="00035C31">
        <w:t xml:space="preserve"> </w:t>
      </w:r>
      <w:r>
        <w:t>для</w:t>
      </w:r>
      <w:r w:rsidRPr="00035C31">
        <w:t xml:space="preserve"> </w:t>
      </w:r>
      <w:r>
        <w:t>авторизованного</w:t>
      </w:r>
      <w:r w:rsidRPr="00035C31">
        <w:t xml:space="preserve"> пользователя: становятся доступн</w:t>
      </w:r>
      <w:r>
        <w:t>а</w:t>
      </w:r>
      <w:r w:rsidRPr="00035C31">
        <w:t xml:space="preserve"> кнопк</w:t>
      </w:r>
      <w:r>
        <w:t xml:space="preserve">а </w:t>
      </w:r>
      <w:r w:rsidRPr="00035C31">
        <w:t>«</w:t>
      </w:r>
      <w:r>
        <w:t>Выйти</w:t>
      </w:r>
      <w:r w:rsidRPr="00035C31">
        <w:t>»</w:t>
      </w:r>
      <w:r>
        <w:t>. Пример вида панели навигации представлен на рисунке 8.</w:t>
      </w:r>
    </w:p>
    <w:p w14:paraId="3E4126AA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4750BB7" w14:textId="77777777" w:rsidR="0018717F" w:rsidRDefault="0018717F" w:rsidP="0018717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B9F83E" wp14:editId="08755338">
            <wp:extent cx="5940425" cy="309880"/>
            <wp:effectExtent l="19050" t="19050" r="22225" b="139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4F6204" w14:textId="77777777" w:rsidR="0018717F" w:rsidRDefault="0018717F" w:rsidP="0018717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5701AED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8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панели навигации</w:t>
      </w:r>
    </w:p>
    <w:p w14:paraId="68C5F074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CA683CF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странице просмотра расписания присутствуют различные элементы управления: кнопки с пиктограммами для удаления, создания расписания и редактирования заказа, данные пиктограммы будут видны только пользователям с ролью </w:t>
      </w:r>
      <w:r w:rsidRPr="002B6A23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2B6A23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Менеджер</w:t>
      </w:r>
      <w:r w:rsidRPr="002B6A23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Pr="00C330F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Страница просмотра расписания представлена на рисунке 9.</w:t>
      </w:r>
    </w:p>
    <w:p w14:paraId="6B1B64BA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4F42D2F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18064604" wp14:editId="0552CA30">
            <wp:extent cx="5949869" cy="2000250"/>
            <wp:effectExtent l="19050" t="19050" r="13335" b="190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4153" cy="20184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6100E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52DAD4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9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просмотра расписания</w:t>
      </w:r>
    </w:p>
    <w:p w14:paraId="47A1C6AA" w14:textId="77777777" w:rsidR="0018717F" w:rsidRPr="00C330F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44F44D2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создания нового расписания необходимо нажать на кнопку с пиктограммой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Создание нового документа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пользователь перенаправляется на страницу создания расписания, где есть поля ввода названия, даты заказа, времени начала и конца погрузки и есть функциональность для добавления товаров в заказ. Слева от полей ввода отображается предпросмотр создаваемого расписания. Страница создания представлена на рисунке 10.</w:t>
      </w:r>
    </w:p>
    <w:p w14:paraId="100FF6B2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F77CC4D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2329F43" wp14:editId="0B14992C">
            <wp:extent cx="5940425" cy="2541270"/>
            <wp:effectExtent l="19050" t="19050" r="22225" b="1143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5844F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D11987A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10 -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создания заказа</w:t>
      </w:r>
    </w:p>
    <w:p w14:paraId="471348A0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9D606D4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редактирования заказа нужно нажать на кнопку с пиктограммой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Редактирование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пользователь перенаправляется на соответствующую страницу, где можно изменить название заказа, время начала и конца погрузки и отредактировать список товаров в заказе. Страница редактирования заказа представлена на рисунке 11.</w:t>
      </w:r>
    </w:p>
    <w:p w14:paraId="32D0D1A7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007B6F5" w14:textId="77777777" w:rsidR="0018717F" w:rsidRDefault="0018717F" w:rsidP="0018717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44D991" wp14:editId="239681EB">
            <wp:extent cx="5940425" cy="2303145"/>
            <wp:effectExtent l="19050" t="19050" r="22225" b="209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565" cy="2304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028CD4" w14:textId="77777777" w:rsidR="0018717F" w:rsidRDefault="0018717F" w:rsidP="0018717F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3E160DA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11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редактирования заказа</w:t>
      </w:r>
    </w:p>
    <w:p w14:paraId="584D821B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08529C4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Для удаления расписания на день необходимо нажать на кнопку с пиктограммой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Мусорка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, после чего пользователь увидит всплывающее окно, запрашивающее подтверждение этого действия, после нажатия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Да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расписание на день будет удалено. Также на странице просмотра расписания предусмотрена пагинация для просмотра расписания на 7 дней. Эта пагинация представлена в виде ссылок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Следующая неделя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DC195D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Предыдущая неделя</w:t>
      </w:r>
      <w:r w:rsidRPr="00DC195D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</w:t>
      </w:r>
      <w:r w:rsidRPr="00434935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при нажатии на которые будет происходить переход на следующую и предыдущую неделю соответственно.</w:t>
      </w:r>
    </w:p>
    <w:p w14:paraId="7FA00384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просмотра подробной информации о заказе пользователю необходимо нажать на заказ, после чего пользователя перенаправит на нужную страницу. У пользователей с ролью </w:t>
      </w:r>
      <w:r w:rsidRPr="00EA5854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Менеджер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 странице присутствует кнопка с пиктограммой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Мусорка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для удаления заказа. При нажатии на неё пользователь увидит всплывающее окно для подтверждения его выбора. При нажатии на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Да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заказ будет удален, а пользователь будет перенаправлен на страницу просмотра расписания. Страница подробной информации представлена рисунком 12.</w:t>
      </w:r>
    </w:p>
    <w:p w14:paraId="38B3CB73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490D537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A5BD995" wp14:editId="70B6FB3F">
            <wp:extent cx="5940425" cy="1669415"/>
            <wp:effectExtent l="19050" t="19050" r="22225" b="260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841" cy="1669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50820A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299720D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12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дополнительной информации о заказе</w:t>
      </w:r>
    </w:p>
    <w:p w14:paraId="33B9544F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7E430A4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Пользователь с ролью </w:t>
      </w:r>
      <w:r w:rsidRPr="00EA5854">
        <w:rPr>
          <w:rFonts w:ascii="Times New Roman" w:hAnsi="Times New Roman" w:cs="Times New Roman"/>
          <w:bCs/>
          <w:sz w:val="28"/>
          <w:szCs w:val="28"/>
        </w:rPr>
        <w:t>«Администратор»</w:t>
      </w:r>
      <w:r>
        <w:rPr>
          <w:rFonts w:ascii="Times New Roman" w:hAnsi="Times New Roman" w:cs="Times New Roman"/>
          <w:bCs/>
          <w:sz w:val="28"/>
          <w:szCs w:val="28"/>
        </w:rPr>
        <w:t xml:space="preserve"> может выполнять администрирование пользователей. При нажатии на кнопку </w:t>
      </w:r>
      <w:r w:rsidRPr="00CE5742">
        <w:rPr>
          <w:rFonts w:ascii="Times New Roman" w:hAnsi="Times New Roman" w:cs="Times New Roman"/>
          <w:bCs/>
          <w:sz w:val="28"/>
          <w:szCs w:val="28"/>
        </w:rPr>
        <w:t>«К работникам»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пользователь будет перенаправлен на страницу просмотра информации о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>пользователях. Страница просмотра информации о пользователях представлена рисунком 13.</w:t>
      </w:r>
    </w:p>
    <w:p w14:paraId="382AEA88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1742CE9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36D1A316" wp14:editId="77F8F354">
            <wp:extent cx="5940425" cy="1998345"/>
            <wp:effectExtent l="19050" t="19050" r="22225" b="209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4673" cy="19997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EBC7C0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05AFA2D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13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просмотра информации о пользователях</w:t>
      </w:r>
    </w:p>
    <w:p w14:paraId="2D3C59A1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F4741B0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регистрации сотрудника необходимо нажать на ссылку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Зарегистрировать нового пользователя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. При нажатии на ссылку пользователя перенаправит на соответствующую страницу, где есть поля ввода фамилии, имени, отчества, номера телефона и пароля. Должность сотрудника выбирается при помощи выпадающего списка. Страница регистрации сотрудника представлена рисунком 14.</w:t>
      </w:r>
    </w:p>
    <w:p w14:paraId="6BAFF2B9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FF91BA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C8A56E" wp14:editId="26EB2E48">
            <wp:extent cx="4429125" cy="3749727"/>
            <wp:effectExtent l="19050" t="19050" r="9525" b="222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5465" cy="38312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86636B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8A0A0FC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14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регистрации сотрудника</w:t>
      </w:r>
    </w:p>
    <w:p w14:paraId="454CEEB1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36DD28B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удаления сотрудника на странице присутствует кнопка с пиктограммой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Мусорка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. При нажатии на неё пользователь увидит всплывающее окно для подтверждения его выбора. При нажатии на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Да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сотрудник будет удален.</w:t>
      </w:r>
    </w:p>
    <w:p w14:paraId="1732FAF6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редактирования информации о сотруднике присутствует ссылка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Редактировать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. При нажатии на ссылку пользователя перенаправит на страницу редактирования информации о сотруднике. На странице присутствуют поля фамилии, имени, отчества, номера телефона и пароля. Смена должности сотрудника производится с помощью выбора необходимой роли в выпадающем списке. При нажатии на кнопку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Сохранить изменения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данные о сотруднике будут обновлены, а пользователя перенаправит на страницу списка сотрудников. Страница редактирования информации о сотруднике представлена рисунком 15.</w:t>
      </w:r>
    </w:p>
    <w:p w14:paraId="19D26864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7FB8092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BAF396F" wp14:editId="21951413">
            <wp:extent cx="4810125" cy="3460411"/>
            <wp:effectExtent l="19050" t="19050" r="9525" b="260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0922" cy="34753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803C60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09918D3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15 –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ScheduleApp</w:t>
      </w:r>
      <w:proofErr w:type="spellEnd"/>
      <w:r w:rsidRPr="00711958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Вид страницы редактирования информации о сотруднике</w:t>
      </w:r>
    </w:p>
    <w:p w14:paraId="4C5A2A59" w14:textId="77777777" w:rsidR="0018717F" w:rsidRDefault="0018717F" w:rsidP="0018717F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A176E0D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Помимо вышеперечисленных функций на странице просмотра сотрудников также присутствует фильтрация сотрудников по должности, поиск по фамилии, сортировка по имени.</w:t>
      </w:r>
    </w:p>
    <w:p w14:paraId="2FE5BAC5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фильтрации необходимо нажать на кнопку с пиктограммой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Фильтрация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в боковом списке выбрать интересующую должность. После этого список сотрудников обновится и в списке будут только те сотрудники, у которых выбрана должность.</w:t>
      </w:r>
    </w:p>
    <w:p w14:paraId="1B3AED70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сортировки по имени необходимо нажать на ссылку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Имя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чего список сотрудников обновиться и будет отсортирован в обратном алфавитном порядке по имени сотрудника.</w:t>
      </w:r>
    </w:p>
    <w:p w14:paraId="3EB39B4F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регистронезависимого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поиска по фамилии сотрудника необходимо ввести фамилию сотрудника в поле поиска, далее необходимо нажать на кнопку </w:t>
      </w:r>
      <w:r w:rsidRPr="00EA5854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Поиск</w:t>
      </w:r>
      <w:r w:rsidRPr="00EA5854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 xml:space="preserve"> и после выполненных действий в списке сотрудников будут находиться только те сотрудники, у которых есть набранная фамилия.</w:t>
      </w:r>
    </w:p>
    <w:p w14:paraId="0B59F354" w14:textId="77777777" w:rsidR="0018717F" w:rsidRDefault="0018717F" w:rsidP="0018717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Так же на страницах редактирования и создания сотрудников присутствуют ссылки </w:t>
      </w:r>
      <w:r w:rsidRPr="002B6A23">
        <w:rPr>
          <w:rFonts w:ascii="Times New Roman" w:hAnsi="Times New Roman" w:cs="Times New Roman"/>
          <w:bCs/>
          <w:sz w:val="28"/>
          <w:szCs w:val="28"/>
        </w:rPr>
        <w:t>«</w:t>
      </w:r>
      <w:r>
        <w:rPr>
          <w:rFonts w:ascii="Times New Roman" w:hAnsi="Times New Roman" w:cs="Times New Roman"/>
          <w:bCs/>
          <w:sz w:val="28"/>
          <w:szCs w:val="28"/>
        </w:rPr>
        <w:t>К списку сотрудников</w:t>
      </w:r>
      <w:r w:rsidRPr="002B6A23">
        <w:rPr>
          <w:rFonts w:ascii="Times New Roman" w:hAnsi="Times New Roman" w:cs="Times New Roman"/>
          <w:bCs/>
          <w:sz w:val="28"/>
          <w:szCs w:val="28"/>
        </w:rPr>
        <w:t>»</w:t>
      </w:r>
      <w:r>
        <w:rPr>
          <w:rFonts w:ascii="Times New Roman" w:hAnsi="Times New Roman" w:cs="Times New Roman"/>
          <w:bCs/>
          <w:sz w:val="28"/>
          <w:szCs w:val="28"/>
        </w:rPr>
        <w:t>, после нажатия на них пользователь будет перенаправлен на страницу со списком сотрудников.</w:t>
      </w:r>
    </w:p>
    <w:p w14:paraId="4B2B1788" w14:textId="1016E23F" w:rsidR="00885C2E" w:rsidRDefault="00885C2E" w:rsidP="00885C2E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85C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234"/>
    <w:rsid w:val="0018717F"/>
    <w:rsid w:val="006C7234"/>
    <w:rsid w:val="00885C2E"/>
    <w:rsid w:val="009077B7"/>
    <w:rsid w:val="0091754F"/>
    <w:rsid w:val="00940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1B8D7"/>
  <w15:chartTrackingRefBased/>
  <w15:docId w15:val="{346FAD40-BE3D-4D6F-A34F-929D54AC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885C2E"/>
    <w:pPr>
      <w:spacing w:after="0" w:line="360" w:lineRule="auto"/>
      <w:ind w:firstLine="709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character" w:customStyle="1" w:styleId="a4">
    <w:name w:val="Основной Знак"/>
    <w:basedOn w:val="a0"/>
    <w:link w:val="a3"/>
    <w:rsid w:val="00885C2E"/>
    <w:rPr>
      <w:rFonts w:ascii="Times New Roman" w:eastAsiaTheme="minorHAnsi" w:hAnsi="Times New Roman"/>
      <w:kern w:val="2"/>
      <w:sz w:val="2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883</Words>
  <Characters>5034</Characters>
  <Application>Microsoft Office Word</Application>
  <DocSecurity>0</DocSecurity>
  <Lines>41</Lines>
  <Paragraphs>11</Paragraphs>
  <ScaleCrop>false</ScaleCrop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3</cp:revision>
  <dcterms:created xsi:type="dcterms:W3CDTF">2025-12-15T03:21:00Z</dcterms:created>
  <dcterms:modified xsi:type="dcterms:W3CDTF">2025-12-15T17:27:00Z</dcterms:modified>
</cp:coreProperties>
</file>