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РОССИЙСКОЙ ФЕДЕРАЦИИ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БЮДЖЕТНОЕ ОБРАЗОВАТЕЛЬНОЕ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УЧРЕЖДЕНИЕ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«РЯЗАНСКИЙ ГОСУДАРСТВЕННЫЙ РАДИОТЕХНИЧЕСКИЙ</w:t>
      </w:r>
    </w:p>
    <w:p>
      <w:pPr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УНИВЕРСИТЕТ ИМЕНИ В.Ф. УТКИНА»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вычислительной техники</w:t>
      </w:r>
    </w:p>
    <w:p>
      <w:pPr>
        <w:spacing w:after="6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вычислительной и прикладной математики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защите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работы _________________</w:t>
      </w:r>
    </w:p>
    <w:p>
      <w:pPr>
        <w:spacing w:after="600" w:before="0" w:line="360" w:lineRule="auto"/>
        <w:jc w:val="right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дата, подпись</w:t>
      </w:r>
    </w:p>
    <w:p>
      <w:pPr>
        <w:spacing w:after="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ПОЯСНИТЕЛЬНАЯ ЗАПИСКА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 КУРСОВОЙ РАБОТЕ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«Клиент-серверные приложения»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теме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«Разработка информационной системы с клиент-серверной</w:t>
      </w:r>
    </w:p>
    <w:p>
      <w:pPr>
        <w:spacing w:after="5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архитектурой (КСП)»</w:t>
      </w:r>
    </w:p>
    <w:p>
      <w:pPr>
        <w:spacing w:after="20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__________________________________</w:t>
      </w:r>
    </w:p>
    <w:p>
      <w:pPr>
        <w:spacing w:after="600" w:before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проекта: __________________________________</w:t>
      </w:r>
    </w:p>
    <w:p>
      <w:pPr>
        <w:spacing w:after="0" w:before="60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Рязань, 2026 г.</w:t>
      </w:r>
    </w:p>
    <w:p>
      <w:pPr>
        <w:pageBreakBefore/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курсовую работу по дисциплине</w:t>
      </w:r>
    </w:p>
    <w:p>
      <w:pPr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«Клиент-серверные приложения»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Исполнитель: __________________________________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Тема: «Разработка информационной системы с клиент-серверной архитектурой (КСП)»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Вариант задания: Информационная система «Мониторинг ментального здоровья». Необходимо разработать информационную систему, обеспечивающую регулярную диагностику психоэмоционального состояния студентов высшего учебного заведения. Система должна предоставлять студенту возможность прохождения психологических тестов (шкала воспринимаемого стресса PSS-10, шкала тревоги Спилбергера-Ханина, шкала депрессии Бека и др.), автоматического подсчёта набранного балла и определения уровня стресса, получения персональных рекомендаций. Психолог получает инструменты для просмотра и анализа динамики состояния студентов, управления тестами, вопросами и рекомендациями. Администратор управляет учётными записями, тестами и контролирует состояние БД.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Требования к используемому программному обеспечению: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СУБД: PostgreSQL;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Система программирования: Java.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Общие требования к работе: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Разработать информационную систему (КСП) с клиент-серверной архитектурой, используя двухзвенную модель DBS (сервер баз данных). Провести концептуальное, логическое и физическое проектирование базы данных (БД). Проверить все таблицы БД на соответствие нормальной форме Бойса-Кодда. Предусмотреть контроль целостности данных на уровне ограничений, триггеров, правил, умолчаний и хранимых процедур. Все действия по внесению изменений в БД оформить в виде хранимых процедур. Предусмотреть два уровня доступа к БД: администраторский и пользовательский. В целом, в БД должно быть не менее 10 таблиц.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Клиентская часть КСП должна охватывать все информационные потребности пользователя. Предусмотреть возможность печати необходимых пользователю отчётов.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современных условиях интенсивная учебная нагрузка, экзаменационные сессии,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заведений. По данным исследований ВЦИОМ и центра психологической поддержки РГРТУ, более 60 % студентов хотя бы раз за период обучения переживают состояние повышенного стресса, тревоги или депрессии, при этом за квалифицированной помощью обращается лишь незначительная их часть. Своевременная диагностика и системный мониторинг состояния обучающихся является важной задачей социальной службы вуза.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Цель курсовой работы: разработка клиент-серверного приложения для мониторинга ментального здоровья студентов, включающего базу данных для хранения учётных записей, психологических тестов, истории прохождения тестов и рекомендаций, а также интерфейсы для трёх категорий пользователей (студент, психолог, администратор).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рамках работы решаются следующие задачи: выявление информационных потребностей пользователей, проектирование общей архитектуры приложения по двухзвенной модели DBS, концептуальное, логическое и физическое проектирование базы данных в СУБД PostgreSQL, реализация контроля целостности данных средствами ограничений, триггеров и хранимых процедур, разработка клиентской части на платформе Java/Spring Boot и формирование печатных отчётов.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Результатом работы является функциональное клиент-серверное приложение, которое может быть использовано отделом психологической поддержки вуза для регулярного скрининга психоэмоционального состояния студентов.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Анализ задачи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Исследование информационных потребностей пользователя КСП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Разрабатываемая система мониторинга ментального здоровья предназначена для трёх категорий авторизованных пользователей — студента, психолога и администратора — а также неавторизованного посетителя. В соответствии с задачей анализа сначала определим, какие функции каждый участник выполняет в реальном процессе психологической поддержки вуза, после чего установим, какие из этих функций система способна автоматизировать или облегчить, и сформулируем измеримые требования к программе.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Неавторизованный пользователь: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человек, впервые обращающийся за психологической поддержкой, должен быть учтён в системе и получить доступ к ней в соответствии со своей ролью. Система автоматизирует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Регистрация в системе по логину и паролю с автоматическим созданием профиля студента за один шаг (форма регистрации,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Вход в систему по логину и паролю с автоматическим разграничением доступа в зависимости от назначенной роли (форма входа, п. 3.2.1).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Студент: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студент проходит диагностические опросники, узнаёт свой результат, получает рекомендации специалиста и отслеживает изменение собственного состояния во времени.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Прохождение любого активного теста с автоматическим подсчётом суммарного балла и определением уровня стресса по доле набранных баллов от максимума теста (0–100 %), что исключает ручной подсчёт и интерпретацию (форма прохождения теста,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по завершении теста протокола с суммарным баллом, максимально возможным баллом, уровнем стресса и привязанными к этому уровню рекомендациями (форма результата, п. 3.2.1; отчёт «Протокол тестирования», п. 3.2.2).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Анализ собственной динамики: формирование истории пройденных тестов за выбранный период с фильтрацией по уровню стресса (отчёт «История прохождений студента», п. 3.2.2).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Психолог: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психолог составляет и поддерживает в актуальном состоянии диагностические методики, ведёт приём закреплённых за ним студентов, интерпретирует и сравнивает результаты, отслеживает динамику состояния, формулирует рекомендации и фиксирует наблюдения.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Создание, редактирование и деактивация тестов, добавление и удаление вопросов и вариантов ответов с автоматическим присвоением порядковых номеров (форма редактирования теста,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Поиск студента по фамилии, логину или учебной группе с поддержкой частичного совпадения (форма списка студентов,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Анализ динамики результатов конкретного студента с автоматическим расчётом среднего, минимального и максимального балла и построением ряда значений по датам (форма динамики результатов,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сводной статистики по тестам и распределению уровней стресса с подсчётом числа и доли протоколов каждого уровня; по закреплённой группе формируется печатный сводный отчёт (форма сводной статистики, п. 3.2.1; отчёт «Сводный отчёт по группе», п. 3.2.2).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и редактирование библиотеки рекомендаций, привязанных к каждому уровню стресса (форма рекомендаций,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Ведение хронологических заметок по каждому курируемому студенту с указанием даты и текста наблюдения (карточка студента, п. 3.2.1).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Администратор: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администратор заводит и ведёт учётные записи сотрудников и обучающихся, поддерживает в актуальном состоянии справочные данные системы и контролирует корректность её работы.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учётными записями всех ролей: создание, смена роли, сброс пароля и удаление (форма управления пользователями,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Ведение справочных таблиц и тестов через формы CRUD: роли, уровни стресса, категории тестов, статусы прохождения, тесты, вопросы, варианты ответов, рекомендации (формы редактирования справочников,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Контроль изменений данных по журналу аудита с фильтрацией по дате, пользователю и таблице (форма журнала аудита,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Контроль состояния системы по количественным показателям — числу учётных записей, тестов и протоколов тестирования (панель администратора,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традиционной системе психологической поддержки вуза процесс диагностики сопряжён с рядом существенных проблем. Бумажное анкетирование требует значительных временных затрат на ручной подсчёт баллов и интерпретацию результатов; шкалы и опросники нередко устаревают; данные о состоянии студентов фрагментированы и не позволяют наблюдать динамику. Кроме того, отсутствие электронной формы повышает риск утечки чувствительных данных и затрудняет удалённую работу.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Перечисленные функции решают эти проблемы за счёт автоматизации расчёта баллов и уровня стресса, ведения единой истории прохождения тестов, централизации справочника рекомендаций и разграничения доступа к данным по ролям. Все критические операции с БД оформлены в виде хранимых процедур, что упрощает сопровождение бизнес-логики и обеспечивает атомарность операций.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Каждое из приведённых требований сформулировано в измеримых и проверяемых терминах — конкретное действие, автоматически проверяемый критерий и форма или отчёт, в котором это действие реализовано, — что позволяет однозначно подтвердить выполнение требования при тестировании системы и обеспечивает полное соответствие заявленной функциональности реализованным формам (п. 3.2.1) и отчётам (п. 3.2.2).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Разработка общей архитектуры КСП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проектировании информационной системы мониторинга ментального здоровья необходимо определить оптимальную архитектуру. Система предназначена для использования студентами, психологами и администратором вуза. Наиболее подходящим решением является клиент-серверная архитектура, схематично представленная на рисунке 1.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715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Клиент-серверная архитектура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этой модели бизнес-логика разделена между клиентом и сервером. На сервере критически важная бизнес-логика (расчёт уровня стресса, сохранение протокола тестирования, защита от удаления тестов с зависимыми протоколами) реализована в виде хранимых процедур, которые хранятся в БД и управляются непосредственно СУБД. Клиентское приложение обращается к серверу с командой запуска хранимой процедуры, а сервер выполняет эту процедуру и регистрирует все изменения в БД. Сервер возвращает клиенту данные, релевантные его запросу: для отображения на экране, для печати отчёта или для последующего шага бизнес-сценария на стороне клиента.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Выбор двухзвенной модели DBS обусловлен следующими преимуществами: централизация бизнес-логики на стороне СУБД сокращает сетевой трафик и обеспечивает её атомарное исполнение в рамках транзакции; единая точка администрирования упрощает резервное копирование и аудит изменений; разграничение доступа к данным реализуется штатными средствами СУБД (роли, привилегии); тонкий клиент легко обновляется без модификации структуры БД.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Разработка серверной части информационной системы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Концептуальное и логическое проектирование БД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2.1.1 Выявление сущностей и связей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проектирования системы были выявлены следующие сущности предметной области: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Студент — обучающийся, проходящий психологические тесты в системе мониторинга.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Психолог — специалист отдела психологической поддержки, составляющий тесты, курирующий студентов и формулирующий рекомендации.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Тест — психологическая методика, применяемая в системе (PSS-10, шкала Бека, шкала Спилбергера-Ханина, шкала тревоги Бека и др.).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Категория теста — тематическая группа методик: «Стресс», «Тревога», «Депрессия», «Эмоциональное выгорание»; используется для специализации психологов.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Уровень стресса — значение шкалы (Низкий, Средний, Высокий, Критический), к которому привязаны рекомендации и результаты, определяемые при прохождении теста.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разработки серверной части информационной системы удалось выявить связи между сущностями (см. таблица 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Список связей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1100"/>
        <w:gridCol w:w="1900"/>
        <w:gridCol w:w="376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№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Сущности, участвующие в связи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связи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Название связи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Обоснование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Студент – Тест – Психолог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M : 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Прохождение теста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студент может проходить много тестов, и каждый тест может быть пройден многими студентами. Каждое прохождение фиксируется в системе и привязано к конкретному психологу-куратору, который отвечает за интерпретацию его результата. Один психолог-куратор может вести множество прохождений по нескольким студентам и тестам одновременно. Связь становится слабой сущностью «Протокол тестирования».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Категория теста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Специализируется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 имеет компетенции в одной или нескольких категориях психодиагностики (стресс, тревога, депрессия). Каждая категория покрывается несколькими специалистами для обеспечения непрерывности консультаций. Связь становится слабой сущностью «Специализация психолога».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Студент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Курирует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психолог-куратор ведёт группу студентов, проводя с ними консультации и оставляя клинические заметки. Каждый студент при необходимости может консультироваться у нескольких психологов. Связь становится слабой сущностью «Заметка психолога».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Формулирует рекомендацию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 формулирует множество рекомендаций для разных уровней стресса. Каждый уровень стресса покрывается множеством рекомендаций разных авторов. Связь становится слабой сущностью «Рекомендация».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Тест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Составляет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тест имеет одного психолога-автора, ответственного за актуальность вопросов и шкалы оценки. Каждый психолог может быть автором нескольких тестов. Реализуется внешним ключом «Автор» в отношении «Тест».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 – Категория теста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Относится к категории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тест относится ровно к одной тематической категории. В одной категории может быть произвольное количество тестов. Реализуется внешним ключом «Название категории» в отношении «Тест».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Протокол тестирования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Определяет уровень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протокол тестирования по итогу прохождения определяет ровно один уровень стресса (по доле набранных баллов от максимума теста). К одному уровню стресса может быть отнесено множество протоколов разных студентов и тестов.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Рекомендация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Соответствует уровню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Каждая рекомендация привязана к одному уровню стресса. Каждому уровню стресса соответствует упорядоченный набор рекомендаций.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2.1.2 Выявление атрибутов сущностей. Назначение первичных ключей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Определим атрибуты выделенных сущностей. В качестве первичных ключей используются естественные идентификаторы предметной области, что снимает необходимость в искусственных суррогатных ключах и улучшает читаемость данных (см. таблица 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Сущности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Сущность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Студент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(Первичный ключ) – уникальный номер, выдаваемый студенту при поступлении в вуз;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Имя, Отчество – ФИО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 – академическая группа;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 – адрес электронной почты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 – контактный телефон;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ссылка на учётную запись.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(Первичный ключ) – внутренний номер сотрудника отдела психологической поддержки;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Имя, Отчество – ФИО психолога;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Должность – клинический психолог, психотерапевт и т. п.;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почта, Телефон – контактные данные;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ссылка на учётную запись.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(Первичный ключ) – мнемоничный код методики (PSS-10, BDI, STAI, BAI и др.);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– полное наименование методики;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назначение и краткое описание для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Инструкции – указания для проходящего;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Активен – булев флаг видимости теста студентам;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(Внешний ключ) – психолог, ответственный за тест;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(Внешний ключ) – тематическая категория.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Категория теста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(Первичный ключ) – краткое название тематической категории (Стресс, Тревога, Депрессия, Эмоциональное выгорание);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области применения категории.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Уровень стресса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(Первичный ключ) – название уровня стресса (Низкий, Средний, Высокий, Критический);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 – нижняя граница доли баллов от максимума теста, %;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 – верхняя граница, %.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Связи «Прохождение теста», «Курирует», «Специализируется» и «Формулирует рекомендацию» из концептуальной модели превращаются в слабые сущности с собственными первичными ключами — естественными бизнес-номерами (Номер протокола тестирования, Номер заметки, Код рекомендации) либо составным ключом (для junction-таблицы «Специализация психолога»). К этой же категории относятся сущности «Вопрос» и «Вариант ответа», образующие иерархическую структуру теста, и «Ответ пользователя», фиксирующий конкретный выбор студента (см. таблица 3).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Слабые сущности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Слабые сущности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Вопрос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(Первичный ключ) – уникальный сквозной номер вопроса в системе;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(Внешний ключ) – тест, к которому относится вопрос;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вопроса – формулировка;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 – позиция в тесте.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Вариант ответа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(Первичный ключ) – уникальный сквозной код варианта;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 – формулировка варианта;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 – вес варианта в подсчёте результата;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 – позиция в перечне вариантов.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Протокол тестирования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 (Первичный ключ) – уникальный номер прохождения, присваивается в момент начала теста;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(Внешний ключ) – студент;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 (Внешний ключ) – определённый уровень;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(Внешний ключ) – статус прохождения.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 пользователя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ответа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(Внешний ключ) – выбранный студентом вариант.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Рекомендация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рекомендации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рекомендации;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(Внешний ключ) – психолог-автор.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Специализация психолога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психолога (Часть составного первичного ключа, 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тестов (Часть составного первичного ключа, Внешний ключ).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Является junction-таблицей связи «Многие ко многим».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Заметка психолога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заметки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заметки;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заметки.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проектирования было решено создать таблицы-справочники (см. таблица 4).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Таблицы-справочники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Таблица-справочник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(Первичный ключ) – системная константа: STUDENT, PSYCHOLOGIST, ADMIN;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для администратора.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(Первичный ключ) – уникальный логин пользователя;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Хэш пароля – BCrypt-хэш;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(Внешний ключ) – назначенная роль;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создания – момент регистрации.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Статус прохождения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(Первичный ключ) – название статуса протокола тестирования (Завершён, Прерван, Аннулирован, Требует консультации);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для психолога.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Журнал аудита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аудита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операции;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инициатор изменения;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 операции – INSERT / UPDATE / DELETE;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 таблицы – имя изменённой таблицы;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Подробности – JSON-описание полей до и после.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2.1.3 Построение ER-диаграмм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Построим ER-диаграмму концептуальной модели данных для предметной области «Мониторинг ментального здоровья» (см. рисунок 2). Прямоугольниками обозначены сущности, ромбами — связи между ними, овалами — ключевые атрибуты сущностей и атрибуты связей. Кардинальность связей обозначена символами 1, M, N и L у соответствующих концов линий. На диаграмме показаны главные связи, преобразуемые далее в слабые сущности; простые бинарные связи 1:N (Составляет, Относится к категории) на этапе физического проектирования реализуются добавлением внешних ключей и поэтому опущены. Концептуальная модель намеренно содержит минимальный набор сущностей; ключевые справочники-словари предметной области («Категория теста», «Уровень стресса») показаны на ней как полноценные сущности, остальные справочники вырастают из связей при переходе к логической модели.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2865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Концептуальная модель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основе вышеприведённых результатов анализа предметной области и концептуальной модели базы данных построим ER-диаграмму логической модели базы данных (см. рисунок 3). Логическая модель фиксирует только то, что хранится в базе данных: отношения, их атрибуты, потенциальные (PK) и внешние (FK) ключи и связи между отношениями; типы данных на логическом уровне не указываются и добавляются на физической модели (см. п. 2.2.4). На логической модели многоарные связи преобразованы в слабые сущности с естественными ключами; каждое отношение представлено отдельным блоком с указанием ключевых атрибутов (PK), внешних ключей (FK) и составных ключей (PK, FK). В модель включены все справочники-словари системы («Роль», «Статус прохождения», «Журнал аудита» и др.), а расположение отношений повторяет компоновку концептуальной модели (рисунок 2).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477000" cy="737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737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Логическая модель данных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Физическое проектирование БД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2.2.1 Переход от ER-диаграммы к предварительным отношениям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перехода от концептуальной модели базы данных к логической модели базы данных, основанной на реляционной модели, необходимо избавиться от связей «Многие ко многим», поскольку реляционная модель данных не может содержать такие связи.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связь «Прохождение теста» (тернарную, кардинальности N : M : L) на три бинарные связи «Один ко многим». Для этого образуем новую слабую сущность «Протокол тестирования» с естественным первичным ключом «Номер протокола тестирования», благодаря этому мы получаем три связи: «Студент – Протокол тестирования», «Тест – Протокол тестирования», «Психолог – Протокол тестирования» (психолог-куратор), все с кардинальностью «Один ко многим» (см. рисунок 4). Атрибуты «Балл» и «Дата прохождения», которые в концептуальной модели относились к связи, теперь являются собственными атрибутами слабой сущности.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Преобразование многоарной связи «Прохождение теста»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бинарную связь «Специализируется» с кардинальностью «Многие ко многим» в две бинарные связи с кардинальностью «Один ко многим». Для этого добавим новую слабую сущность «Специализация психолога» с составным первичным ключом «Табельный номер психолога + Название категории тестов» (см. рисунок 5). Это отношение не имеет собственных не-ключевых атрибутов и является классической junction-таблицей.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Преобразование бинарной связи «Специализируется»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связь «Формулирует рекомендацию» с кардинальностью «Многие ко многим» в две бинарные связи. Для этого добавим слабую сущность «Рекомендация» с естественным первичным ключом «Код рекомендации», содержащую внешние ключи на «Уровень стресса» и «Психолог» (автор) (см. рисунок 6). В результате получаются связи «Уровень стресса – Рекомендация» (1 : N) и «Психолог – Рекомендация» (1 : N).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Преобразование связи «Формулирует рекомендацию»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бинарную связь «Курирует» с кардинальностью «Многие ко многим» в две бинарные связи. Для этого добавим слабую сущность «Заметка психолога» с естественным первичным ключом «Номер заметки», содержащую внешние ключи на «Психолог» и «Студент» (см. рисунок 7). Каждое наблюдение фиксируется отдельной записью с датой и текстом, что позволяет вести полную клиническую историю взаимодействия психолога со студентом.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Преобразование связи «Курирует»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2.2.2 Заполнение предварительных отношений атрибутами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Физическая модель базы данных – реализация логической модели базы данных в рамках конкретной СУБД. Физическая модель учитывает особенности выбранной СУБД (в данном случае PostgreSQL), аппаратного и программного обеспечения, а также оптимизацию производительности.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СУБД PostgreSQL мы будем использовать следующие типы данных (см. таблица 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Типы данных в СУБД PostgreSQL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Описание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Целое 8-байтовое число; используется для естественных идентификаторов (номера зачётной книжки, табельного номера, номера протокола, номера заметки и т. п.).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Целое 2-байтовое число; используется для порядковых номеров и баллов.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varchar(N)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Строка переменной длины до N символов; используется для имён, логинов, телефонов, шифров тестов и названий справочников.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Строка без ограничения длины; используется для текстов вопросов, описаний, инструкций и рекомендаций.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без времени; используется для даты заметки психолога.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с точностью до микросекунды; используется для даты прохождения теста и журнала аудита.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boolean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Логическое значение (true / false); используется для флага активности теста.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«Студент» (см. таблица 6).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Атрибуты отношения «Студент» (таблица students)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Отчество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middle_name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phone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«Психолог» (см. таблица 7).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Атрибуты отношения «Психолог» (таблица psychologists)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Отчество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middle_name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Должность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position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phone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«Тест» (см. таблица 8).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 – Атрибуты отношения «Тест» (таблица tests)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Инструкции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instructions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Активен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is_active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boolean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author_personnel_number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«Категория теста» (см. таблица 9).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 – Атрибуты отношения «Категория теста» (таблица test_categories)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«Вопрос» (см. таблица 10).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 – Атрибуты отношения «Вопрос» (таблица questions)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вопроса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«Вариант ответа» (см. таблица 11).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 – Атрибуты отношения «Вариант ответа» (таблица 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score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«Протокол тестирования» (см. таблица 12).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12 – Атрибуты отношения «Протокол тестирования» (таблица test_protocols)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taken_at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total_score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«Ответ пользователя» (см. таблица 13).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13 – Атрибуты отношения «Ответ пользователя» (таблица result_answers)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ответа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response_number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«Уровень стресса» (см. таблица 14).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14 – Атрибуты отношения «Уровень стресса» (таблица stress_levels)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min_percent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max_percent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«Рекомендация» (см. таблица 15).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15 – Атрибуты отношения «Рекомендация» (таблица recommendations)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рекомендации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recommendation_code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рекомендации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recommendation_text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author_personnel_number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«Специализация психолога» (см. таблица 16). У этой junction-таблицы первичный ключ составной — образован двумя внешними ключами на «Психолог» и «Категория теста».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16 – Атрибуты отношения «Специализация психолога» (таблица psychologist_specializations)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1900"/>
        <w:gridCol w:w="23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Является ключом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психолога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Часть составного первичного ключа,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Внешний ключ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тестов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Часть составного первичного ключа,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Внешний ключ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«Заметка психолога» (см. таблица 17).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17 – Атрибуты отношения «Заметка психолога» (таблица psychologist_notes)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заметки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заметки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note_date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заметки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справочников учёта пользователей (см. таблицы 18–20).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18 – Атрибуты отношения «Роль» (таблица roles)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role_name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19 – Атрибуты отношения «Пользователь» (таблица users)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Хэш пароля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password_hash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varchar(255)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role_name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создания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created_at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20 – Атрибуты отношения «Статус прохождения» (таблица result_statuses)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«Журнал аудита» (см. таблица 21).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21 – Атрибуты отношения «Журнал аудита» (таблица audit_log)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аудита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audit_number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операции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action_time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 операции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operation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 таблицы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table_name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varchar(40)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Подробности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details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2.2.3 Проверка предварительных отношений на соответствие нормальным формам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Первая нормальная форма (1НФ):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Требования: отношение находится в 1НФ, если все его атрибуты являются простыми (атомарными), а все используемые домены содержат только скалярные значения. Первая нормальная форма предъявляет требования исключительно к атомарности значений атрибутов и никак не связана с составом ключа: наличие простого или составного потенциального ключа на принадлежность отношения к 1НФ не влияет.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«Студент» (таблица students): все атрибуты атомарны (ФИО разделено на три отдельных поля last_name, first_name, middle_name). Группа хранится в отдельном столбце group_name. Каждая строка соответствует конкретному студенту, повторяющиеся строки исключены потенциальным ключом «Номер зачётной книжки».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«Психолог» (таблица psychologists): все атрибуты атомарны. Должность хранится отдельным полем position; ФИО разделено.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(таблица tests): все атрибуты атомарны. Описание и инструкции хранятся в полях типа text, что обусловлено спецификой методики (несколько абзацев инструкций); дополнительное разбиение для системы избыточно.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«Вопрос» (таблица questions): атомарность сохранена, каждая строка содержит ровно один вопрос.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«Вариант ответа» (таблица answers): каждая строка соответствует ровно одному варианту, балл хранится отдельным числовым полем.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(таблица test_protocols): все атрибуты атомарны. Дата и время прохождения хранятся в одном поле timestamp, что соответствует природе момента времени.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«Ответ пользователя» (таблица result_answers): атомарно, на одну запись приходится ровно один выбранный вариант.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Справочные отношения (roles, users, stress_levels, test_categories, result_statuses, recommendations, psychologist_specializations, psychologist_notes, audit_log): все атрибуты атомарны, повторяющихся строк нет (контролируется потенциальными ключами).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представленные отношения полностью соответствуют требованиям первой нормальной формы (1НФ).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Вторая нормальная форма (2НФ):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во 2НФ, если оно находится в 1НФ и каждый неключевой атрибут неприводимо (функционально полно) зависит от каждого потенциального ключа.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Отношения «Студент» (students) и «Психолог» (psychologists) демонстрируют полное соответствие 2НФ. Все атрибуты этих отношений (ФИО, контактные данные, группа для студента, должность для психолога) полностью зависят от их простых потенциальных ключей — «Номер зачётной книжки» и «Табельный номер» соответственно (см. рисунки 8–9).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Диаграмма функциональных зависимостей атрибутов отношения «Студент»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Диаграмма функциональных зависимостей атрибутов отношения «Психолог»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(tests) соответствует 2НФ: все характеристики теста (название, описание, инструкции, флаг активности) полностью определяются шифром теста, а внешние ключи на психолога-составителя и на категорию являются именно ссылками и не дублируют данные родительских отношений (см. рисунок 10).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Диаграмма функциональных зависимостей атрибутов отношения «Тест»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«Вопрос» (questions) с простым потенциальным ключом «Номер вопроса» соответствует 2НФ: текст вопроса, шифр теста и порядковый номер полностью зависят от номера вопроса (см. рисунок 11).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Диаграмма функциональных зависимостей атрибутов отношения «Вопрос»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«Вариант ответа» (answers) с простым потенциальным ключом «Код варианта ответа» соответствует 2НФ (см. рисунок 12).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Диаграмма функциональных зависимостей атрибутов отношения «Вариант ответа»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(test_protocols) с простым потенциальным ключом «Номер протокола тестирования» соответствует 2НФ. Все атрибуты (студент, тест, дата, балл, уровень стресса, статус) полностью зависят от номера протокола (см. рисунок 13).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Диаграмма функциональных зависимостей атрибутов отношения «Протокол тестирования»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«Рекомендация» (recommendations) с простым потенциальным ключом «Код рекомендации» соответствует 2НФ: текст, уровень и автор зависят от кода рекомендации целиком (см. рисунок 14).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Диаграмма функциональных зависимостей атрибутов отношения «Рекомендация»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«Специализация психолога» (psychologist_specializations) с составным потенциальным ключом (Табельный номер психолога + Название категории) автоматически соответствует 2НФ, поскольку в нём нет неключевых атрибутов, которые могли бы частично зависеть от составного потенциального ключа (см. рисунок 15).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Диаграмма функциональных зависимостей атрибутов отношения «Специализация психолога»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справочные отношения (roles, users, test_categories, result_statuses, stress_levels) автоматически соответствуют 2НФ, так как они содержат простой потенциальный ключ-название и одно или несколько полей-атрибутов, полностью зависящих от этого ключа (см. рисунок 16).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390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Диаграммы функциональных зависимостей атрибутов справочных отношений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Представленная структура базы данных в целом полностью соответствует требованиям второй нормальной формы. Все отношения спроектированы таким образом, что неключевые атрибуты полностью зависят от потенциальных ключей; в junction-таблице с составным ключом нет неключевых атрибутов; связи между отношениями реализованы через внешние ключи без дублирования данных.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Третья нормальная форма (3НФ):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 3НФ, когда оно находится во 2НФ и каждый неключевой атрибут нетранзитивно зависит от каждого потенциального ключа.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отношении «Студент» (students) все атрибуты демонстрируют прямую зависимость от потенциального ключа record_book_number. Группа хранится текстовым полем; справочник групп выносить в отдельное отношение не требуется, так как кроме названия у группы нет других атрибутов.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«Психолог» (psychologists) полностью соответствует 3НФ. Все атрибуты (ФИО, контактные данные, должность) напрямую зависят от табельного номера, без промежуточных зависимостей.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(tests) нормализовано. Параметры теста зависят исключительно от шифра теста; ссылки на автора и категорию реализованы корректно через внешние ключи и не создают транзитивных зависимостей.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отношениях «Вопрос» (questions) и «Вариант ответа» (answers) зависимости идут от соответствующих естественных номеров без промежуточных шагов.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(test_protocols) полностью соответствует 3НФ. Уровень стресса хранится через внешний ключ level_name, а не вычисляется заново; это нормально, так как уровень фиксируется в момент сохранения протокола и далее не пересчитывается. Аналогично для статуса прохождения.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«Ответ пользователя» (result_answers) с тремя внешними ключами автоматически соответствует 3НФ — оно содержит только ключевые атрибуты и один атрибут-ссылку на выбранный вариант.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«Рекомендация» (recommendations) с простым ключом нормализовано: каждый атрибут (текст, уровень, автор, порядок) зависит непосредственно от кода рекомендации.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Junction-таблица psychologist_specializations и отношение «Заметка психолога» (psychologist_notes) с простым ключом полностью соответствуют 3НФ.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справочные отношения (roles, users, test_categories, result_statuses, audit_log) соответствуют 3НФ.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Нормальная форма Бойса-Кодда (НФБК):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 НФБК, когда каждая нетривиальная и неприводимая слева функциональная зависимость обладает потенциальным ключом в качестве детерминанта.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отношения с простыми потенциальными ключами (students, psychologists, tests, questions, answers, test_protocols, result_answers, recommendations, psychologist_notes, audit_log, stress_levels, test_categories, result_statuses, roles, users) автоматически соответствуют НФБК: их единственными детерминантами являются именно потенциальные ключи.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Junction-таблица psychologist_specializations с составным ключом (Табельный номер психолога + Название категории) спроектирована минималистично — содержит только ключевые поля, что автоматически удовлетворяет НФБК.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Структура базы данных соответствует НФБК.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2.2.4 Построение схемы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основе вышеприведённого анализа предметной области «Мониторинг ментального здоровья» и анализа СУБД PostgreSQL построим физическую модель базы данных (см. рисунок 17). Физическая модель представляет собой логическую модель (рисунок 3), дополненную типами данных СУБД PostgreSQL; в скобках у каждой сущности латиницей указано имя соответствующей таблицы в базе данных. На диаграмме показаны все 16 таблиц системы и связи между ними по внешним ключам. Подчёркивание в столбце имени атрибута обозначает, что атрибут является (частью) первичного ключа.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477000" cy="598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Физическая модель базы данных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2.2.5 Задание частных ограничений целостности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обеспечения корректности и согласованности данных в базе необходимо определить частные ограничения целостности, которые будут применяться к атрибутам таблиц. В СУБД PostgreSQL мы будем использовать следующие ограничения целостности: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уникальности UNIQUE — гарантирует уникальность значения в столбце или комбинации столбцов.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обязательности заполнения NOT NULL и обратное ему ограничение необязательности заполнения NULL, которое устанавливается по умолчанию.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первичного ключа PRIMARY KEY — комбинация ограничений уникальности и обязательности заполнения; гарантирует, что каждая запись в таблице имеет уникальный идентификатор.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внешнего ключа (ссылочной целостности) FOREIGN KEY (REFERENCES) — гарантирует, что значение в одной таблице имеет соответствующее значение в другой таблице. Для каскадного удаления связанных записей применяется опция ON DELETE CASCADE; для блокировки удаления родителя при наличии потомков — ON DELETE RESTRICT.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допустимости значений CHECK — реализует проверку диапазона или отношения между значениями (например, min_percent ≤ max_percent, score ≥ 0).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частные ограничения целостности, которые будут применяться к атрибутам таблиц (см. таблицы 22–25).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22 – Ограничения целостности отношения «Студент» (таблица students)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UNIQUE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users(login)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23 – Ограничения целостности отношения «Протокол тестирования» (таблица test_protocols)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students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tests ON DELETE RESTRICT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taken_at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TRIGGER: taken_at &lt;= CURRENT_TIMESTAMP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total_score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(total_score &gt;= 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stress_levels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result_statuses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24 – Ограничения целостности отношения «Вариант ответа» (таблица 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questions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answer_text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score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(score &gt;= 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UNIQUE (question_number, order_number)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25 – Ограничения целостности отношения «Уровень стресса» (таблица stress_levels)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min_percent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(min_percent &gt;= 0 AND min_percent &lt;= 100)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max_percent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(max_percent &gt;= 0 AND max_percent &lt;= 100)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(min_percent &lt;= max_percent)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Приведённые ограничения обеспечивают соблюдение бизнес-правил и предотвращают появление некорректных данных на уровне базы. Дополнительно для критичных бизнес-правил, не выражаемых через CHECK (например, проверка «дата теста не в будущем» — PostgreSQL запрещает использование непостоянных функций в CHECK), реализованы триггеры BEFORE INSERT/UPDATE.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Разработка хранимых процедур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современной системе психологической поддержки автоматизация диагностических процессов играет ключевую роль, обеспечивая точность расчётов, безопасность операций и соблюдение требований к работе с персональными данными. Хранимые процедуры представляют собой мощный инструмент для реализации бизнес-логики непосредственно на уровне базы данных, что особенно важно для систем, где критически важны атомарность операций и сохранение целостности данных.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fn_get_stress_level рассчитывает название уровня стресса по проценту от максимального балла. Используется хранимой процедурой сохранения протокола и при пересчёте итогов.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fn_get_stress_level(p_percent SMALLINT)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VARCHAR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 v_name VARCHAR;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SELECT level_name INTO v_name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FROM stress_levels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WHERE p_percent BETWEEN min_percent AND max_percent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ORDER BY min_percent LIMIT 1;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v_name;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$$ LANGUAGE plpgsql STABLE;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sp_save_test_protocol атомарно сохраняет протокол тестирования и автоматически определяет название уровня стресса по проценту баллов от максимума. Возвращает номер созданного протокола через выходной параметр.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PROCEDURE sp_save_test_protocol(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p_record_book_number BIGINT, p_test_code VARCHAR(20),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p_total_score SMALLINT, p_max_score SMALLINT,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OUT p_protocol_number BIGINT)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v_percent SMALLINT;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v_level_name VARCHAR;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v_percent := ROUND(p_total_score * 100.0 / NULLIF(p_max_score, 0));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v_level_name := fn_get_stress_level(v_percent);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v_level_name IS NULL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'Не удалось определить уровень стресса для %% процентов', v_percent;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INSERT INTO test_protocols(record_book_number, test_code, taken_at,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                       total_score, level_name, status_name)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VALUES (p_record_book_number, p_test_code, CURRENT_TIMESTAMP,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    p_total_score, v_level_name, 'Завершён')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RETURNING protocol_number INTO p_protocol_number;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Триггер trg_check_test_protocol_score выполняет валидацию записей перед вставкой и обновлением: проверяет наличие связанного уровня стресса и статуса, неотрицательность балла и корректность даты прохождения.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trg_check_test_protocol_score()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TRIGGER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NOT EXISTS (SELECT 1 FROM stress_levels WHERE level_name = NEW.level_name)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'Уровень стресса % не найден', NEW.level_name;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NEW.total_score &lt; 0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'Балл не может быть отрицательным';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NEW.taken_at &gt; CURRENT_TIMESTAMP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'Дата прохождения теста не может быть в будущем';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NEW;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 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Триггер trg_protect_test_with_protocols защищает целостность данных: запрещает удаление теста, по которому уже есть протоколы тестирования.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trg_protect_test_with_protocols()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TRIGGER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 v_count BIGINT;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SELECT COUNT(*) INTO v_count FROM test_protocols WHERE test_code = OLD.test_code;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v_count &gt; 0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'Нельзя удалить тест с % протоколами', v_count;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OLD;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 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sp_register_student предоставляет полноценную регистрацию студента с одновременным созданием учётной записи, назначением роли STUDENT и заведением профиля с номером зачётной книжки. Используется на странице регистрации.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Процедуры sp_admin_create_test, sp_admin_update_test, sp_admin_delete_test обеспечивают редактирование тестов администратором с проверкой целостности связанных вопросов и протоколов.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sp_audit_log записывает изменения в таблицу audit_log: фиксирует пользователя (login), момент изменения с микросекундами, тип операции, имя таблицы и текстовое описание. Вызывается из остальных хранимых процедур для прозрачности изменений.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fn_student_dynamics возвращает агрегированные показатели динамики (среднее, минимум, максимум, тренд) для конкретного студента и используется психологом на странице «Динамика студента».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sp_assign_curator_psychologist реализует операцию закрепления психолога-куратора за студентом: добавляет первую заметку психолога с пометкой «Назначен куратором» и фиксирует факт начала наблюдения.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Каждая хранимая процедура в системе мониторинга ментального здоровья разработана для решения конкретных задач, обеспечивая соблюдение требований к работе с чувствительными данными, защиту от ошибочных операций, автоматизацию расчётов уровня стресса, поддержание целостности данных и эффективное управление бизнес-процессами.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Такой подход значительно повышает надёжность системы, уменьшает вероятность ошибок и упрощает сопровождение психодиагностических методик.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Разработка клиентской части информационной системы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Организация взаимодействия клиентской программы с БД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стека, включающего Java 17, Spring Boot 3.2, Hibernate (через Spring Data JPA) и Thymeleaf на стороне представления. Такой подход обеспечивает надёжную и безопасную работу с данными, поддерживая принципы автоматизированного управления структурой базы данных.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Архитектура взаимодействия (см. рисунок 18) построена по многоуровневой схеме. Клиентский браузер инициирует запросы к серверной части по HTTP, контроллеры Spring MVC принимают запросы и делегируют выполнение бизнес-логики соответствующим сервисам. На уровне доступа к данным система использует Hibernate в качестве ORM-решения, которое преобразует Java-объекты в реляционные структуры базы данных PostgreSQL. Фактическое выполнение SQL-запросов осуществляется через стандартный JDBC-драйвер, после чего результаты возвращаются клиенту в виде HTML-страниц, отрендеренных с помощью Thymeleaf.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3429000" cy="521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Архитектура взаимодействия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структурой базы данных автоматизировано через сценарий schema.sql и Spring-компонент DbProceduresInitializer. Schema.sql выполняет идемпотентные команды CREATE TABLE IF NOT EXISTS, создаёт индексы по ключевым атрибутам и представления для аналитики. DbProceduresInitializer регистрирует функции, триггеры и хранимые процедуры на языке PL/pgSQL после инициализации схемы Hibernate.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Работа с данными осуществляется преимущественно через Spring Data JPA, который существенно упрощает реализацию стандартных CRUD-операций. Для каждой сущности базы данных создан соответствующий JPA-класс, аннотированный @Entity, с явным указанием маппинга полей на столбцы таблиц. Репозитории, наследуемые от JpaRepository, предоставляют готовые методы для выборки и модификации данных. Естественные первичные ключи (Номер зачётной книжки, Табельный номер, Шифр теста, Название уровня и т. д.) явно объявлены через аннотацию @Id с указанием соответствующего типа.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Особое внимание в системе уделено использованию хранимых процедур, которые инкапсулируют сложную бизнес-логику на уровне базы данных. Например, процедура sp_save_test_protocol не только создаёт запись протокола, но и автоматически рассчитывает уровень стресса по доле баллов, выполняя оба действия в рамках одной транзакции. Это обеспечивает атомарность сохранения и устраняет риск рассогласования между баллом и уровнем.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Транзакционность и безопасность данных обеспечиваются средствами Spring Framework. Все критические операции (регистрация, сохранение протокола, изменение учётной записи) выполняются в рамках транзакций @Transactional, что гарантирует целостность данных даже в случае сбоев. Механизмы аутентификации и авторизации, реализованные через Spring Security, строго разграничивают доступ к функционалу системы в зависимости от роли пользователя (администратор, психолог, студент). На уровне URL-сопоставлений (/admin/**, /psychologist/**, /student/**) используется ролевая модель доступа hasRole.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шифрования паролей используется BCryptPasswordEncoder. Для дополнительного протоколирования действий администратора и психолога предусмотрена таблица audit_log, в которую процедура sp_audit_log записывает все изменения справочников, тестов и рекомендаций с привязкой к логину пользователя.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Архитектура взаимодействия реализует следующие ключевые связи на уровне доступа к данным: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«Пользователь – Студент / Психолог»: при регистрации создаётся запись в таблице users с логином, на которую затем ссылается профиль студента или психолога. Каскадное удаление гарантирует, что при удалении учётной записи автоматически удаляется и связанный профиль.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«Студент – Протокол тестирования»: при сохранении протокола в test_protocols фиксируется внешний ключ record_book_number. Это позволяет получить всю историю прохождения тестов студентом одним запросом по индексу.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«Тест – Протокол тестирования»: внешний ключ test_code защищает целостность — нельзя удалить тест, на который уже ссылаются протоколы (контролируется триггером trg_protect_test_with_protocols).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«Уровень стресса – Протокол / Рекомендация»: уровень стресса определяется и фиксируется в момент сохранения протокола, что обеспечивает воспроизводимость результата даже при изменении границ уровней в будущем. К каждому уровню привязан упорядоченный набор рекомендаций.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«Психолог – Категория теста» (M:N через psychologist_specializations): обеспечивает фильтрацию тестов и студентов по специализации психолога; используется на странице «Мои тесты» психолога.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«Психолог – Студент» (M:N через psychologist_notes): фиксирует кураторские отношения и историю наблюдений психолога за конкретным студентом.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Такой подход к организации взаимодействия с базой данных обеспечивает системе несколько ключевых преимуществ. Во-первых, достигается высокая степень абстракции от конкретной СУБД, что упрощает возможную миграцию на другую СУБД. Во-вторых, идемпотентные миграции (CREATE IF NOT EXISTS, CREATE OR REPLACE) минимизируют риски расхождений между схемами в разных окружениях. В-третьих, вынесение сложной логики в хранимые процедуры не только повышает производительность, но и централизует бизнес-правила, упрощая их сопровождение и модификацию. В-четвёртых, использование естественных первичных ключей позволяет обойтись без искусственных идентификаторов и улучшает читаемость JOIN-запросов.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целом выбранная архитектура взаимодействия с базой данных демонстрирует хороший баланс между производительностью, безопасностью и удобством разработки, соответствуя современным стандартам построения клиент-серверных приложений.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Разработка интерфейса пользователя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3.2.1 Разработка форм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данном разделе представлены макеты интерфейсов веб-приложения системы мониторинга ментального здоровья для различных категорий пользователей: неавторизованного пользователя, студента, психолога и администратора.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 Интерфейс неавторизованного пользователя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Неавторизованный пользователь имеет доступ к следующим формам: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Вход в систему (см. рисунок 19).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Макет входа в систему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Регистрация студента (см. рисунок 20).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Макет регистрации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 Интерфейс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После авторизации студент получает доступ к следующим формам: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студента с каталогом активных тестов (см. рисунок 21).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Макет главной страницы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Профиль студента с возможностью редактирования контактных данных (см. рисунок 22).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Макет профиля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прохождения теста с последовательным выводом вопросов и индикатором прогресса (см. рисунок 23).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Макет формы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результата прохождения теста с уровнем стресса и привязанными рекомендациями (см. рисунок 24).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Макет результата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История протоколов студента с фильтрами по уровню стресса и периоду (см. рисунок 25).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Макет истории протоколов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Страница с рекомендациями по последнему протоколу (см. рисунок 26).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Макет страницы рекомендаций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 Интерфейс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Психолог имеет доступ к расширенному функционалу: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психолога с обзором закреплённых студентов и активных тестов (см. рисунок 27).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27 – Макет главной страницы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студентов с поиском по ФИО, логину и группе (см. рисунок 28).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28 – Макет списка студентов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Карточка студента с историей протоколов и заметками психолога (см. рисунок 29).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29 – Макет карточки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Страница динамики результатов конкретного студента: график баллов по датам, средний/минимальный/максимальный показатели (см. рисунок 30).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30 – Макет динамики результатов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тестов с фильтром по категории и статусу активности (см. рисунок 31).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31 – Макет списка тестов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редактирования теста (см. рисунок 32).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32 – Макет редактирования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вопросами и вариантами ответов выбранного теста (см. рисунок 33).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33 – Макет управления вопросами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добавления и редактирования рекомендаций для уровней стресса (см. рисунок 34).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34 – Макет формы рекомендаций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Сводная статистика по тестам и распределению уровней стресса с графиками (см. рисунок 35).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35 – Макет сводной статистики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Интерфейс администратора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Администратор имеет полный доступ ко всем таблицам БД через специализированные формы CRUD: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администратора со счётчиками пользователей, тестов, протоколов (см. рисунок 36).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36 – Макет панели администратора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пользователями: смена ролей, сброс паролей, удаление учётных записей (см. рисунок 37).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37 – Макет управления пользователями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раздела «Таблицы БД» с навигацией по 16 таблицам системы (см. рисунок 38).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38 – Макет навигации по таблицам БД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прямого редактирования записей справочников (категорий, уровней стресса, статусов и т. д.) (см. рисунок 39).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39 – Макет формы редактирования справочника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Просмотр журнала аудита с фильтром по дате, пользователю и таблице (см. рисунок 40).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40 – Макет просмотра журнала аудита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разработки были спроектированы интуитивно понятные интерфейсы для всех категорий пользователей системы мониторинга ментального здоровья. Формы обеспечивают удобное взаимодействие с приложением и охватывают все необходимые функции для студентов, психологов и администратора.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3.2.2 Разработка отчётов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системе реализовано три типа печатных отчётов, генерируемых клиентским приложением: «Протокол тестирования», «История прохождений студента» и «Сводный отчёт по группе для психолога». Все отчёты формируются с использованием CSS-правил @media print и могут быть распечатаны напрямую из браузера.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протоколе тестирования необходимо указать наименование вуза, наименование документа, номер протокола, ФИО и группу студента, шифр и название теста, дату и время прохождения, суммарный балл и максимально возможный балл, определённый уровень стресса, статус прохождения и список привязанных рекомендаций. Получившийся протокол представлен на рисунке 41.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41 – Протокол тестирования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истории прохождений студента указываются ФИО студента, группа, период, к которому относится отчёт, и таблица с протоколами, отсортированными по дате. Для каждого протокола приводятся название теста, дата, суммарный балл, уровень стресса. Получившаяся история представлена на рисунке 42.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42 – История прохождений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сводном отчёте по группе указываются группа, период, ФИО психолога-куратора и распределение студентов по уровням стресса (число студентов, процент). Также приводится список студентов с их последними результатами и сигнальными отметками для тех, чей уровень стресса требует консультации. Получившийся отчёт представлен на рисунке 43.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43 – Сводный отчёт по группе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отчёты доступны для печати кнопкой «🖨 Распечатать» и могут быть сохранены в PDF через стандартный диалог печати браузера.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Руководство пользователя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3.3.1 Руководство пользователя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начале работы со системой студент попадает на главную страницу с формой авторизации. Если студент не зарегистрирован, ему следует перейти на форму регистрации, заполнить данные (логин, пароль, ФИО, номер зачётной книжки, группа) и нажать кнопку «Зарегистрироваться» (см. рисунок 44).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44 – Регистрация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После авторизации студент попадает на свою главную страницу с каталогом активных тестов. Чтобы пройти тест, нужно нажать кнопку «Пройти тест» (см. рисунок 45).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45 – Главная страница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прохождения теста студент последовательно отвечает на вопросы, выбирая один из вариантов. После завершения нажимается кнопка «Завершить тестирование» — система рассчитывает суммарный балл и определяет уровень стресса (см. рисунок 46).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46 – Прохождение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результата отображаются балл, уровень стресса и привязанные рекомендации. Доступна кнопка печати протокола (см. рисунок 47).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47 – Результат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«Мои результаты» студент может просматривать всю историю прохождений с фильтрами по уровню стресса и периоду (см. рисунок 48).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48 – История результатов студента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3.3.2 Руководство пользователя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устройстве на работу отдел кадров передаёт психологу логин и пароль для входа в систему. После авторизации психолог попадает на главную страницу с обзором закреплённых студентов и тестов своих категорий специализации (см. рисунок 49).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49 – Главная страница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«Студенты» психолог может найти конкретного студента по ФИО, логину или группе и открыть его карточку, в которой видны: история протоколов, динамика баллов и заметки психолога (см. рисунок 50).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50 – Карточка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Кнопка «Динамика» открывает страницу с графиком результатов студента по датам, средним/минимальным/максимальным баллами и отметками о превышении пороговых значений (см. рисунок 51).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51 – Динамика результатов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«Тесты» психолог может создать новый тест, отредактировать существующий или деактивировать его. На вкладке «Вопросы» доступно управление вопросами и вариантами ответов с автоматическим присвоением порядкового номера (см. рисунок 52).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52 – Управление тестом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«Рекомендации» психолог формулирует тексты рекомендаций для каждого уровня стресса. Каждая рекомендация автоматически привязывается к автору (см. рисунок 53).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53 – Управление рекомендациями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Раздел «Статистика» предоставляет сводные графики распределения уровней стресса по группам и тестам, а также список студентов, требующих консультации (см. рисунок 54).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54 – Сводная статистика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выполнения курсовой работы по дисциплине «Клиент-серверные приложения» была разработана информационная система мониторинга ментального здоровья студентов, направленная на автоматизацию процессов психологической диагностики, ведения базы пройденных тестов и формирования персональных рекомендаций. Применение клиент-серверной архитектуры с двухзвенной моделью DBS позволило создать надёжное, масштабируемое и безопасное решение, обеспечивающее удобное взаимодействие между студентами, психологами и администратором вуза.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разработки выполнено концептуальное, логическое и физическое проектирование базы данных в СУБД PostgreSQL. БД содержит 16 таблиц и удовлетворяет нормальной форме Бойса-Кодда. Особое внимание было уделено выбору первичных ключей: вместо искусственных суррогатных идентификаторов в системе используются естественные ключи предметной области — номер зачётной книжки, табельный номер, шифр теста, название уровня стресса, название категории, логин, номер протокола тестирования, код рекомендации. Это улучшает читаемость данных, упрощает SQL-запросы и снимает зависимость от автоинкремента. Контроль целостности данных реализован средствами ограничений PRIMARY KEY, FOREIGN KEY, UNIQUE, NOT NULL, CHECK, а также с помощью триггеров и хранимых процедур на языке PL/pgSQL. Все критические действия с БД оформлены в виде хранимых процедур (sp_save_test_protocol, sp_register_student, sp_admin_create_test, sp_assign_curator_psychologist и др.), что обеспечивает атомарность операций и централизацию бизнес-логики.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Разработана клиентская часть на платформе Java 17 / Spring Boot 3.2 / Spring Security / Thymeleaf, реализующая роли студента, психолога и администратора с разграничением доступа на уровне URL и методов. Реализованы основные сценарии: регистрация и авторизация, прохождение теста с автоматическим расчётом уровня стресса, просмотр истории и динамики, управление тестами и рекомендациями, прямое управление таблицами БД. Особое внимание было уделено архитектуре системы и связям между сущностями: тернарная связь «Прохождение теста» преобразована в слабую сущность «Протокол тестирования»; M:N-связи «Курирует», «Специализируется» и «Формулирует рекомендацию» преобразованы в junction-таблицу и слабые сущности с естественными первичными ключами; целостность связей контролируется внешними ключами с продуманными правилами каскадного удаления и блокировки.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Таким образом, поставленные в курсовой работе задачи были успешно выполнены, а цель — создание функционального клиент-серверного приложения для мониторинга психоэмоционального состояния студентов — достигнута. Результаты работы подтверждают важность и актуальность применения клиент-серверных технологий в современной системе психологической поддержки высшего учебного заведения.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ИСПОЛЬЗУЕМОЙ ЛИТЕРАТУРЫ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Спилбергер Ч. Д., Ханин Ю. Л. Шкала реактивной и личностной тревожности [Электронный ресурс]. – URL: https://psytests.org/anxiety/spielberger.html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Beck A. T. Beck Depression Inventory (BDI) [Электронный ресурс]. – URL: https://psytests.org/depr/bdi.html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Cohen S. Perceived Stress Scale (PSS-10) [Электронный ресурс]. – URL: https://psytests.org/stress/pss10.html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PostgreSQL Documentation [Электронный ресурс]. – URL: https://www.postgresql.org/docs/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Spring Framework Documentation [Электронный ресурс]. – URL: https://docs.spring.io/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Spring Boot Reference [Электронный ресурс]. – URL: https://docs.spring.io/spring-boot/docs/current/reference/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Hibernate ORM Documentation [Электронный ресурс]. – URL: https://hibernate.org/orm/documentation/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Thymeleaf Documentation [Электронный ресурс]. – URL: https://www.thymeleaf.org/documentation.html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Bootstrap 5 Documentation [Электронный ресурс]. – URL: https://getbootstrap.com/docs/5.3/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Нормализация отношений. Шесть нормальных форм [Электронный ресурс]. – URL: https://habr.com/ru/articles/254773/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Дейт К. Дж. Введение в системы баз данных. – 8-е изд. – М.: Вильямс, 2005. – 1328 с.</w:t>
      </w:r>
    </w:p>
    <w:sectPr>
      <w:footerReference w:type="default" r:id="rId7"/>
      <w:pgSz w:w="12240" w:h="15840" w:orient="portrait"/>
      <w:pgMar w:top="85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360" w:lineRule="auto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line="360" w:lineRule="auto"/>
      <w:outlineLvl w:val="2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b094ad057a482b8be6535baded9b5e3d1fda8af.png"/><Relationship Id="rId9" Type="http://schemas.openxmlformats.org/officeDocument/2006/relationships/image" Target="media/add1008daf4d218afe4fe98a10d0991b95ab9ed6.png"/><Relationship Id="rId10" Type="http://schemas.openxmlformats.org/officeDocument/2006/relationships/image" Target="media/0db16ed310c0c2ebf040d7b34cb94616da6d8616.png"/><Relationship Id="rId11" Type="http://schemas.openxmlformats.org/officeDocument/2006/relationships/image" Target="media/4c79366b3cd4be04fc360509b96df5740c1cef4e.png"/><Relationship Id="rId12" Type="http://schemas.openxmlformats.org/officeDocument/2006/relationships/image" Target="media/6db40c41dccd5d377ed8b9eeb5cd104294d176f3.png"/><Relationship Id="rId13" Type="http://schemas.openxmlformats.org/officeDocument/2006/relationships/image" Target="media/8e4ff6619066b2e0eca88317c7ca50e8394f726e.png"/><Relationship Id="rId14" Type="http://schemas.openxmlformats.org/officeDocument/2006/relationships/image" Target="media/56a50d1e14bcf6c7ea7b83be8f7fd8eab671d91a.png"/><Relationship Id="rId15" Type="http://schemas.openxmlformats.org/officeDocument/2006/relationships/image" Target="media/faba9e82c1594dda2f17d54e75f1ee1ee55398a9.png"/><Relationship Id="rId16" Type="http://schemas.openxmlformats.org/officeDocument/2006/relationships/image" Target="media/15574b1a3c6a6b7e880a4ebabbe365d0550cb174.png"/><Relationship Id="rId17" Type="http://schemas.openxmlformats.org/officeDocument/2006/relationships/image" Target="media/79054b2efa08a1d34d76930b73145041e89c84cb.png"/><Relationship Id="rId18" Type="http://schemas.openxmlformats.org/officeDocument/2006/relationships/image" Target="media/d3a4535036ed1170bf9064eb41ffa1d381ce770a.png"/><Relationship Id="rId19" Type="http://schemas.openxmlformats.org/officeDocument/2006/relationships/image" Target="media/e0012b5556df64ab82e599fbb33b62e4aebf5d71.png"/><Relationship Id="rId20" Type="http://schemas.openxmlformats.org/officeDocument/2006/relationships/image" Target="media/33ee1d3dd6ab7be3d3e1dd31987a1e3ee47b54d0.png"/><Relationship Id="rId21" Type="http://schemas.openxmlformats.org/officeDocument/2006/relationships/image" Target="media/67efd10e2daf9d93ad6379fdc15ce2993135652e.png"/><Relationship Id="rId22" Type="http://schemas.openxmlformats.org/officeDocument/2006/relationships/image" Target="media/a0ec582b20d76867b07d7cebd5ce9169a8828c49.png"/><Relationship Id="rId23" Type="http://schemas.openxmlformats.org/officeDocument/2006/relationships/image" Target="media/6ee6744737bef827aa774bfb3011bfed162dc082.png"/><Relationship Id="rId24" Type="http://schemas.openxmlformats.org/officeDocument/2006/relationships/image" Target="media/b714ce6c1a6642ea1d50905c5b41fdd30fd2c10a.png"/><Relationship Id="rId25" Type="http://schemas.openxmlformats.org/officeDocument/2006/relationships/image" Target="media/962e1f102cbcc30e0596d055cf1fabcfc163bd4c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Mental Health Monitoring System</dc:creator>
  <cp:lastModifiedBy>Un-named</cp:lastModifiedBy>
  <cp:revision>1</cp:revision>
  <dcterms:created xsi:type="dcterms:W3CDTF">2026-05-30T19:25:00.895Z</dcterms:created>
  <dcterms:modified xsi:type="dcterms:W3CDTF">2026-05-30T19:25:00.895Z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