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IMA KENNERLY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919 E Genesee St Unit 474, Syracuse NY 13210  |  Portland, OR  •  503-933-1006  •  iak06@outlook.com  •  Reel: youtu.be/Tta5cUtNBYk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Production Management — Portland, OR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EDUCATION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University, S.I. Newhouse School of Public Communications — Syracuse, NY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Expected May 2028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B.S. in Television, Radio and Film  |  Minors: Strategic Management &amp; Philosophy  |  GPA: 3.7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Renée Crown Honors Program  |  Leadership Scholar  |  Vice President, Honors Advisory Board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USC School of Cinematic Arts — Production &amp; Screenwriting Residency</w:t>
      </w:r>
      <w:r>
        <w:rPr>
          <w:rFonts w:ascii="Calibri" w:cs="Calibri" w:eastAsia="Calibri" w:hAnsi="Calibri"/>
          <w:sz w:val="18"/>
          <w:szCs w:val="18"/>
        </w:rPr>
        <w:t xml:space="preserve">  (Summer 2023, GPA: 4.0)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PRODUCTION &amp; RESOURCE MANAGEMENT EXPERIENCE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Spring, Again — Lead Producer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In Production, expected Fall 2027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Lead a 15-person crew and manage resource allocation and scheduling for a zero-budget independent short.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Selected for the Babelfest Playwright Competition; co-directed the stage adaptation of the script.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Desert Island Studios — Production Intern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2024 – July 2024, Portland,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Handled and arranged film equipment, performed location scouting, and supported day-to-day planning and organizing for commercial and non-commercial productions.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Researched resources and connected local filmmakers with studio partners.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North East Productions — Assistant Camera &amp; Event Coordinator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June 2024 – July 2024, Portland,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Coordinated logistics for a fundraising production event, managing timeline and on-the-day execution.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Bold Soul Studios — Production Assistant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Apr 2023 – June 2023, Portland,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Worked as a grip and in wardrobe on the feature-length film Happy Endings (dir. Jennifer Wolfe) — hands-on set experience across departments.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Missed You — Writer, Director &amp; Producer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Summer 2023, USC School of Cinematic Arts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Packaged, budgeted, and executed an original narrative short from the ground up; won 1st Place at the Portland Film Festival Future Filmmakers Competition.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 EXPERIENCE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Incentive Radar — Owner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2026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Founded and operate a B2B data subscription on US film and TV production incentives — credit allocations, qualified spend, and filming days, structured by state.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Run it as a one-person operation: automated daily pipeline, source-validation rules, subscriber tiers, and a weekly operations review against a published build plan.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 Honors Advisory Board — Vice President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2025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Direct cross-functional logistics and volunteer management for campus events drawing 200+ attendees — scheduling, staffing, and on-site coordination.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 Black Honors Society — Secretary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2025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Track agendas, action items, and deliverables to keep a multi-person executive board accountable and on schedule.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Tualatin Hills Parks and Recreation — Program Leader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Aug 2023 – Nov 2023, Tualatin,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Coordinated daily activity schedules and communication among parents, staff, and students for an after-school program.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SKILLS &amp; LANGUAGES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Strengths: </w:t>
      </w:r>
      <w:r>
        <w:rPr>
          <w:rFonts w:ascii="Calibri" w:cs="Calibri" w:eastAsia="Calibri" w:hAnsi="Calibri"/>
          <w:sz w:val="20"/>
          <w:szCs w:val="20"/>
        </w:rPr>
        <w:t xml:space="preserve">Budgeting &amp; resource allocation, scheduling and logistics, cross-functional coordination, vendor/crew communication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Software: </w:t>
      </w:r>
      <w:r>
        <w:rPr>
          <w:rFonts w:ascii="Calibri" w:cs="Calibri" w:eastAsia="Calibri" w:hAnsi="Calibri"/>
          <w:sz w:val="20"/>
          <w:szCs w:val="20"/>
        </w:rPr>
        <w:t xml:space="preserve">Excel/Google Sheets (advanced budgeting), Outlook, StudioBinder, Final Draft, Premiere Pro, Final Cut Pro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 (Native), French (Professional Working Proficiency, B2–C1)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2026-08-07T17:02:42.357Z</dcterms:created>
  <dcterms:modified xsi:type="dcterms:W3CDTF">2026-08-07T17:02:42.357Z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