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NBCUniversal</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Summer Internship Program at NBCUniversal, available Summer 2027. I was connected to NBCUniversal through Gabrielle Kepnes, a Syracuse alum and Marketing/Brand Strategy Coordinator on your team, who spoke with me about how the internship program works — and it confirmed that this is exactly the kind of scale I want to learn production and brand strategy at.</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NBCUniversal approaches development and brand strategy across such a wide portfolio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2026-08-07T17:03:53.538Z</dcterms:created>
  <dcterms:modified xsi:type="dcterms:W3CDTF">2026-08-07T17:03:53.538Z</dcterms:modified>
</cp:coreProperties>
</file>

<file path=docProps/custom.xml><?xml version="1.0" encoding="utf-8"?>
<Properties xmlns="http://schemas.openxmlformats.org/officeDocument/2006/custom-properties" xmlns:vt="http://schemas.openxmlformats.org/officeDocument/2006/docPropsVTypes"/>
</file>