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F3864"/>
          <w:sz w:val="52"/>
          <w:szCs w:val="52"/>
        </w:rPr>
        <w:t xml:space="preserve">SOC HOME LAB REPORT</w:t>
      </w:r>
    </w:p>
    <w:p>
      <w:pPr>
        <w:pBdr>
          <w:bottom w:val="single" w:color="2E75B6" w:sz="8" w:space="1"/>
        </w:pBdr>
        <w:spacing w:after="160"/>
        <w:jc w:val="center"/>
      </w:pPr>
      <w:r>
        <w:rPr>
          <w:rFonts w:ascii="Arial" w:cs="Arial" w:eastAsia="Arial" w:hAnsi="Arial"/>
          <w:b/>
          <w:bCs/>
          <w:color w:val="2E75B6"/>
          <w:sz w:val="32"/>
          <w:szCs w:val="32"/>
        </w:rPr>
        <w:t xml:space="preserve">LOLBIN Detection — rundll32.exe Proxy Execution</w:t>
      </w:r>
    </w:p>
    <w:p>
      <w:pPr>
        <w:spacing w:after="160"/>
      </w:pPr>
      <w:r>
        <w:t xml:space="preserve"/>
      </w:r>
    </w:p>
    <w:p>
      <w:pPr>
        <w:spacing w:after="80"/>
        <w:jc w:val="center"/>
      </w:pPr>
      <w:r>
        <w:rPr>
          <w:rFonts w:ascii="Arial" w:cs="Arial" w:eastAsia="Arial" w:hAnsi="Arial"/>
          <w:color w:val="333333"/>
          <w:sz w:val="24"/>
          <w:szCs w:val="24"/>
        </w:rPr>
        <w:t xml:space="preserve">Analyst: Muhammad Imaad Ul Haq</w:t>
      </w:r>
    </w:p>
    <w:p>
      <w:pPr>
        <w:spacing w:after="80"/>
        <w:jc w:val="center"/>
      </w:pPr>
      <w:r>
        <w:rPr>
          <w:rFonts w:ascii="Arial" w:cs="Arial" w:eastAsia="Arial" w:hAnsi="Arial"/>
          <w:color w:val="333333"/>
          <w:sz w:val="24"/>
          <w:szCs w:val="24"/>
        </w:rPr>
        <w:t xml:space="preserve">Date: April 13, 2026</w:t>
      </w:r>
    </w:p>
    <w:p>
      <w:pPr>
        <w:spacing w:after="80"/>
        <w:jc w:val="center"/>
      </w:pPr>
      <w:r>
        <w:rPr>
          <w:rFonts w:ascii="Arial" w:cs="Arial" w:eastAsia="Arial" w:hAnsi="Arial"/>
          <w:color w:val="333333"/>
          <w:sz w:val="24"/>
          <w:szCs w:val="24"/>
        </w:rPr>
        <w:t xml:space="preserve">Platform: Windows 11 | Sysmon v15.15</w:t>
      </w:r>
    </w:p>
    <w:p>
      <w:pPr>
        <w:spacing w:after="80"/>
        <w:jc w:val="center"/>
      </w:pPr>
      <w:r>
        <w:rPr>
          <w:rFonts w:ascii="Arial" w:cs="Arial" w:eastAsia="Arial" w:hAnsi="Arial"/>
          <w:color w:val="2E75B6"/>
          <w:sz w:val="22"/>
          <w:szCs w:val="22"/>
        </w:rPr>
        <w:t xml:space="preserve">GitHub: github.com/imaadsoc24  |  LinkedIn: linkedin.com/in/imaad-ul-haq</w:t>
      </w:r>
    </w:p>
    <w:p>
      <w:pPr>
        <w:spacing w:after="80"/>
        <w:jc w:val="center"/>
      </w:pPr>
      <w:r>
        <w:rPr>
          <w:rFonts w:ascii="Arial" w:cs="Arial" w:eastAsia="Arial" w:hAnsi="Arial"/>
          <w:b/>
          <w:bCs/>
          <w:color w:val="C00000"/>
          <w:sz w:val="22"/>
          <w:szCs w:val="22"/>
        </w:rPr>
        <w:t xml:space="preserve">Classification: Personal Lab — Educational &amp; Portfolio Use Only</w:t>
      </w:r>
    </w:p>
    <w:p>
      <w:pPr>
        <w:spacing w:after="160"/>
      </w:pPr>
      <w:r>
        <w:t xml:space="preserve"/>
      </w:r>
    </w:p>
    <w:p>
      <w:pPr>
        <w:spacing w:after="160"/>
      </w:pPr>
      <w:r>
        <w:t xml:space="preserve"/>
      </w:r>
    </w:p>
    <w:p>
      <w:pPr>
        <w:pStyle w:val="Heading1"/>
        <w:spacing w:after="200" w:before="360"/>
      </w:pPr>
      <w:r>
        <w:rPr>
          <w:rFonts w:ascii="Arial" w:cs="Arial" w:eastAsia="Arial" w:hAnsi="Arial"/>
          <w:b/>
          <w:bCs/>
          <w:color w:val="1F3864"/>
          <w:sz w:val="32"/>
          <w:szCs w:val="32"/>
        </w:rPr>
        <w:t xml:space="preserve">1. Executive Summary</w:t>
      </w:r>
    </w:p>
    <w:p>
      <w:pPr>
        <w:spacing w:after="120"/>
      </w:pPr>
      <w:r>
        <w:rPr>
          <w:rFonts w:ascii="Arial" w:cs="Arial" w:eastAsia="Arial" w:hAnsi="Arial"/>
          <w:sz w:val="22"/>
          <w:szCs w:val="22"/>
        </w:rPr>
        <w:t xml:space="preserve">This report documents a hands-on SOC home lab exercise focused on simulating, detecting, and analysing a Living Off The Land Binary (LOLBIN) attack using rundll32.exe on a Windows 11 endpoint. The objective was to understand how attackers abuse trusted Windows binaries to evade traditional antivirus detection, and to demonstrate detection capability using Sysmon and Windows Event Logs.</w:t>
      </w:r>
    </w:p>
    <w:p>
      <w:pPr>
        <w:spacing w:after="120"/>
      </w:pPr>
      <w:r>
        <w:rPr>
          <w:rFonts w:ascii="Arial" w:cs="Arial" w:eastAsia="Arial" w:hAnsi="Arial"/>
          <w:sz w:val="22"/>
          <w:szCs w:val="22"/>
        </w:rPr>
        <w:t xml:space="preserve">The attack was successfully simulated by spawning rundll32.exe from PowerShell, which in turn launched a child process (calc.exe as a benign payload substitute). Sysmon Event ID 1 (Process Create) captured the full parent-child process chain, providing clear forensic evidence of the technique. The finding was mapped to MITRE ATT&amp;CK framework and documented as a formal SOC alert.</w:t>
      </w:r>
    </w:p>
    <w:p>
      <w:pPr>
        <w:spacing w:after="160"/>
      </w:pPr>
      <w:r>
        <w:t xml:space="preserve"/>
      </w:r>
    </w:p>
    <w:p>
      <w:pPr>
        <w:pStyle w:val="Heading1"/>
        <w:spacing w:after="200" w:before="360"/>
      </w:pPr>
      <w:r>
        <w:rPr>
          <w:rFonts w:ascii="Arial" w:cs="Arial" w:eastAsia="Arial" w:hAnsi="Arial"/>
          <w:b/>
          <w:bCs/>
          <w:color w:val="1F3864"/>
          <w:sz w:val="32"/>
          <w:szCs w:val="32"/>
        </w:rP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Windows 11 (Host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Detection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Sysmon v15.15 by Mark Russinovich (Sysinternals/Microsoft)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Sysmon 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SwiftOnSecurity sysmonconfig-export.xml (Community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Attack Simulation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PowerShell (Administrator) — built-in Windows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LOLBIN Abused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rundll32.exe — C:\Windows\System32\rundll32.exe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Payload (Benign)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calc.exe — Windows Calculator (malware substitute)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Lab Directory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C:\SysmonLab\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Microsoft-Windows-Sysmon/Operational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Detection Event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Sysmon Event ID 1 — Process Create</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3. Background — What is a LOLBIN?</w:t>
      </w:r>
    </w:p>
    <w:p>
      <w:pPr>
        <w:spacing w:after="120"/>
      </w:pPr>
      <w:r>
        <w:rPr>
          <w:rFonts w:ascii="Arial" w:cs="Arial" w:eastAsia="Arial" w:hAnsi="Arial"/>
          <w:sz w:val="22"/>
          <w:szCs w:val="22"/>
        </w:rPr>
        <w:t xml:space="preserve">A Living Off The Land Binary (LOLBIN) is a legitimate, trusted system binary that attackers abuse to execute malicious code without dropping new files onto disk. Because these binaries are signed by Microsoft and whitelisted by most antivirus products, they are highly effective for evading traditional file-based detection.</w:t>
      </w:r>
    </w:p>
    <w:p>
      <w:pPr>
        <w:spacing w:after="160"/>
      </w:pPr>
      <w:r>
        <w:t xml:space="preserve"/>
      </w:r>
    </w:p>
    <w:p>
      <w:pPr>
        <w:pStyle w:val="Heading2"/>
        <w:spacing w:after="160" w:before="280"/>
      </w:pPr>
      <w:r>
        <w:rPr>
          <w:rFonts w:ascii="Arial" w:cs="Arial" w:eastAsia="Arial" w:hAnsi="Arial"/>
          <w:b/>
          <w:bCs/>
          <w:color w:val="2E75B6"/>
          <w:sz w:val="26"/>
          <w:szCs w:val="26"/>
        </w:rPr>
        <w:t xml:space="preserve">3.1 rundll32.exe</w:t>
      </w:r>
    </w:p>
    <w:p>
      <w:pPr>
        <w:spacing w:after="120"/>
      </w:pPr>
      <w:r>
        <w:rPr>
          <w:rFonts w:ascii="Arial" w:cs="Arial" w:eastAsia="Arial" w:hAnsi="Arial"/>
          <w:sz w:val="22"/>
          <w:szCs w:val="22"/>
        </w:rPr>
        <w:t xml:space="preserve">rundll32.exe is a legitimate Windows system binary located at C:\Windows\System32\rundll32.exe. Its intended purpose is to load and execute functions exported from DLL files. Attackers abuse it to:</w:t>
      </w:r>
    </w:p>
    <w:p>
      <w:pPr>
        <w:pStyle w:val="ListParagraph"/>
        <w:numPr>
          <w:ilvl w:val="0"/>
          <w:numId w:val="2"/>
        </w:numPr>
        <w:spacing w:after="80"/>
      </w:pPr>
      <w:r>
        <w:rPr>
          <w:rFonts w:ascii="Arial" w:cs="Arial" w:eastAsia="Arial" w:hAnsi="Arial"/>
          <w:sz w:val="22"/>
          <w:szCs w:val="22"/>
        </w:rPr>
        <w:t xml:space="preserve">Execute arbitrary code by loading malicious DLLs</w:t>
      </w:r>
    </w:p>
    <w:p>
      <w:pPr>
        <w:pStyle w:val="ListParagraph"/>
        <w:numPr>
          <w:ilvl w:val="0"/>
          <w:numId w:val="2"/>
        </w:numPr>
        <w:spacing w:after="80"/>
      </w:pPr>
      <w:r>
        <w:rPr>
          <w:rFonts w:ascii="Arial" w:cs="Arial" w:eastAsia="Arial" w:hAnsi="Arial"/>
          <w:sz w:val="22"/>
          <w:szCs w:val="22"/>
        </w:rPr>
        <w:t xml:space="preserve">Spawn child processes while appearing as a trusted parent</w:t>
      </w:r>
    </w:p>
    <w:p>
      <w:pPr>
        <w:pStyle w:val="ListParagraph"/>
        <w:numPr>
          <w:ilvl w:val="0"/>
          <w:numId w:val="2"/>
        </w:numPr>
        <w:spacing w:after="80"/>
      </w:pPr>
      <w:r>
        <w:rPr>
          <w:rFonts w:ascii="Arial" w:cs="Arial" w:eastAsia="Arial" w:hAnsi="Arial"/>
          <w:sz w:val="22"/>
          <w:szCs w:val="22"/>
        </w:rPr>
        <w:t xml:space="preserve">Run JavaScript and COM objects via mshtml.dll</w:t>
      </w:r>
    </w:p>
    <w:p>
      <w:pPr>
        <w:pStyle w:val="ListParagraph"/>
        <w:numPr>
          <w:ilvl w:val="0"/>
          <w:numId w:val="2"/>
        </w:numPr>
        <w:spacing w:after="80"/>
      </w:pPr>
      <w:r>
        <w:rPr>
          <w:rFonts w:ascii="Arial" w:cs="Arial" w:eastAsia="Arial" w:hAnsi="Arial"/>
          <w:sz w:val="22"/>
          <w:szCs w:val="22"/>
        </w:rPr>
        <w:t xml:space="preserve">Bypass application whitelisting and antivirus scanning</w:t>
      </w:r>
    </w:p>
    <w:p>
      <w:pPr>
        <w:spacing w:after="160"/>
      </w:pPr>
      <w:r>
        <w:t xml:space="preserve"/>
      </w:r>
    </w:p>
    <w:p>
      <w:pPr>
        <w:pStyle w:val="Heading2"/>
        <w:spacing w:after="160" w:before="280"/>
      </w:pPr>
      <w:r>
        <w:rPr>
          <w:rFonts w:ascii="Arial" w:cs="Arial" w:eastAsia="Arial" w:hAnsi="Arial"/>
          <w:b/>
          <w:bCs/>
          <w:color w:val="2E75B6"/>
          <w:sz w:val="26"/>
          <w:szCs w:val="26"/>
        </w:rPr>
        <w:t xml:space="preserve">3.2 Why It Is Dangerous</w:t>
      </w:r>
    </w:p>
    <w:p>
      <w:pPr>
        <w:spacing w:after="120"/>
      </w:pPr>
      <w:r>
        <w:rPr>
          <w:rFonts w:ascii="Arial" w:cs="Arial" w:eastAsia="Arial" w:hAnsi="Arial"/>
          <w:sz w:val="22"/>
          <w:szCs w:val="22"/>
        </w:rPr>
        <w:t xml:space="preserve">Traditional antivirus tools scan files on disk for known malware signatures. When rundll32.exe is used as a proxy to execute malicious code in memory, there is no malicious file to scan — the attack is fileless. Detection therefore requires behavioural monitoring tools like Sysmon that watch process relationships and command-line arguments rather than file content.</w:t>
      </w:r>
    </w:p>
    <w:p>
      <w:pPr>
        <w:spacing w:after="160"/>
      </w:pPr>
      <w:r>
        <w:t xml:space="preserve"/>
      </w:r>
    </w:p>
    <w:p>
      <w:pPr>
        <w:pStyle w:val="Heading1"/>
        <w:spacing w:after="200" w:before="360"/>
      </w:pPr>
      <w:r>
        <w:rPr>
          <w:rFonts w:ascii="Arial" w:cs="Arial" w:eastAsia="Arial" w:hAnsi="Arial"/>
          <w:b/>
          <w:bCs/>
          <w:color w:val="1F3864"/>
          <w:sz w:val="32"/>
          <w:szCs w:val="32"/>
        </w:rPr>
        <w:t xml:space="preserve">4. Attack Simulation</w:t>
      </w:r>
    </w:p>
    <w:p>
      <w:pPr>
        <w:pStyle w:val="Heading2"/>
        <w:spacing w:after="160" w:before="280"/>
      </w:pPr>
      <w:r>
        <w:rPr>
          <w:rFonts w:ascii="Arial" w:cs="Arial" w:eastAsia="Arial" w:hAnsi="Arial"/>
          <w:b/>
          <w:bCs/>
          <w:color w:val="2E75B6"/>
          <w:sz w:val="26"/>
          <w:szCs w:val="26"/>
        </w:rPr>
        <w:t xml:space="preserve">4.1 Objective</w:t>
      </w:r>
    </w:p>
    <w:p>
      <w:pPr>
        <w:spacing w:after="120"/>
      </w:pPr>
      <w:r>
        <w:rPr>
          <w:rFonts w:ascii="Arial" w:cs="Arial" w:eastAsia="Arial" w:hAnsi="Arial"/>
          <w:sz w:val="22"/>
          <w:szCs w:val="22"/>
        </w:rPr>
        <w:t xml:space="preserve">Simulate an attacker using PowerShell to spawn rundll32.exe, which then executes a payload — demonstrating the suspicious parent-child process chain that a SOC analyst would investigate.</w:t>
      </w:r>
    </w:p>
    <w:p>
      <w:pPr>
        <w:spacing w:after="160"/>
      </w:pPr>
      <w:r>
        <w:t xml:space="preserve"/>
      </w:r>
    </w:p>
    <w:p>
      <w:pPr>
        <w:pStyle w:val="Heading2"/>
        <w:spacing w:after="160" w:before="280"/>
      </w:pPr>
      <w:r>
        <w:rPr>
          <w:rFonts w:ascii="Arial" w:cs="Arial" w:eastAsia="Arial" w:hAnsi="Arial"/>
          <w:b/>
          <w:bCs/>
          <w:color w:val="2E75B6"/>
          <w:sz w:val="26"/>
          <w:szCs w:val="26"/>
        </w:rPr>
        <w:t xml:space="preserve">4.2 Attack Command Used</w:t>
      </w:r>
    </w:p>
    <w:p>
      <w:pPr>
        <w:spacing w:after="120"/>
      </w:pPr>
      <w:r>
        <w:rPr>
          <w:rFonts w:ascii="Arial" w:cs="Arial" w:eastAsia="Arial" w:hAnsi="Arial"/>
          <w:sz w:val="22"/>
          <w:szCs w:val="22"/>
        </w:rPr>
        <w:t xml:space="preserve">The following command was executed in an Administrator PowerShell session:</w:t>
      </w:r>
    </w:p>
    <w:p>
      <w:pPr>
        <w:shd w:fill="1E1E1E" w:val="clear"/>
        <w:spacing w:after="80" w:before="80"/>
        <w:ind w:left="360"/>
      </w:pPr>
      <w:r>
        <w:rPr>
          <w:rFonts w:ascii="Courier New" w:cs="Courier New" w:eastAsia="Courier New" w:hAnsi="Courier New"/>
          <w:color w:val="00FF41"/>
          <w:sz w:val="18"/>
          <w:szCs w:val="18"/>
        </w:rPr>
        <w:t xml:space="preserve">Start-Process -FilePath "rundll32.exe" -ArgumentList "shell32.dll,ShellExec_RunDLL calc.exe"</w:t>
      </w:r>
    </w:p>
    <w:p>
      <w:pPr>
        <w:spacing w:after="160"/>
      </w:pPr>
      <w:r>
        <w:t xml:space="preserve"/>
      </w:r>
    </w:p>
    <w:p>
      <w:pPr>
        <w:pStyle w:val="Heading2"/>
        <w:spacing w:after="160" w:before="280"/>
      </w:pPr>
      <w:r>
        <w:rPr>
          <w:rFonts w:ascii="Arial" w:cs="Arial" w:eastAsia="Arial" w:hAnsi="Arial"/>
          <w:b/>
          <w:bCs/>
          <w:color w:val="2E75B6"/>
          <w:sz w:val="26"/>
          <w:szCs w:val="26"/>
        </w:rPr>
        <w:t xml:space="preserve">4.3 What This Simulates</w:t>
      </w:r>
    </w:p>
    <w:p>
      <w:pPr>
        <w:spacing w:after="120"/>
      </w:pPr>
      <w:r>
        <w:rPr>
          <w:rFonts w:ascii="Arial" w:cs="Arial" w:eastAsia="Arial" w:hAnsi="Arial"/>
          <w:sz w:val="22"/>
          <w:szCs w:val="22"/>
        </w:rPr>
        <w:t xml:space="preserve">In a real attack this command structure is used to proxy execution — PowerShell acts as the initial access tool, rundll32.exe is the trusted binary used to bypass defences, and the final payload (here calc.exe, in reality malware) is executed without any suspicious binary being written to disk.</w:t>
      </w:r>
    </w:p>
    <w:p>
      <w:pPr>
        <w:spacing w:after="160"/>
      </w:pPr>
      <w:r>
        <w:t xml:space="preserve"/>
      </w:r>
    </w:p>
    <w:p>
      <w:pPr>
        <w:pStyle w:val="Heading2"/>
        <w:spacing w:after="160" w:before="280"/>
      </w:pPr>
      <w:r>
        <w:rPr>
          <w:rFonts w:ascii="Arial" w:cs="Arial" w:eastAsia="Arial" w:hAnsi="Arial"/>
          <w:b/>
          <w:bCs/>
          <w:color w:val="2E75B6"/>
          <w:sz w:val="26"/>
          <w:szCs w:val="26"/>
        </w:rPr>
        <w:t xml:space="preserve">4.4 Attack Chain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1E1E1E" w:val="clear"/>
            <w:tcMar>
              <w:top w:type="dxa" w:w="160"/>
              <w:left w:type="dxa" w:w="240"/>
              <w:bottom w:type="dxa" w:w="160"/>
              <w:right w:type="dxa" w:w="240"/>
            </w:tcMar>
          </w:tcPr>
          <w:p>
            <w:r>
              <w:rPr>
                <w:rFonts w:ascii="Courier New" w:cs="Courier New" w:eastAsia="Courier New" w:hAnsi="Courier New"/>
                <w:b/>
                <w:bCs/>
                <w:color w:val="FFD700"/>
                <w:sz w:val="20"/>
                <w:szCs w:val="20"/>
              </w:rPr>
              <w:t xml:space="preserve">ATTACKER EXECUTION CHAIN</w:t>
            </w:r>
          </w:p>
          <w:p>
            <w:r>
              <w:rPr>
                <w:rFonts w:ascii="Courier New" w:cs="Courier New" w:eastAsia="Courier New" w:hAnsi="Courier New"/>
                <w:color w:val="FFFFFF"/>
                <w:sz w:val="18"/>
                <w:szCs w:val="18"/>
              </w:rPr>
              <w:t xml:space="preserve"/>
            </w:r>
          </w:p>
          <w:p>
            <w:r>
              <w:rPr>
                <w:rFonts w:ascii="Courier New" w:cs="Courier New" w:eastAsia="Courier New" w:hAnsi="Courier New"/>
                <w:color w:val="00BFFF"/>
                <w:sz w:val="20"/>
                <w:szCs w:val="20"/>
              </w:rPr>
              <w:t xml:space="preserve">[1] powershell.exe  (PID: 20120)</w:t>
            </w:r>
          </w:p>
          <w:p>
            <w:r>
              <w:rPr>
                <w:rFonts w:ascii="Courier New" w:cs="Courier New" w:eastAsia="Courier New" w:hAnsi="Courier New"/>
                <w:color w:val="888888"/>
                <w:sz w:val="20"/>
                <w:szCs w:val="20"/>
              </w:rPr>
              <w:t xml:space="preserve">     |</w:t>
            </w:r>
          </w:p>
          <w:p>
            <w:r>
              <w:rPr>
                <w:rFonts w:ascii="Courier New" w:cs="Courier New" w:eastAsia="Courier New" w:hAnsi="Courier New"/>
                <w:color w:val="FF6600"/>
                <w:sz w:val="20"/>
                <w:szCs w:val="20"/>
              </w:rPr>
              <w:t xml:space="preserve">     └─── spawned ──►  [2] rundll32.exe  (PID: 20344)  ← LOLBIN ABUSED</w:t>
            </w:r>
          </w:p>
          <w:p>
            <w:r>
              <w:rPr>
                <w:rFonts w:ascii="Courier New" w:cs="Courier New" w:eastAsia="Courier New" w:hAnsi="Courier New"/>
                <w:color w:val="888888"/>
                <w:sz w:val="20"/>
                <w:szCs w:val="20"/>
              </w:rPr>
              <w:t xml:space="preserve">                              |</w:t>
            </w:r>
          </w:p>
          <w:p>
            <w:r>
              <w:rPr>
                <w:rFonts w:ascii="Courier New" w:cs="Courier New" w:eastAsia="Courier New" w:hAnsi="Courier New"/>
                <w:color w:val="00FF41"/>
                <w:sz w:val="20"/>
                <w:szCs w:val="20"/>
              </w:rPr>
              <w:t xml:space="preserve">                              └─── spawned ──►  [3] calc.exe  (PID: 16696)  ← PAYLOAD</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5. Sysmon Detection — Event Analysis</w:t>
      </w:r>
    </w:p>
    <w:p>
      <w:pPr>
        <w:pStyle w:val="Heading2"/>
        <w:spacing w:after="160" w:before="280"/>
      </w:pPr>
      <w:r>
        <w:rPr>
          <w:rFonts w:ascii="Arial" w:cs="Arial" w:eastAsia="Arial" w:hAnsi="Arial"/>
          <w:b/>
          <w:bCs/>
          <w:color w:val="2E75B6"/>
          <w:sz w:val="26"/>
          <w:szCs w:val="26"/>
        </w:rPr>
        <w:t xml:space="preserve">5.1 Detection Query Used</w:t>
      </w:r>
    </w:p>
    <w:p>
      <w:pPr>
        <w:spacing w:after="120"/>
      </w:pPr>
      <w:r>
        <w:rPr>
          <w:rFonts w:ascii="Arial" w:cs="Arial" w:eastAsia="Arial" w:hAnsi="Arial"/>
          <w:sz w:val="22"/>
          <w:szCs w:val="22"/>
        </w:rPr>
        <w:t xml:space="preserve">The following PowerShell command was used to query the Sysmon operational log:</w:t>
      </w:r>
    </w:p>
    <w:p>
      <w:pPr>
        <w:shd w:fill="1E1E1E" w:val="clear"/>
        <w:spacing w:after="80" w:before="80"/>
        <w:ind w:left="360"/>
      </w:pPr>
      <w:r>
        <w:rPr>
          <w:rFonts w:ascii="Courier New" w:cs="Courier New" w:eastAsia="Courier New" w:hAnsi="Courier New"/>
          <w:color w:val="00FF41"/>
          <w:sz w:val="18"/>
          <w:szCs w:val="18"/>
        </w:rPr>
        <w:t xml:space="preserve">Get-WinEvent -LogName "Microsoft-Windows-Sysmon/Operational" -MaxEvents 50 | Where-Object {$_.Message -like "*rundll32*"} | Select-Object TimeCreated, Message | Format-List</w:t>
      </w:r>
    </w:p>
    <w:p>
      <w:pPr>
        <w:spacing w:after="160"/>
      </w:pPr>
      <w:r>
        <w:t xml:space="preserve"/>
      </w:r>
    </w:p>
    <w:p>
      <w:pPr>
        <w:pStyle w:val="Heading2"/>
        <w:spacing w:after="160" w:before="280"/>
      </w:pPr>
      <w:r>
        <w:rPr>
          <w:rFonts w:ascii="Arial" w:cs="Arial" w:eastAsia="Arial" w:hAnsi="Arial"/>
          <w:b/>
          <w:bCs/>
          <w:color w:val="2E75B6"/>
          <w:sz w:val="26"/>
          <w:szCs w:val="26"/>
        </w:rPr>
        <w:t xml:space="preserve">5.2 Event 1 — rundll32.exe Process Creation</w:t>
      </w:r>
    </w:p>
    <w:p>
      <w:pPr>
        <w:spacing w:after="80"/>
      </w:pPr>
      <w:r>
        <w:rPr>
          <w:rFonts w:ascii="Arial" w:cs="Arial" w:eastAsia="Arial" w:hAnsi="Arial"/>
          <w:b/>
          <w:bCs/>
          <w:sz w:val="22"/>
          <w:szCs w:val="22"/>
        </w:rPr>
        <w:t xml:space="preserve">Event ID: </w:t>
      </w:r>
      <w:r>
        <w:rPr>
          <w:rFonts w:ascii="Arial" w:cs="Arial" w:eastAsia="Arial" w:hAnsi="Arial"/>
          <w:color w:val="000000"/>
          <w:sz w:val="22"/>
          <w:szCs w:val="22"/>
        </w:rPr>
        <w:t xml:space="preserve">1 — Process Create</w:t>
      </w:r>
    </w:p>
    <w:p>
      <w:pPr>
        <w:spacing w:after="80"/>
      </w:pPr>
      <w:r>
        <w:rPr>
          <w:rFonts w:ascii="Arial" w:cs="Arial" w:eastAsia="Arial" w:hAnsi="Arial"/>
          <w:b/>
          <w:bCs/>
          <w:sz w:val="22"/>
          <w:szCs w:val="22"/>
        </w:rPr>
        <w:t xml:space="preserve">Time: </w:t>
      </w:r>
      <w:r>
        <w:rPr>
          <w:rFonts w:ascii="Arial" w:cs="Arial" w:eastAsia="Arial" w:hAnsi="Arial"/>
          <w:color w:val="000000"/>
          <w:sz w:val="22"/>
          <w:szCs w:val="22"/>
        </w:rPr>
        <w:t xml:space="preserve">13-04-2026 15:27:06</w:t>
      </w:r>
    </w:p>
    <w:p>
      <w:pPr>
        <w:spacing w:after="80"/>
      </w:pPr>
      <w:r>
        <w:rPr>
          <w:rFonts w:ascii="Arial" w:cs="Arial" w:eastAsia="Arial" w:hAnsi="Arial"/>
          <w:b/>
          <w:bCs/>
          <w:sz w:val="22"/>
          <w:szCs w:val="22"/>
        </w:rPr>
        <w:t xml:space="preserve">Severity: </w:t>
      </w:r>
      <w:r>
        <w:rPr>
          <w:rFonts w:ascii="Arial" w:cs="Arial" w:eastAsia="Arial" w:hAnsi="Arial"/>
          <w:color w:val="C00000"/>
          <w:sz w:val="22"/>
          <w:szCs w:val="22"/>
        </w:rPr>
        <w:t xml:space="preserve">HIGH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Image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C:\Windows\System32\rundll32.exe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ProcessId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20344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CommandLine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rundll32.exe shell32.dll,ShellExec_RunDLL calc.exe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ParentImage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C:\Windows\System32\WindowsPowerShell\v1.0\powershell.exe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ParentProcessId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0000"/>
                <w:sz w:val="18"/>
                <w:szCs w:val="18"/>
              </w:rPr>
              <w:t xml:space="preserve">20120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ParentCommandLine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powershell.exe (Administrator session)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IntegrityLevel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0000"/>
                <w:sz w:val="18"/>
                <w:szCs w:val="18"/>
              </w:rPr>
              <w:t xml:space="preserve">High  ⚠️ (Elevated privileges)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LAPTOP-EGEQKF5L\imaad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SHA256</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63FCC4D99E809534E9DFC17E4495ACEE691137DC5AD532DE2E2DAB43E657B75E</w:t>
            </w:r>
          </w:p>
        </w:tc>
      </w:tr>
    </w:tbl>
    <w:p>
      <w:pPr>
        <w:spacing w:after="160"/>
      </w:pPr>
      <w:r>
        <w:t xml:space="preserve"/>
      </w:r>
    </w:p>
    <w:p>
      <w:pPr>
        <w:pStyle w:val="Heading2"/>
        <w:spacing w:after="160" w:before="280"/>
      </w:pPr>
      <w:r>
        <w:rPr>
          <w:rFonts w:ascii="Arial" w:cs="Arial" w:eastAsia="Arial" w:hAnsi="Arial"/>
          <w:b/>
          <w:bCs/>
          <w:color w:val="2E75B6"/>
          <w:sz w:val="26"/>
          <w:szCs w:val="26"/>
        </w:rPr>
        <w:t xml:space="preserve">5.3 Event 2 — calc.exe Child Process Creation</w:t>
      </w:r>
    </w:p>
    <w:p>
      <w:pPr>
        <w:spacing w:after="80"/>
      </w:pPr>
      <w:r>
        <w:rPr>
          <w:rFonts w:ascii="Arial" w:cs="Arial" w:eastAsia="Arial" w:hAnsi="Arial"/>
          <w:b/>
          <w:bCs/>
          <w:sz w:val="22"/>
          <w:szCs w:val="22"/>
        </w:rPr>
        <w:t xml:space="preserve">Event ID: </w:t>
      </w:r>
      <w:r>
        <w:rPr>
          <w:rFonts w:ascii="Arial" w:cs="Arial" w:eastAsia="Arial" w:hAnsi="Arial"/>
          <w:color w:val="000000"/>
          <w:sz w:val="22"/>
          <w:szCs w:val="22"/>
        </w:rPr>
        <w:t xml:space="preserve">1 — Process Create</w:t>
      </w:r>
    </w:p>
    <w:p>
      <w:pPr>
        <w:spacing w:after="80"/>
      </w:pPr>
      <w:r>
        <w:rPr>
          <w:rFonts w:ascii="Arial" w:cs="Arial" w:eastAsia="Arial" w:hAnsi="Arial"/>
          <w:b/>
          <w:bCs/>
          <w:sz w:val="22"/>
          <w:szCs w:val="22"/>
        </w:rPr>
        <w:t xml:space="preserve">Time: </w:t>
      </w:r>
      <w:r>
        <w:rPr>
          <w:rFonts w:ascii="Arial" w:cs="Arial" w:eastAsia="Arial" w:hAnsi="Arial"/>
          <w:color w:val="000000"/>
          <w:sz w:val="22"/>
          <w:szCs w:val="22"/>
        </w:rPr>
        <w:t xml:space="preserve">13-04-2026 15:27:07</w:t>
      </w:r>
    </w:p>
    <w:p>
      <w:pPr>
        <w:spacing w:after="80"/>
      </w:pPr>
      <w:r>
        <w:rPr>
          <w:rFonts w:ascii="Arial" w:cs="Arial" w:eastAsia="Arial" w:hAnsi="Arial"/>
          <w:b/>
          <w:bCs/>
          <w:sz w:val="22"/>
          <w:szCs w:val="22"/>
        </w:rPr>
        <w:t xml:space="preserve">Severity: </w:t>
      </w:r>
      <w:r>
        <w:rPr>
          <w:rFonts w:ascii="Arial" w:cs="Arial" w:eastAsia="Arial" w:hAnsi="Arial"/>
          <w:color w:val="C00000"/>
          <w:sz w:val="22"/>
          <w:szCs w:val="22"/>
        </w:rPr>
        <w:t xml:space="preserve">HIGH — Child process spawned by rundll32.exe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Image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C:\Windows\System32\calc.exe  (payload)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ProcessId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16696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CommandLine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C:\WINDOWS\system32\calc.exe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ParentImage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C:\Windows\System32\rundll32.exe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ParentProcessId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0000"/>
                <w:sz w:val="18"/>
                <w:szCs w:val="18"/>
              </w:rPr>
              <w:t xml:space="preserve">20344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ParentCommandLine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rundll32.exe shell32.dll,ShellExec_RunDLL calc.exe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IntegrityLevel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0000"/>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SHA256 (calc.exe)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8"/>
                <w:szCs w:val="18"/>
              </w:rPr>
              <w:t xml:space="preserve">81BD48985FA1753E9E2158A7CF969141EDDDBD050E976801BB477E24A2A06B2A</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6. Formal SOC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FF2CC" w:val="clear"/>
            <w:tcMar>
              <w:top w:type="dxa" w:w="160"/>
              <w:left w:type="dxa" w:w="240"/>
              <w:bottom w:type="dxa" w:w="160"/>
              <w:right w:type="dxa" w:w="240"/>
            </w:tcMar>
          </w:tcPr>
          <w:p>
            <w:pPr>
              <w:spacing w:after="100"/>
            </w:pPr>
            <w:r>
              <w:rPr>
                <w:rFonts w:ascii="Arial" w:cs="Arial" w:eastAsia="Arial" w:hAnsi="Arial"/>
                <w:b/>
                <w:bCs/>
                <w:color w:val="C00000"/>
                <w:sz w:val="26"/>
                <w:szCs w:val="26"/>
              </w:rPr>
              <w:t xml:space="preserve">ALERT: Suspicious rundll32.exe Execution via PowerShell</w:t>
            </w:r>
          </w:p>
          <w:p>
            <w:pPr>
              <w:spacing w:after="80"/>
            </w:pPr>
            <w:r>
              <w:rPr>
                <w:rFonts w:ascii="Arial" w:cs="Arial" w:eastAsia="Arial" w:hAnsi="Arial"/>
                <w:b/>
                <w:bCs/>
                <w:color w:val="333333"/>
                <w:sz w:val="20"/>
                <w:szCs w:val="20"/>
              </w:rPr>
              <w:t xml:space="preserve">Severity: HIGH  |  Status: CONFIRMED  |  Type: LOLBIN / Signed Binary Proxy Execution</w:t>
            </w:r>
          </w:p>
          <w:p>
            <w:r>
              <w:rPr>
                <w:rFonts w:ascii="Arial" w:cs="Arial" w:eastAsia="Arial" w:hAnsi="Arial"/>
                <w:sz w:val="18"/>
                <w:szCs w:val="18"/>
              </w:rPr>
              <w:t xml:space="preserve"/>
            </w:r>
          </w:p>
          <w:p>
            <w:pPr>
              <w:spacing w:after="60"/>
            </w:pPr>
            <w:r>
              <w:rPr>
                <w:rFonts w:ascii="Courier New" w:cs="Courier New" w:eastAsia="Courier New" w:hAnsi="Courier New"/>
                <w:sz w:val="20"/>
                <w:szCs w:val="20"/>
              </w:rPr>
              <w:t xml:space="preserve">Time:          13-04-2026 15:27:06 UTC+5:30</w:t>
            </w:r>
          </w:p>
          <w:p>
            <w:pPr>
              <w:spacing w:after="60"/>
            </w:pPr>
            <w:r>
              <w:rPr>
                <w:rFonts w:ascii="Courier New" w:cs="Courier New" w:eastAsia="Courier New" w:hAnsi="Courier New"/>
                <w:sz w:val="20"/>
                <w:szCs w:val="20"/>
              </w:rPr>
              <w:t xml:space="preserve">Host:          LAPTOP-EGEQKF5L</w:t>
            </w:r>
          </w:p>
          <w:p>
            <w:pPr>
              <w:spacing w:after="60"/>
            </w:pPr>
            <w:r>
              <w:rPr>
                <w:rFonts w:ascii="Courier New" w:cs="Courier New" w:eastAsia="Courier New" w:hAnsi="Courier New"/>
                <w:sz w:val="20"/>
                <w:szCs w:val="20"/>
              </w:rPr>
              <w:t xml:space="preserve">User:          LAPTOP-EGEQKF5L\imaad</w:t>
            </w:r>
          </w:p>
          <w:p>
            <w:pPr>
              <w:spacing w:after="60"/>
            </w:pPr>
            <w:r>
              <w:rPr>
                <w:rFonts w:ascii="Courier New" w:cs="Courier New" w:eastAsia="Courier New" w:hAnsi="Courier New"/>
                <w:sz w:val="20"/>
                <w:szCs w:val="20"/>
              </w:rPr>
              <w:t xml:space="preserve">Platform:      Windows 11</w:t>
            </w:r>
          </w:p>
          <w:p>
            <w:pPr>
              <w:spacing w:after="60"/>
            </w:pPr>
            <w:r>
              <w:rPr>
                <w:rFonts w:ascii="Courier New" w:cs="Courier New" w:eastAsia="Courier New" w:hAnsi="Courier New"/>
                <w:sz w:val="20"/>
                <w:szCs w:val="20"/>
              </w:rPr>
              <w:t xml:space="preserve">Detection:     Sysmon Event ID 1 (Process Create)</w:t>
            </w:r>
          </w:p>
          <w:p>
            <w:r>
              <w:rPr>
                <w:rFonts w:ascii="Arial" w:cs="Arial" w:eastAsia="Arial" w:hAnsi="Arial"/>
                <w:sz w:val="18"/>
                <w:szCs w:val="18"/>
              </w:rPr>
              <w:t xml:space="preserve"/>
            </w:r>
          </w:p>
          <w:p>
            <w:pPr>
              <w:spacing w:after="60"/>
            </w:pPr>
            <w:r>
              <w:rPr>
                <w:rFonts w:ascii="Courier New" w:cs="Courier New" w:eastAsia="Courier New" w:hAnsi="Courier New"/>
                <w:b/>
                <w:bCs/>
                <w:sz w:val="20"/>
                <w:szCs w:val="20"/>
              </w:rPr>
              <w:t xml:space="preserve">Attack Chain:</w:t>
            </w:r>
          </w:p>
          <w:p>
            <w:pPr>
              <w:spacing w:after="60"/>
            </w:pPr>
            <w:r>
              <w:rPr>
                <w:rFonts w:ascii="Courier New" w:cs="Courier New" w:eastAsia="Courier New" w:hAnsi="Courier New"/>
                <w:sz w:val="20"/>
                <w:szCs w:val="20"/>
              </w:rPr>
              <w:t xml:space="preserve">powershell.exe (PID:20120) → rundll32.exe (PID:20344) → calc.exe (PID:16696)</w:t>
            </w:r>
          </w:p>
          <w:p>
            <w:r>
              <w:rPr>
                <w:rFonts w:ascii="Arial" w:cs="Arial" w:eastAsia="Arial" w:hAnsi="Arial"/>
                <w:sz w:val="18"/>
                <w:szCs w:val="18"/>
              </w:rPr>
              <w:t xml:space="preserve"/>
            </w:r>
          </w:p>
          <w:p>
            <w:pPr>
              <w:spacing w:after="60"/>
            </w:pPr>
            <w:r>
              <w:rPr>
                <w:rFonts w:ascii="Courier New" w:cs="Courier New" w:eastAsia="Courier New" w:hAnsi="Courier New"/>
                <w:b/>
                <w:bCs/>
                <w:sz w:val="20"/>
                <w:szCs w:val="20"/>
              </w:rPr>
              <w:t xml:space="preserve">MITRE ATT&amp;CK:</w:t>
            </w:r>
          </w:p>
          <w:p>
            <w:pPr>
              <w:spacing w:after="60"/>
            </w:pPr>
            <w:r>
              <w:rPr>
                <w:rFonts w:ascii="Courier New" w:cs="Courier New" w:eastAsia="Courier New" w:hAnsi="Courier New"/>
                <w:sz w:val="20"/>
                <w:szCs w:val="20"/>
              </w:rPr>
              <w:t xml:space="preserve">T1218.011 — Signed Binary Proxy Execution: Rundll32</w:t>
            </w:r>
          </w:p>
          <w:p>
            <w:pPr>
              <w:spacing w:after="60"/>
            </w:pPr>
            <w:r>
              <w:rPr>
                <w:rFonts w:ascii="Courier New" w:cs="Courier New" w:eastAsia="Courier New" w:hAnsi="Courier New"/>
                <w:sz w:val="20"/>
                <w:szCs w:val="20"/>
              </w:rPr>
              <w:t xml:space="preserve">T1059.001 — Command and Scripting Interpreter: PowerShell</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7.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Observed Behaviour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T1218.011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Signed Binary Proxy Execution: Rundll32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rundll32.exe used to proxy execution of calc.exe, bypassing direct execution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T1059.001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 used as initial execution engine to launch the LOLBIN chain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T1574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Hijack Execution Flow</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Legitimate binary flow hijacked to run unintended payload</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8. Key Findings &amp; Indicators of Compromise</w:t>
      </w:r>
    </w:p>
    <w:p>
      <w:pPr>
        <w:pStyle w:val="Heading2"/>
        <w:spacing w:after="160" w:before="280"/>
      </w:pPr>
      <w:r>
        <w:rPr>
          <w:rFonts w:ascii="Arial" w:cs="Arial" w:eastAsia="Arial" w:hAnsi="Arial"/>
          <w:b/>
          <w:bCs/>
          <w:color w:val="2E75B6"/>
          <w:sz w:val="26"/>
          <w:szCs w:val="26"/>
        </w:rPr>
        <w:t xml:space="preserve">8.1 Red Flags Identified</w:t>
      </w:r>
    </w:p>
    <w:p>
      <w:pPr>
        <w:pStyle w:val="ListParagraph"/>
        <w:numPr>
          <w:ilvl w:val="0"/>
          <w:numId w:val="2"/>
        </w:numPr>
        <w:spacing w:after="80"/>
      </w:pPr>
      <w:r>
        <w:rPr>
          <w:rFonts w:ascii="Arial" w:cs="Arial" w:eastAsia="Arial" w:hAnsi="Arial"/>
          <w:b/>
          <w:bCs/>
          <w:sz w:val="22"/>
          <w:szCs w:val="22"/>
        </w:rPr>
        <w:t xml:space="preserve">PowerShell.exe → rundll32.exe is never seen in legitimate Windows usage</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rundll32 is designed to load DLL functions, not launch .exe files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Attack ran with elevated privileges — full system access in real scenario</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Process launched from C:\SysmonLab\ — not a standard system path</w:t>
      </w:r>
      <w:r>
        <w:rPr>
          <w:rFonts w:ascii="Arial" w:cs="Arial" w:eastAsia="Arial" w:hAnsi="Arial"/>
          <w:sz w:val="22"/>
          <w:szCs w:val="22"/>
        </w:rPr>
        <w:t xml:space="preserve"/>
      </w:r>
    </w:p>
    <w:p>
      <w:pPr>
        <w:spacing w:after="160"/>
      </w:pPr>
      <w:r>
        <w:t xml:space="preserve"/>
      </w:r>
    </w:p>
    <w:p>
      <w:pPr>
        <w:pStyle w:val="Heading2"/>
        <w:spacing w:after="160" w:before="280"/>
      </w:pPr>
      <w:r>
        <w:rPr>
          <w:rFonts w:ascii="Arial" w:cs="Arial" w:eastAsia="Arial" w:hAnsi="Arial"/>
          <w:b/>
          <w:bCs/>
          <w:color w:val="2E75B6"/>
          <w:sz w:val="26"/>
          <w:szCs w:val="26"/>
        </w:rPr>
        <w:t xml:space="preserve">8.2 File Hashes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 Value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rundll32.exe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SHA256</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6"/>
                <w:szCs w:val="16"/>
              </w:rPr>
              <w:t xml:space="preserve">63FCC4D99E809534E9DFC17E4495ACEE691137DC5AD532DE2E2DAB43E657B75E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rundll32.exe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MD5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DD25ADB39BA99B0E1BA5BEF9B17077DD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calc.exe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SHA256</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6"/>
                <w:szCs w:val="16"/>
              </w:rPr>
              <w:t xml:space="preserve">81BD48985FA1753E9E2158A7CF969141EDDDBD050E976801BB477E24A2A06B2A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calc.exe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MD5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CFCA921BBAC5103BF369B2B1B604C13E</w:t>
            </w:r>
          </w:p>
        </w:tc>
      </w:tr>
    </w:tbl>
    <w:p>
      <w:pPr>
        <w:spacing w:after="160"/>
      </w:pPr>
      <w:r>
        <w:t xml:space="preserve"/>
      </w:r>
    </w:p>
    <w:p>
      <w:pPr>
        <w:pStyle w:val="Heading1"/>
        <w:spacing w:after="200" w:before="360"/>
      </w:pPr>
      <w:r>
        <w:rPr>
          <w:rFonts w:ascii="Arial" w:cs="Arial" w:eastAsia="Arial" w:hAnsi="Arial"/>
          <w:b/>
          <w:bCs/>
          <w:color w:val="1F3864"/>
          <w:sz w:val="32"/>
          <w:szCs w:val="32"/>
        </w:rPr>
        <w:t xml:space="preserve">9. Recommended Defensive Actions</w:t>
      </w:r>
    </w:p>
    <w:p>
      <w:pPr>
        <w:pStyle w:val="Heading2"/>
        <w:spacing w:after="160" w:before="280"/>
      </w:pPr>
      <w:r>
        <w:rPr>
          <w:rFonts w:ascii="Arial" w:cs="Arial" w:eastAsia="Arial" w:hAnsi="Arial"/>
          <w:b/>
          <w:bCs/>
          <w:color w:val="2E75B6"/>
          <w:sz w:val="26"/>
          <w:szCs w:val="26"/>
        </w:rPr>
        <w:t xml:space="preserve">In a Real SOC Environment:</w:t>
      </w:r>
    </w:p>
    <w:p>
      <w:pPr>
        <w:pStyle w:val="ListParagraph"/>
        <w:numPr>
          <w:ilvl w:val="0"/>
          <w:numId w:val="3"/>
        </w:numPr>
        <w:spacing w:after="80"/>
      </w:pPr>
      <w:r>
        <w:rPr>
          <w:rFonts w:ascii="Arial" w:cs="Arial" w:eastAsia="Arial" w:hAnsi="Arial"/>
          <w:sz w:val="22"/>
          <w:szCs w:val="22"/>
        </w:rPr>
        <w:t xml:space="preserve">Isolate the endpoint immediately to prevent lateral movement</w:t>
      </w:r>
    </w:p>
    <w:p>
      <w:pPr>
        <w:pStyle w:val="ListParagraph"/>
        <w:numPr>
          <w:ilvl w:val="0"/>
          <w:numId w:val="3"/>
        </w:numPr>
        <w:spacing w:after="80"/>
      </w:pPr>
      <w:r>
        <w:rPr>
          <w:rFonts w:ascii="Arial" w:cs="Arial" w:eastAsia="Arial" w:hAnsi="Arial"/>
          <w:sz w:val="22"/>
          <w:szCs w:val="22"/>
        </w:rPr>
        <w:t xml:space="preserve">Investigate the full PowerShell session — check transcript logs for prior commands</w:t>
      </w:r>
    </w:p>
    <w:p>
      <w:pPr>
        <w:pStyle w:val="ListParagraph"/>
        <w:numPr>
          <w:ilvl w:val="0"/>
          <w:numId w:val="3"/>
        </w:numPr>
        <w:spacing w:after="80"/>
      </w:pPr>
      <w:r>
        <w:rPr>
          <w:rFonts w:ascii="Arial" w:cs="Arial" w:eastAsia="Arial" w:hAnsi="Arial"/>
          <w:sz w:val="22"/>
          <w:szCs w:val="22"/>
        </w:rPr>
        <w:t xml:space="preserve">Check for persistence — examine Run keys, scheduled tasks, and startup folders</w:t>
      </w:r>
    </w:p>
    <w:p>
      <w:pPr>
        <w:pStyle w:val="ListParagraph"/>
        <w:numPr>
          <w:ilvl w:val="0"/>
          <w:numId w:val="3"/>
        </w:numPr>
        <w:spacing w:after="80"/>
      </w:pPr>
      <w:r>
        <w:rPr>
          <w:rFonts w:ascii="Arial" w:cs="Arial" w:eastAsia="Arial" w:hAnsi="Arial"/>
          <w:sz w:val="22"/>
          <w:szCs w:val="22"/>
        </w:rPr>
        <w:t xml:space="preserve">Perform memory forensics using Volatility to check for injected code</w:t>
      </w:r>
    </w:p>
    <w:p>
      <w:pPr>
        <w:pStyle w:val="ListParagraph"/>
        <w:numPr>
          <w:ilvl w:val="0"/>
          <w:numId w:val="3"/>
        </w:numPr>
        <w:spacing w:after="80"/>
      </w:pPr>
      <w:r>
        <w:rPr>
          <w:rFonts w:ascii="Arial" w:cs="Arial" w:eastAsia="Arial" w:hAnsi="Arial"/>
          <w:sz w:val="22"/>
          <w:szCs w:val="22"/>
        </w:rPr>
        <w:t xml:space="preserve">Review all processes launched in the same timeframe using Sysmon correlation</w:t>
      </w:r>
    </w:p>
    <w:p>
      <w:pPr>
        <w:pStyle w:val="ListParagraph"/>
        <w:numPr>
          <w:ilvl w:val="0"/>
          <w:numId w:val="3"/>
        </w:numPr>
        <w:spacing w:after="80"/>
      </w:pPr>
      <w:r>
        <w:rPr>
          <w:rFonts w:ascii="Arial" w:cs="Arial" w:eastAsia="Arial" w:hAnsi="Arial"/>
          <w:sz w:val="22"/>
          <w:szCs w:val="22"/>
        </w:rPr>
        <w:t xml:space="preserve">Block rundll32.exe from being launched by PowerShell via WDAC or AppLocker policy</w:t>
      </w:r>
    </w:p>
    <w:p>
      <w:pPr>
        <w:pStyle w:val="ListParagraph"/>
        <w:numPr>
          <w:ilvl w:val="0"/>
          <w:numId w:val="3"/>
        </w:numPr>
        <w:spacing w:after="80"/>
      </w:pPr>
      <w:r>
        <w:rPr>
          <w:rFonts w:ascii="Arial" w:cs="Arial" w:eastAsia="Arial" w:hAnsi="Arial"/>
          <w:sz w:val="22"/>
          <w:szCs w:val="22"/>
        </w:rPr>
        <w:t xml:space="preserve">Submit hashes to VirusTotal and internal threat intel platforms</w:t>
      </w:r>
    </w:p>
    <w:p>
      <w:pPr>
        <w:spacing w:after="160"/>
      </w:pPr>
      <w:r>
        <w:t xml:space="preserve"/>
      </w:r>
    </w:p>
    <w:p>
      <w:pPr>
        <w:pStyle w:val="Heading1"/>
        <w:spacing w:after="200" w:before="360"/>
      </w:pPr>
      <w:r>
        <w:rPr>
          <w:rFonts w:ascii="Arial" w:cs="Arial" w:eastAsia="Arial" w:hAnsi="Arial"/>
          <w:b/>
          <w:bCs/>
          <w:color w:val="1F3864"/>
          <w:sz w:val="32"/>
          <w:szCs w:val="32"/>
        </w:rPr>
        <w:t xml:space="preserve">10. Lessons Learned</w:t>
      </w:r>
    </w:p>
    <w:p>
      <w:pPr>
        <w:pStyle w:val="ListParagraph"/>
        <w:numPr>
          <w:ilvl w:val="0"/>
          <w:numId w:val="2"/>
        </w:numPr>
        <w:spacing w:after="80"/>
      </w:pPr>
      <w:r>
        <w:rPr>
          <w:rFonts w:ascii="Arial" w:cs="Arial" w:eastAsia="Arial" w:hAnsi="Arial"/>
          <w:sz w:val="22"/>
          <w:szCs w:val="22"/>
        </w:rPr>
        <w:t xml:space="preserve">Sysmon Event ID 1 with parent-child process tracking is one of the most powerful free detection capabilities available on Windows endpoints.</w:t>
      </w:r>
    </w:p>
    <w:p>
      <w:pPr>
        <w:pStyle w:val="ListParagraph"/>
        <w:numPr>
          <w:ilvl w:val="0"/>
          <w:numId w:val="2"/>
        </w:numPr>
        <w:spacing w:after="80"/>
      </w:pPr>
      <w:r>
        <w:rPr>
          <w:rFonts w:ascii="Arial" w:cs="Arial" w:eastAsia="Arial" w:hAnsi="Arial"/>
          <w:sz w:val="22"/>
          <w:szCs w:val="22"/>
        </w:rPr>
        <w:t xml:space="preserve">File-based antivirus would NOT have detected this attack — the entire chain used signed, legitimate Microsoft binaries.</w:t>
      </w:r>
    </w:p>
    <w:p>
      <w:pPr>
        <w:pStyle w:val="ListParagraph"/>
        <w:numPr>
          <w:ilvl w:val="0"/>
          <w:numId w:val="2"/>
        </w:numPr>
        <w:spacing w:after="80"/>
      </w:pPr>
      <w:r>
        <w:rPr>
          <w:rFonts w:ascii="Arial" w:cs="Arial" w:eastAsia="Arial" w:hAnsi="Arial"/>
          <w:sz w:val="22"/>
          <w:szCs w:val="22"/>
        </w:rPr>
        <w:t xml:space="preserve">The SwiftOnSecurity Sysmon config provides a strong detection baseline for common attacker techniques out of the box.</w:t>
      </w:r>
    </w:p>
    <w:p>
      <w:pPr>
        <w:pStyle w:val="ListParagraph"/>
        <w:numPr>
          <w:ilvl w:val="0"/>
          <w:numId w:val="2"/>
        </w:numPr>
        <w:spacing w:after="80"/>
      </w:pPr>
      <w:r>
        <w:rPr>
          <w:rFonts w:ascii="Arial" w:cs="Arial" w:eastAsia="Arial" w:hAnsi="Arial"/>
          <w:sz w:val="22"/>
          <w:szCs w:val="22"/>
        </w:rPr>
        <w:t xml:space="preserve">High IntegrityLevel in Sysmon logs is a key escalation indicator — it means the attacker had or gained admin rights.</w:t>
      </w:r>
    </w:p>
    <w:p>
      <w:pPr>
        <w:pStyle w:val="ListParagraph"/>
        <w:numPr>
          <w:ilvl w:val="0"/>
          <w:numId w:val="2"/>
        </w:numPr>
        <w:spacing w:after="80"/>
      </w:pPr>
      <w:r>
        <w:rPr>
          <w:rFonts w:ascii="Arial" w:cs="Arial" w:eastAsia="Arial" w:hAnsi="Arial"/>
          <w:sz w:val="22"/>
          <w:szCs w:val="22"/>
        </w:rPr>
        <w:t xml:space="preserve">LOLBIN abuse is extremely common in real-world attacks — understanding it deeply is essential for any SOC analyst role.</w:t>
      </w:r>
    </w:p>
    <w:p>
      <w:pPr>
        <w:spacing w:after="160"/>
      </w:pPr>
      <w:r>
        <w:t xml:space="preserve"/>
      </w:r>
    </w:p>
    <w:p>
      <w:pPr>
        <w:pStyle w:val="Heading1"/>
        <w:spacing w:after="200" w:before="360"/>
      </w:pPr>
      <w:r>
        <w:rPr>
          <w:rFonts w:ascii="Arial" w:cs="Arial" w:eastAsia="Arial" w:hAnsi="Arial"/>
          <w:b/>
          <w:bCs/>
          <w:color w:val="1F3864"/>
          <w:sz w:val="32"/>
          <w:szCs w:val="32"/>
        </w:rPr>
        <w:t xml:space="preserve">11. Disclaimer</w:t>
      </w:r>
    </w:p>
    <w:p>
      <w:pPr>
        <w:spacing w:after="120"/>
      </w:pPr>
      <w:r>
        <w:rPr>
          <w:rFonts w:ascii="Arial" w:cs="Arial" w:eastAsia="Arial" w:hAnsi="Arial"/>
          <w:sz w:val="22"/>
          <w:szCs w:val="22"/>
        </w:rPr>
        <w:t xml:space="preserve">This lab was conducted entirely on a personal machine in a controlled home lab environment for educational and portfolio development purposes. No external systems were targeted. No real malware was used. All techniques demonstrated are well-documented in public security research and MITRE ATT&amp;CK framework. This report is intended to demonstrate SOC analyst detection skills for career development purposes only.</w:t>
      </w:r>
    </w:p>
    <w:p>
      <w:pPr>
        <w:spacing w:after="160"/>
      </w:pPr>
      <w:r>
        <w:t xml:space="preserve"/>
      </w:r>
    </w:p>
    <w:p>
      <w:pPr>
        <w:pBdr>
          <w:bottom w:val="single" w:color="2E75B6" w:sz="4" w:space="1"/>
        </w:pBdr>
        <w:spacing w:after="200"/>
      </w:pPr>
      <w:r>
        <w:t xml:space="preserve"/>
      </w:r>
    </w:p>
    <w:p>
      <w:pPr>
        <w:spacing w:after="80"/>
        <w:jc w:val="center"/>
      </w:pPr>
      <w:r>
        <w:rPr>
          <w:rFonts w:ascii="Arial" w:cs="Arial" w:eastAsia="Arial" w:hAnsi="Arial"/>
          <w:b/>
          <w:bCs/>
          <w:color w:val="1F3864"/>
          <w:sz w:val="22"/>
          <w:szCs w:val="22"/>
        </w:rPr>
        <w:t xml:space="preserve">Muhammad Imaad Ul Haq  |  SOC Analyst</w:t>
      </w:r>
    </w:p>
    <w:p>
      <w:pPr>
        <w:spacing w:after="80"/>
        <w:jc w:val="center"/>
      </w:pPr>
      <w:r>
        <w:rPr>
          <w:rFonts w:ascii="Arial" w:cs="Arial" w:eastAsia="Arial" w:hAnsi="Arial"/>
          <w:color w:val="2E75B6"/>
          <w:sz w:val="20"/>
          <w:szCs w:val="20"/>
        </w:rPr>
        <w:t xml:space="preserve">github.com/imaadsoc24  |  linkedin.com/in/imaad-ul-haq  |  imaadulhaq1518@gmail.com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Muhammad Imaad Ul Haq  |  github.com/imaadsoc24</w:t>
    </w:r>
    <w:r>
      <w:rPr>
        <w:rFonts w:ascii="Arial" w:cs="Arial" w:eastAsia="Arial" w:hAnsi="Arial"/>
        <w:color w:val="888888"/>
        <w:sz w:val="18"/>
        <w:szCs w:val="18"/>
      </w:rPr>
      <w:t xml:space="preserve">	April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88888"/>
        <w:sz w:val="18"/>
        <w:szCs w:val="18"/>
      </w:rPr>
      <w:t xml:space="preserve">SOC Home Lab Report  |  LOLBIN Detection via rundll32.exe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2026-04-13T10:06:46.186Z</dcterms:created>
  <dcterms:modified xsi:type="dcterms:W3CDTF">2026-04-13T10:06:46.187Z</dcterms:modified>
</cp:coreProperties>
</file>

<file path=docProps/custom.xml><?xml version="1.0" encoding="utf-8"?>
<Properties xmlns="http://schemas.openxmlformats.org/officeDocument/2006/custom-properties" xmlns:vt="http://schemas.openxmlformats.org/officeDocument/2006/docPropsVTypes"/>
</file>