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598428A5" w:rsidR="00694FC2" w:rsidRDefault="00580A5E">
      <w:r>
        <w:t>February</w:t>
      </w:r>
      <w:r w:rsidR="00694FC2">
        <w:t xml:space="preserve"> </w:t>
      </w:r>
      <w:r w:rsidR="0099251D">
        <w:t>1</w:t>
      </w:r>
      <w:r>
        <w:t>5</w:t>
      </w:r>
      <w:r w:rsidR="00694FC2">
        <w:t>, 20</w:t>
      </w:r>
      <w:r w:rsidR="00B72B2D">
        <w:t>20</w:t>
      </w:r>
    </w:p>
    <w:p w14:paraId="5791871C" w14:textId="315749A0" w:rsidR="00694FC2" w:rsidRPr="0099251D" w:rsidRDefault="00360B9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99251D">
        <w:rPr>
          <w:rFonts w:ascii="Arial" w:eastAsia="Times New Roman" w:hAnsi="Arial" w:cs="Arial"/>
          <w:sz w:val="26"/>
          <w:szCs w:val="26"/>
        </w:rPr>
        <w:t>7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FF3A62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99251D" w:rsidRPr="0099251D">
        <w:rPr>
          <w:rFonts w:ascii="Times New Roman" w:eastAsia="Times New Roman" w:hAnsi="Times New Roman" w:cs="Times New Roman"/>
          <w:sz w:val="27"/>
          <w:szCs w:val="27"/>
        </w:rPr>
        <w:t>Template-Driven Forms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 w:rsidP="003C6964">
      <w:pPr>
        <w:jc w:val="center"/>
      </w:pPr>
      <w:r>
        <w:rPr>
          <w:noProof/>
        </w:rPr>
        <w:drawing>
          <wp:inline distT="0" distB="0" distL="0" distR="0" wp14:anchorId="726FA5BF" wp14:editId="13017C89">
            <wp:extent cx="5843016" cy="2086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20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C6964"/>
    <w:rsid w:val="003F621F"/>
    <w:rsid w:val="00580A5E"/>
    <w:rsid w:val="005B2E84"/>
    <w:rsid w:val="005F527D"/>
    <w:rsid w:val="00694FC2"/>
    <w:rsid w:val="0071623B"/>
    <w:rsid w:val="007C1EE1"/>
    <w:rsid w:val="008E7B8D"/>
    <w:rsid w:val="0099251D"/>
    <w:rsid w:val="00B72B2D"/>
    <w:rsid w:val="00CA36EF"/>
    <w:rsid w:val="00CF0577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2020-02-15T20:14:00Z</dcterms:created>
  <dcterms:modified xsi:type="dcterms:W3CDTF">2020-02-15T20:18:00Z</dcterms:modified>
</cp:coreProperties>
</file>