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2C7A" w14:textId="7E779D29" w:rsidR="001776AF" w:rsidRDefault="00E50AC8">
      <w:hyperlink r:id="rId4" w:history="1">
        <w:r>
          <w:rPr>
            <w:rStyle w:val="Hyperlink"/>
          </w:rPr>
          <w:t>http://sotd.us/imadabdulelah/mod2_activity/mod2_activity.html</w:t>
        </w:r>
      </w:hyperlink>
    </w:p>
    <w:sectPr w:rsidR="001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EB"/>
    <w:rsid w:val="001776AF"/>
    <w:rsid w:val="008A16EB"/>
    <w:rsid w:val="00E5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3F2B"/>
  <w15:chartTrackingRefBased/>
  <w15:docId w15:val="{BE06FA14-3BDD-456A-A40F-846A7907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imadabdulelah/mod2_activity/mod2_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2</cp:revision>
  <dcterms:created xsi:type="dcterms:W3CDTF">2020-08-22T19:28:00Z</dcterms:created>
  <dcterms:modified xsi:type="dcterms:W3CDTF">2020-08-22T19:28:00Z</dcterms:modified>
</cp:coreProperties>
</file>