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21FF5" w14:textId="4B687B09" w:rsidR="00004465" w:rsidRDefault="009D22D0" w:rsidP="009D22D0">
      <w:pPr>
        <w:spacing w:after="60"/>
        <w:jc w:val="center"/>
        <w:rPr>
          <w:b/>
          <w:bCs/>
          <w:color w:val="0077B6"/>
          <w:sz w:val="56"/>
          <w:szCs w:val="56"/>
        </w:rPr>
      </w:pPr>
      <w:r>
        <w:rPr>
          <w:noProof/>
        </w:rPr>
        <w:drawing>
          <wp:anchor distT="0" distB="0" distL="114300" distR="114300" simplePos="0" relativeHeight="251661312" behindDoc="0" locked="0" layoutInCell="1" allowOverlap="1" wp14:anchorId="7E1E9F89" wp14:editId="3A38AD7E">
            <wp:simplePos x="0" y="0"/>
            <wp:positionH relativeFrom="margin">
              <wp:align>right</wp:align>
            </wp:positionH>
            <wp:positionV relativeFrom="paragraph">
              <wp:posOffset>184150</wp:posOffset>
            </wp:positionV>
            <wp:extent cx="863600" cy="960755"/>
            <wp:effectExtent l="0" t="0" r="0" b="0"/>
            <wp:wrapTopAndBottom/>
            <wp:docPr id="12" name="Picture 12"/>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863600" cy="9607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898C603" wp14:editId="2143FBA2">
            <wp:simplePos x="0" y="0"/>
            <wp:positionH relativeFrom="margin">
              <wp:align>left</wp:align>
            </wp:positionH>
            <wp:positionV relativeFrom="paragraph">
              <wp:posOffset>209550</wp:posOffset>
            </wp:positionV>
            <wp:extent cx="863600" cy="960755"/>
            <wp:effectExtent l="0" t="0" r="0" b="0"/>
            <wp:wrapTopAndBottom/>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863600" cy="960755"/>
                    </a:xfrm>
                    <a:prstGeom prst="rect">
                      <a:avLst/>
                    </a:prstGeom>
                  </pic:spPr>
                </pic:pic>
              </a:graphicData>
            </a:graphic>
            <wp14:sizeRelH relativeFrom="margin">
              <wp14:pctWidth>0</wp14:pctWidth>
            </wp14:sizeRelH>
            <wp14:sizeRelV relativeFrom="margin">
              <wp14:pctHeight>0</wp14:pctHeight>
            </wp14:sizeRelV>
          </wp:anchor>
        </w:drawing>
      </w:r>
      <w:r>
        <w:rPr>
          <w:b/>
          <w:bCs/>
          <w:color w:val="0077B6"/>
          <w:sz w:val="56"/>
          <w:szCs w:val="56"/>
        </w:rPr>
        <w:t>MINI-PROJECT REPORT</w:t>
      </w:r>
    </w:p>
    <w:p w14:paraId="27586135" w14:textId="77777777" w:rsidR="009D22D0" w:rsidRDefault="009D22D0" w:rsidP="009D22D0">
      <w:pPr>
        <w:spacing w:after="60"/>
        <w:jc w:val="center"/>
        <w:rPr>
          <w:b/>
          <w:bCs/>
          <w:color w:val="0077B6"/>
          <w:sz w:val="56"/>
          <w:szCs w:val="56"/>
        </w:rPr>
      </w:pPr>
    </w:p>
    <w:p w14:paraId="12DAE9FE" w14:textId="77777777" w:rsidR="009D22D0" w:rsidRDefault="009D22D0" w:rsidP="009D22D0">
      <w:pPr>
        <w:spacing w:after="60"/>
        <w:jc w:val="center"/>
      </w:pPr>
    </w:p>
    <w:p w14:paraId="0B50C66F" w14:textId="77777777" w:rsidR="00004465" w:rsidRDefault="00004465">
      <w:pPr>
        <w:pBdr>
          <w:bottom w:val="single" w:sz="12" w:space="2" w:color="06D6A0"/>
        </w:pBdr>
        <w:spacing w:after="80"/>
      </w:pPr>
    </w:p>
    <w:p w14:paraId="34D94E4A" w14:textId="77777777" w:rsidR="00004465" w:rsidRDefault="00000000">
      <w:pPr>
        <w:shd w:val="clear" w:color="auto" w:fill="0D1F3C"/>
        <w:spacing w:before="80" w:after="40"/>
        <w:jc w:val="center"/>
      </w:pPr>
      <w:r>
        <w:rPr>
          <w:b/>
          <w:bCs/>
          <w:color w:val="FFFFFF"/>
          <w:sz w:val="40"/>
          <w:szCs w:val="40"/>
        </w:rPr>
        <w:t>Android &amp; iOS Architectures:</w:t>
      </w:r>
    </w:p>
    <w:p w14:paraId="0F9D4F0B" w14:textId="77777777" w:rsidR="00004465" w:rsidRPr="002011A2" w:rsidRDefault="00000000">
      <w:pPr>
        <w:spacing w:before="40" w:after="200"/>
        <w:jc w:val="center"/>
        <w:rPr>
          <w:color w:val="000000" w:themeColor="text1"/>
        </w:rPr>
      </w:pPr>
      <w:r w:rsidRPr="002011A2">
        <w:rPr>
          <w:b/>
          <w:bCs/>
          <w:color w:val="000000" w:themeColor="text1"/>
          <w:sz w:val="48"/>
          <w:szCs w:val="48"/>
        </w:rPr>
        <w:t>Attack Surface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D22D0" w:rsidRPr="009D22D0" w14:paraId="6811EBB8" w14:textId="77777777" w:rsidTr="009D22D0">
        <w:trPr>
          <w:tblHeader/>
        </w:trPr>
        <w:tc>
          <w:tcPr>
            <w:tcW w:w="2800" w:type="dxa"/>
            <w:tcBorders>
              <w:top w:val="single" w:sz="0" w:space="0" w:color="00B4D8"/>
              <w:left w:val="single" w:sz="0" w:space="0" w:color="00B4D8"/>
              <w:bottom w:val="single" w:sz="0" w:space="0" w:color="00B4D8"/>
              <w:right w:val="single" w:sz="0" w:space="0" w:color="00B4D8"/>
            </w:tcBorders>
            <w:shd w:val="clear" w:color="auto" w:fill="auto"/>
            <w:tcMar>
              <w:top w:w="100" w:type="dxa"/>
              <w:left w:w="150" w:type="dxa"/>
              <w:bottom w:w="100" w:type="dxa"/>
              <w:right w:w="150" w:type="dxa"/>
            </w:tcMar>
            <w:vAlign w:val="center"/>
          </w:tcPr>
          <w:p w14:paraId="20EE0A87" w14:textId="77777777" w:rsidR="00004465" w:rsidRPr="009D22D0" w:rsidRDefault="00000000">
            <w:pPr>
              <w:jc w:val="center"/>
              <w:rPr>
                <w:b/>
                <w:bCs/>
                <w:color w:val="000000" w:themeColor="text1"/>
              </w:rPr>
            </w:pPr>
            <w:r w:rsidRPr="009D22D0">
              <w:rPr>
                <w:b/>
                <w:bCs/>
                <w:color w:val="000000" w:themeColor="text1"/>
                <w:sz w:val="20"/>
                <w:szCs w:val="20"/>
              </w:rPr>
              <w:t>Field</w:t>
            </w:r>
          </w:p>
        </w:tc>
        <w:tc>
          <w:tcPr>
            <w:tcW w:w="6560" w:type="dxa"/>
            <w:tcBorders>
              <w:top w:val="single" w:sz="0" w:space="0" w:color="00B4D8"/>
              <w:left w:val="single" w:sz="0" w:space="0" w:color="00B4D8"/>
              <w:bottom w:val="single" w:sz="0" w:space="0" w:color="00B4D8"/>
              <w:right w:val="single" w:sz="0" w:space="0" w:color="00B4D8"/>
            </w:tcBorders>
            <w:shd w:val="clear" w:color="auto" w:fill="auto"/>
            <w:tcMar>
              <w:top w:w="100" w:type="dxa"/>
              <w:left w:w="150" w:type="dxa"/>
              <w:bottom w:w="100" w:type="dxa"/>
              <w:right w:w="150" w:type="dxa"/>
            </w:tcMar>
            <w:vAlign w:val="center"/>
          </w:tcPr>
          <w:p w14:paraId="671692FD" w14:textId="77777777" w:rsidR="00004465" w:rsidRPr="009D22D0" w:rsidRDefault="00000000">
            <w:pPr>
              <w:jc w:val="center"/>
              <w:rPr>
                <w:color w:val="000000" w:themeColor="text1"/>
              </w:rPr>
            </w:pPr>
            <w:r w:rsidRPr="009D22D0">
              <w:rPr>
                <w:b/>
                <w:bCs/>
                <w:color w:val="000000" w:themeColor="text1"/>
                <w:sz w:val="20"/>
                <w:szCs w:val="20"/>
              </w:rPr>
              <w:t>Details</w:t>
            </w:r>
          </w:p>
        </w:tc>
      </w:tr>
      <w:tr w:rsidR="009D22D0" w:rsidRPr="009D22D0" w14:paraId="03C19176" w14:textId="77777777" w:rsidTr="009D22D0">
        <w:tc>
          <w:tcPr>
            <w:tcW w:w="28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128CDCB2" w14:textId="77777777" w:rsidR="00004465" w:rsidRPr="009D22D0" w:rsidRDefault="00000000">
            <w:pPr>
              <w:spacing w:before="20" w:after="20"/>
              <w:rPr>
                <w:b/>
                <w:bCs/>
                <w:color w:val="000000" w:themeColor="text1"/>
              </w:rPr>
            </w:pPr>
            <w:r w:rsidRPr="009D22D0">
              <w:rPr>
                <w:b/>
                <w:bCs/>
                <w:color w:val="000000" w:themeColor="text1"/>
                <w:sz w:val="20"/>
                <w:szCs w:val="20"/>
              </w:rPr>
              <w:t>Course</w:t>
            </w:r>
          </w:p>
        </w:tc>
        <w:tc>
          <w:tcPr>
            <w:tcW w:w="65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40FB4CE4" w14:textId="77777777" w:rsidR="00004465" w:rsidRPr="009D22D0" w:rsidRDefault="00000000">
            <w:pPr>
              <w:spacing w:before="20" w:after="20"/>
              <w:rPr>
                <w:color w:val="000000" w:themeColor="text1"/>
              </w:rPr>
            </w:pPr>
            <w:r w:rsidRPr="009D22D0">
              <w:rPr>
                <w:color w:val="000000" w:themeColor="text1"/>
                <w:sz w:val="20"/>
                <w:szCs w:val="20"/>
              </w:rPr>
              <w:t xml:space="preserve">Security </w:t>
            </w:r>
            <w:proofErr w:type="spellStart"/>
            <w:r w:rsidRPr="009D22D0">
              <w:rPr>
                <w:color w:val="000000" w:themeColor="text1"/>
                <w:sz w:val="20"/>
                <w:szCs w:val="20"/>
              </w:rPr>
              <w:t>Systeme</w:t>
            </w:r>
            <w:proofErr w:type="spellEnd"/>
            <w:r w:rsidRPr="009D22D0">
              <w:rPr>
                <w:color w:val="000000" w:themeColor="text1"/>
                <w:sz w:val="20"/>
                <w:szCs w:val="20"/>
              </w:rPr>
              <w:t xml:space="preserve"> M1 CYSIA</w:t>
            </w:r>
          </w:p>
        </w:tc>
      </w:tr>
      <w:tr w:rsidR="009D22D0" w:rsidRPr="009D22D0" w14:paraId="01E85DC8" w14:textId="77777777" w:rsidTr="009D22D0">
        <w:tc>
          <w:tcPr>
            <w:tcW w:w="28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33F60C0C" w14:textId="77777777" w:rsidR="00004465" w:rsidRPr="009D22D0" w:rsidRDefault="00000000">
            <w:pPr>
              <w:spacing w:before="20" w:after="20"/>
              <w:rPr>
                <w:b/>
                <w:bCs/>
                <w:color w:val="000000" w:themeColor="text1"/>
              </w:rPr>
            </w:pPr>
            <w:r w:rsidRPr="009D22D0">
              <w:rPr>
                <w:b/>
                <w:bCs/>
                <w:color w:val="000000" w:themeColor="text1"/>
                <w:sz w:val="20"/>
                <w:szCs w:val="20"/>
              </w:rPr>
              <w:t>Topic</w:t>
            </w:r>
          </w:p>
        </w:tc>
        <w:tc>
          <w:tcPr>
            <w:tcW w:w="65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0138FA56" w14:textId="77777777" w:rsidR="00004465" w:rsidRPr="009D22D0" w:rsidRDefault="00000000">
            <w:pPr>
              <w:spacing w:before="20" w:after="20"/>
              <w:rPr>
                <w:color w:val="000000" w:themeColor="text1"/>
              </w:rPr>
            </w:pPr>
            <w:r w:rsidRPr="009D22D0">
              <w:rPr>
                <w:color w:val="000000" w:themeColor="text1"/>
                <w:sz w:val="20"/>
                <w:szCs w:val="20"/>
              </w:rPr>
              <w:t>Mobile Security &amp; Distributed Architectures</w:t>
            </w:r>
          </w:p>
        </w:tc>
      </w:tr>
      <w:tr w:rsidR="009D22D0" w:rsidRPr="009D22D0" w14:paraId="01626EC7" w14:textId="77777777" w:rsidTr="009D22D0">
        <w:tc>
          <w:tcPr>
            <w:tcW w:w="28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4A627F66" w14:textId="77777777" w:rsidR="00004465" w:rsidRPr="009D22D0" w:rsidRDefault="00000000">
            <w:pPr>
              <w:spacing w:before="20" w:after="20"/>
              <w:rPr>
                <w:b/>
                <w:bCs/>
                <w:color w:val="000000" w:themeColor="text1"/>
              </w:rPr>
            </w:pPr>
            <w:r w:rsidRPr="009D22D0">
              <w:rPr>
                <w:b/>
                <w:bCs/>
                <w:color w:val="000000" w:themeColor="text1"/>
                <w:sz w:val="20"/>
                <w:szCs w:val="20"/>
              </w:rPr>
              <w:t>Student 1</w:t>
            </w:r>
          </w:p>
        </w:tc>
        <w:tc>
          <w:tcPr>
            <w:tcW w:w="65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3FBE44CE" w14:textId="77777777" w:rsidR="00004465" w:rsidRPr="009D22D0" w:rsidRDefault="00000000">
            <w:pPr>
              <w:spacing w:before="20" w:after="20"/>
              <w:rPr>
                <w:color w:val="000000" w:themeColor="text1"/>
              </w:rPr>
            </w:pPr>
            <w:r w:rsidRPr="009D22D0">
              <w:rPr>
                <w:color w:val="000000" w:themeColor="text1"/>
                <w:sz w:val="20"/>
                <w:szCs w:val="20"/>
              </w:rPr>
              <w:t>Hassi Imad-</w:t>
            </w:r>
            <w:proofErr w:type="spellStart"/>
            <w:r w:rsidRPr="009D22D0">
              <w:rPr>
                <w:color w:val="000000" w:themeColor="text1"/>
                <w:sz w:val="20"/>
                <w:szCs w:val="20"/>
              </w:rPr>
              <w:t>Eddine</w:t>
            </w:r>
            <w:proofErr w:type="spellEnd"/>
          </w:p>
        </w:tc>
      </w:tr>
      <w:tr w:rsidR="009D22D0" w:rsidRPr="009D22D0" w14:paraId="4CF0541F" w14:textId="77777777" w:rsidTr="009D22D0">
        <w:tc>
          <w:tcPr>
            <w:tcW w:w="28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384076E6" w14:textId="77777777" w:rsidR="00004465" w:rsidRPr="009D22D0" w:rsidRDefault="00000000">
            <w:pPr>
              <w:spacing w:before="20" w:after="20"/>
              <w:rPr>
                <w:b/>
                <w:bCs/>
                <w:color w:val="000000" w:themeColor="text1"/>
              </w:rPr>
            </w:pPr>
            <w:r w:rsidRPr="009D22D0">
              <w:rPr>
                <w:b/>
                <w:bCs/>
                <w:color w:val="000000" w:themeColor="text1"/>
                <w:sz w:val="20"/>
                <w:szCs w:val="20"/>
              </w:rPr>
              <w:t>Student 2</w:t>
            </w:r>
          </w:p>
        </w:tc>
        <w:tc>
          <w:tcPr>
            <w:tcW w:w="65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1C1E2EA6" w14:textId="77777777" w:rsidR="00004465" w:rsidRPr="009D22D0" w:rsidRDefault="00000000">
            <w:pPr>
              <w:spacing w:before="20" w:after="20"/>
              <w:rPr>
                <w:color w:val="000000" w:themeColor="text1"/>
              </w:rPr>
            </w:pPr>
            <w:r w:rsidRPr="009D22D0">
              <w:rPr>
                <w:color w:val="000000" w:themeColor="text1"/>
                <w:sz w:val="20"/>
                <w:szCs w:val="20"/>
              </w:rPr>
              <w:t xml:space="preserve">SETTAH Omar </w:t>
            </w:r>
            <w:proofErr w:type="spellStart"/>
            <w:r w:rsidRPr="009D22D0">
              <w:rPr>
                <w:color w:val="000000" w:themeColor="text1"/>
                <w:sz w:val="20"/>
                <w:szCs w:val="20"/>
              </w:rPr>
              <w:t>Abderrahmane</w:t>
            </w:r>
            <w:proofErr w:type="spellEnd"/>
          </w:p>
        </w:tc>
      </w:tr>
      <w:tr w:rsidR="009D22D0" w:rsidRPr="009D22D0" w14:paraId="077E287E" w14:textId="77777777" w:rsidTr="009D22D0">
        <w:tc>
          <w:tcPr>
            <w:tcW w:w="28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3AD7FD7B" w14:textId="77777777" w:rsidR="00004465" w:rsidRPr="009D22D0" w:rsidRDefault="00000000">
            <w:pPr>
              <w:spacing w:before="20" w:after="20"/>
              <w:rPr>
                <w:b/>
                <w:bCs/>
                <w:color w:val="000000" w:themeColor="text1"/>
              </w:rPr>
            </w:pPr>
            <w:r w:rsidRPr="009D22D0">
              <w:rPr>
                <w:b/>
                <w:bCs/>
                <w:color w:val="000000" w:themeColor="text1"/>
                <w:sz w:val="20"/>
                <w:szCs w:val="20"/>
              </w:rPr>
              <w:t>Group</w:t>
            </w:r>
          </w:p>
        </w:tc>
        <w:tc>
          <w:tcPr>
            <w:tcW w:w="65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0B2437D2" w14:textId="77777777" w:rsidR="00004465" w:rsidRPr="009D22D0" w:rsidRDefault="00000000">
            <w:pPr>
              <w:spacing w:before="20" w:after="20"/>
              <w:rPr>
                <w:color w:val="000000" w:themeColor="text1"/>
              </w:rPr>
            </w:pPr>
            <w:r w:rsidRPr="009D22D0">
              <w:rPr>
                <w:color w:val="000000" w:themeColor="text1"/>
                <w:sz w:val="20"/>
                <w:szCs w:val="20"/>
              </w:rPr>
              <w:t>G1</w:t>
            </w:r>
          </w:p>
        </w:tc>
      </w:tr>
      <w:tr w:rsidR="009D22D0" w:rsidRPr="009D22D0" w14:paraId="79545217" w14:textId="77777777" w:rsidTr="009D22D0">
        <w:tc>
          <w:tcPr>
            <w:tcW w:w="28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0DE41BE7" w14:textId="77777777" w:rsidR="00004465" w:rsidRPr="009D22D0" w:rsidRDefault="00000000">
            <w:pPr>
              <w:spacing w:before="20" w:after="20"/>
              <w:rPr>
                <w:b/>
                <w:bCs/>
                <w:color w:val="000000" w:themeColor="text1"/>
              </w:rPr>
            </w:pPr>
            <w:r w:rsidRPr="009D22D0">
              <w:rPr>
                <w:b/>
                <w:bCs/>
                <w:color w:val="000000" w:themeColor="text1"/>
                <w:sz w:val="20"/>
                <w:szCs w:val="20"/>
              </w:rPr>
              <w:t>Supervisor</w:t>
            </w:r>
          </w:p>
        </w:tc>
        <w:tc>
          <w:tcPr>
            <w:tcW w:w="65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030F3441" w14:textId="016E0484" w:rsidR="00004465" w:rsidRPr="009D22D0" w:rsidRDefault="009D22D0">
            <w:pPr>
              <w:spacing w:before="20" w:after="20"/>
              <w:rPr>
                <w:color w:val="000000" w:themeColor="text1"/>
              </w:rPr>
            </w:pPr>
            <w:r>
              <w:rPr>
                <w:color w:val="000000" w:themeColor="text1"/>
                <w:sz w:val="20"/>
                <w:szCs w:val="20"/>
              </w:rPr>
              <w:t>Dr.</w:t>
            </w:r>
            <w:r w:rsidRPr="009D22D0">
              <w:rPr>
                <w:color w:val="000000" w:themeColor="text1"/>
                <w:sz w:val="20"/>
                <w:szCs w:val="20"/>
              </w:rPr>
              <w:t xml:space="preserve"> </w:t>
            </w:r>
            <w:proofErr w:type="spellStart"/>
            <w:r w:rsidRPr="009D22D0">
              <w:rPr>
                <w:color w:val="000000" w:themeColor="text1"/>
                <w:sz w:val="20"/>
                <w:szCs w:val="20"/>
              </w:rPr>
              <w:t>Mededjel</w:t>
            </w:r>
            <w:proofErr w:type="spellEnd"/>
          </w:p>
        </w:tc>
      </w:tr>
      <w:tr w:rsidR="009D22D0" w:rsidRPr="009D22D0" w14:paraId="4CCAAD1B" w14:textId="77777777" w:rsidTr="009D22D0">
        <w:tc>
          <w:tcPr>
            <w:tcW w:w="28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32DE2A34" w14:textId="77777777" w:rsidR="00004465" w:rsidRPr="009D22D0" w:rsidRDefault="00000000">
            <w:pPr>
              <w:spacing w:before="20" w:after="20"/>
              <w:rPr>
                <w:b/>
                <w:bCs/>
                <w:color w:val="000000" w:themeColor="text1"/>
              </w:rPr>
            </w:pPr>
            <w:r w:rsidRPr="009D22D0">
              <w:rPr>
                <w:b/>
                <w:bCs/>
                <w:color w:val="000000" w:themeColor="text1"/>
                <w:sz w:val="20"/>
                <w:szCs w:val="20"/>
              </w:rPr>
              <w:t>Academic Year</w:t>
            </w:r>
          </w:p>
        </w:tc>
        <w:tc>
          <w:tcPr>
            <w:tcW w:w="65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1005E263" w14:textId="77777777" w:rsidR="00004465" w:rsidRPr="009D22D0" w:rsidRDefault="00000000">
            <w:pPr>
              <w:spacing w:before="20" w:after="20"/>
              <w:rPr>
                <w:color w:val="000000" w:themeColor="text1"/>
              </w:rPr>
            </w:pPr>
            <w:r w:rsidRPr="009D22D0">
              <w:rPr>
                <w:color w:val="000000" w:themeColor="text1"/>
                <w:sz w:val="20"/>
                <w:szCs w:val="20"/>
              </w:rPr>
              <w:t>2025 – 2026</w:t>
            </w:r>
          </w:p>
        </w:tc>
      </w:tr>
    </w:tbl>
    <w:p w14:paraId="165FC70B" w14:textId="77777777" w:rsidR="00004465" w:rsidRDefault="00000000">
      <w:r>
        <w:br w:type="page"/>
      </w:r>
    </w:p>
    <w:p w14:paraId="7363A97D" w14:textId="77777777" w:rsidR="00004465" w:rsidRDefault="00000000">
      <w:pPr>
        <w:pStyle w:val="Heading1"/>
        <w:pBdr>
          <w:bottom w:val="single" w:sz="6" w:space="4" w:color="00B4D8"/>
        </w:pBdr>
      </w:pPr>
      <w:r>
        <w:rPr>
          <w:color w:val="0077B6"/>
        </w:rPr>
        <w:lastRenderedPageBreak/>
        <w:t>Table of Contents</w:t>
      </w:r>
    </w:p>
    <w:p w14:paraId="516A1EF7" w14:textId="77777777" w:rsidR="00004465" w:rsidRDefault="00000000">
      <w:pPr>
        <w:spacing w:before="60" w:after="20"/>
      </w:pPr>
      <w:r>
        <w:rPr>
          <w:b/>
          <w:bCs/>
          <w:color w:val="0D1F3C"/>
        </w:rPr>
        <w:t>1. Introduction</w:t>
      </w:r>
    </w:p>
    <w:p w14:paraId="6F32BBA0" w14:textId="77777777" w:rsidR="00004465" w:rsidRDefault="00000000">
      <w:pPr>
        <w:spacing w:before="20" w:after="20"/>
        <w:ind w:left="360"/>
      </w:pPr>
      <w:r>
        <w:rPr>
          <w:color w:val="455A64"/>
          <w:sz w:val="20"/>
          <w:szCs w:val="20"/>
        </w:rPr>
        <w:t>1.1 Context</w:t>
      </w:r>
    </w:p>
    <w:p w14:paraId="0854D76C" w14:textId="77777777" w:rsidR="00004465" w:rsidRDefault="00000000">
      <w:pPr>
        <w:spacing w:before="20" w:after="20"/>
        <w:ind w:left="360"/>
      </w:pPr>
      <w:r>
        <w:rPr>
          <w:color w:val="455A64"/>
          <w:sz w:val="20"/>
          <w:szCs w:val="20"/>
        </w:rPr>
        <w:t>1.2 Security Problem Statement</w:t>
      </w:r>
    </w:p>
    <w:p w14:paraId="39D90C19" w14:textId="77777777" w:rsidR="00004465" w:rsidRDefault="00000000">
      <w:pPr>
        <w:spacing w:before="60" w:after="20"/>
      </w:pPr>
      <w:r>
        <w:rPr>
          <w:b/>
          <w:bCs/>
          <w:color w:val="0D1F3C"/>
        </w:rPr>
        <w:t>2. Theoretical Background</w:t>
      </w:r>
    </w:p>
    <w:p w14:paraId="56B1E7F5" w14:textId="77777777" w:rsidR="00004465" w:rsidRDefault="00000000">
      <w:pPr>
        <w:spacing w:before="20" w:after="20"/>
        <w:ind w:left="360"/>
      </w:pPr>
      <w:r>
        <w:rPr>
          <w:color w:val="455A64"/>
          <w:sz w:val="20"/>
          <w:szCs w:val="20"/>
        </w:rPr>
        <w:t>2.1 Android Architecture &amp; Attack Surface</w:t>
      </w:r>
    </w:p>
    <w:p w14:paraId="021C89C9" w14:textId="77777777" w:rsidR="00004465" w:rsidRDefault="00000000">
      <w:pPr>
        <w:spacing w:before="20" w:after="20"/>
        <w:ind w:left="360"/>
      </w:pPr>
      <w:r>
        <w:rPr>
          <w:color w:val="455A64"/>
          <w:sz w:val="20"/>
          <w:szCs w:val="20"/>
        </w:rPr>
        <w:t>2.2 iOS Architecture &amp; Attack Surface</w:t>
      </w:r>
    </w:p>
    <w:p w14:paraId="1BDE8717" w14:textId="77777777" w:rsidR="00004465" w:rsidRDefault="00000000">
      <w:pPr>
        <w:spacing w:before="20" w:after="20"/>
        <w:ind w:left="360"/>
      </w:pPr>
      <w:r>
        <w:rPr>
          <w:color w:val="455A64"/>
          <w:sz w:val="20"/>
          <w:szCs w:val="20"/>
        </w:rPr>
        <w:t>2.3 Comparative Overview</w:t>
      </w:r>
    </w:p>
    <w:p w14:paraId="42F13122" w14:textId="77777777" w:rsidR="00004465" w:rsidRDefault="00000000">
      <w:pPr>
        <w:spacing w:before="60" w:after="20"/>
      </w:pPr>
      <w:r>
        <w:rPr>
          <w:b/>
          <w:bCs/>
          <w:color w:val="0D1F3C"/>
        </w:rPr>
        <w:t>3. Lab / TP Sheet</w:t>
      </w:r>
    </w:p>
    <w:p w14:paraId="39F6C38A" w14:textId="77777777" w:rsidR="00004465" w:rsidRDefault="00000000">
      <w:pPr>
        <w:spacing w:before="20" w:after="20"/>
        <w:ind w:left="360"/>
      </w:pPr>
      <w:r>
        <w:rPr>
          <w:color w:val="455A64"/>
          <w:sz w:val="20"/>
          <w:szCs w:val="20"/>
        </w:rPr>
        <w:t>3.1 Learning Objectives</w:t>
      </w:r>
    </w:p>
    <w:p w14:paraId="4AB844F9" w14:textId="77777777" w:rsidR="00004465" w:rsidRDefault="00000000">
      <w:pPr>
        <w:spacing w:before="20" w:after="20"/>
        <w:ind w:left="360"/>
      </w:pPr>
      <w:r>
        <w:rPr>
          <w:color w:val="455A64"/>
          <w:sz w:val="20"/>
          <w:szCs w:val="20"/>
        </w:rPr>
        <w:t>3.2 Environment Setup</w:t>
      </w:r>
    </w:p>
    <w:p w14:paraId="1A3AD502" w14:textId="77777777" w:rsidR="00004465" w:rsidRDefault="00000000">
      <w:pPr>
        <w:spacing w:before="20" w:after="20"/>
        <w:ind w:left="360"/>
      </w:pPr>
      <w:r>
        <w:rPr>
          <w:color w:val="455A64"/>
          <w:sz w:val="20"/>
          <w:szCs w:val="20"/>
        </w:rPr>
        <w:t>3.3 Lab Walkthrough — Step by Step</w:t>
      </w:r>
    </w:p>
    <w:p w14:paraId="5E0A6B51" w14:textId="77777777" w:rsidR="00004465" w:rsidRDefault="00000000">
      <w:pPr>
        <w:spacing w:before="20" w:after="20"/>
        <w:ind w:left="360"/>
      </w:pPr>
      <w:r>
        <w:rPr>
          <w:color w:val="455A64"/>
          <w:sz w:val="20"/>
          <w:szCs w:val="20"/>
        </w:rPr>
        <w:t>3.4 Expected Results Summary</w:t>
      </w:r>
    </w:p>
    <w:p w14:paraId="50C3E81A" w14:textId="77777777" w:rsidR="00004465" w:rsidRDefault="00000000">
      <w:pPr>
        <w:spacing w:before="20" w:after="20"/>
        <w:ind w:left="360"/>
      </w:pPr>
      <w:r>
        <w:rPr>
          <w:color w:val="455A64"/>
          <w:sz w:val="20"/>
          <w:szCs w:val="20"/>
        </w:rPr>
        <w:t>3.5 Reflection Questions</w:t>
      </w:r>
    </w:p>
    <w:p w14:paraId="06AC19F2" w14:textId="77777777" w:rsidR="00004465" w:rsidRDefault="00000000">
      <w:pPr>
        <w:spacing w:before="60" w:after="20"/>
      </w:pPr>
      <w:r>
        <w:rPr>
          <w:b/>
          <w:bCs/>
          <w:color w:val="0D1F3C"/>
        </w:rPr>
        <w:t>4. Conclusion</w:t>
      </w:r>
    </w:p>
    <w:p w14:paraId="136C0CFE" w14:textId="77777777" w:rsidR="00004465" w:rsidRDefault="00000000">
      <w:pPr>
        <w:spacing w:before="60" w:after="20"/>
      </w:pPr>
      <w:r>
        <w:rPr>
          <w:b/>
          <w:bCs/>
          <w:color w:val="0D1F3C"/>
        </w:rPr>
        <w:t>5. References</w:t>
      </w:r>
    </w:p>
    <w:p w14:paraId="1DB701B4" w14:textId="10C90620" w:rsidR="00B75FE7" w:rsidRDefault="00B75FE7" w:rsidP="00B75FE7">
      <w:r>
        <w:br w:type="page"/>
      </w:r>
    </w:p>
    <w:p w14:paraId="7F9F6A83" w14:textId="77777777" w:rsidR="00004465" w:rsidRDefault="00000000" w:rsidP="002011A2">
      <w:pPr>
        <w:pStyle w:val="Heading1"/>
      </w:pPr>
      <w:r>
        <w:lastRenderedPageBreak/>
        <w:t xml:space="preserve">1. </w:t>
      </w:r>
      <w:r w:rsidRPr="002011A2">
        <w:t>Introduction</w:t>
      </w:r>
    </w:p>
    <w:p w14:paraId="21C61B2D" w14:textId="77777777" w:rsidR="00004465" w:rsidRDefault="00000000" w:rsidP="002011A2">
      <w:pPr>
        <w:pStyle w:val="Heading2"/>
      </w:pPr>
      <w:r>
        <w:t xml:space="preserve">1.1 </w:t>
      </w:r>
      <w:r w:rsidRPr="002011A2">
        <w:t>Context</w:t>
      </w:r>
    </w:p>
    <w:p w14:paraId="480D634A" w14:textId="77777777" w:rsidR="00004465" w:rsidRDefault="00000000">
      <w:pPr>
        <w:spacing w:before="80" w:after="80"/>
      </w:pPr>
      <w:r>
        <w:t>Mobile devices have become the cornerstone of modern digital life. Smartphones store our most sensitive assets — personal communications, banking credentials, private data, and corporate information. As of 2025, Android and iOS collectively power over 99% of the global smartphone market, making mobile platforms the single most attractive target for cybercriminals, hackers, and nation-state actors alike.</w:t>
      </w:r>
    </w:p>
    <w:p w14:paraId="44A6F4D6" w14:textId="77777777" w:rsidR="00004465" w:rsidRDefault="00000000">
      <w:pPr>
        <w:spacing w:before="80" w:after="80"/>
      </w:pPr>
      <w:r>
        <w:t>This mini-project explores the security architectures of both Android and iOS, maps their respective attack surfaces, and provides a fully reproducible hands-on laboratory scenario demonstrating two of the most common and impactful attack vectors: Reverse Engineering (</w:t>
      </w:r>
      <w:r>
        <w:rPr>
          <w:color w:val="C0504D" w:themeColor="accent2"/>
        </w:rPr>
        <w:t>Static Analysis</w:t>
      </w:r>
      <w:r>
        <w:t>) and Insecure Data Storage (</w:t>
      </w:r>
      <w:r>
        <w:rPr>
          <w:color w:val="C0504D" w:themeColor="accent2"/>
        </w:rPr>
        <w:t>Dynamic Analysis</w:t>
      </w:r>
      <w:r>
        <w:t>).</w:t>
      </w:r>
    </w:p>
    <w:p w14:paraId="540B7F3F" w14:textId="77777777" w:rsidR="00004465" w:rsidRDefault="00000000" w:rsidP="002011A2">
      <w:pPr>
        <w:pStyle w:val="Heading2"/>
      </w:pPr>
      <w:r>
        <w:t xml:space="preserve">1.2 Security </w:t>
      </w:r>
      <w:r w:rsidRPr="002011A2">
        <w:t>Problem</w:t>
      </w:r>
      <w:r>
        <w:t xml:space="preserve"> Statement</w:t>
      </w:r>
    </w:p>
    <w:p w14:paraId="581D74FE" w14:textId="77777777" w:rsidR="00004465" w:rsidRDefault="00000000">
      <w:pPr>
        <w:spacing w:before="80" w:after="80"/>
      </w:pPr>
      <w:r>
        <w:t>Despite significant security investments by Google and Apple, mobile platforms remain vulnerable due to a combination of platform design choices and developer mistakes.</w:t>
      </w:r>
    </w:p>
    <w:p w14:paraId="7D1E1DB2" w14:textId="77777777" w:rsidR="00004465" w:rsidRDefault="00000000" w:rsidP="002011A2">
      <w:pPr>
        <w:pStyle w:val="Heading3"/>
      </w:pPr>
      <w:r>
        <w:t xml:space="preserve">1.2.1 Android </w:t>
      </w:r>
      <w:r w:rsidRPr="002011A2">
        <w:t>Attack</w:t>
      </w:r>
      <w:r>
        <w:t xml:space="preserve"> Surface</w:t>
      </w:r>
    </w:p>
    <w:p w14:paraId="07662550" w14:textId="77777777" w:rsidR="00004465" w:rsidRDefault="00000000">
      <w:pPr>
        <w:spacing w:before="80" w:after="80"/>
      </w:pPr>
      <w:r>
        <w:t>Android is an open-source platform used by many different manufacturers (Samsung, Pixel, Xiaomi, etc.), which creates a broad and diverse attack surface.</w:t>
      </w:r>
    </w:p>
    <w:p w14:paraId="74B2140C" w14:textId="77777777" w:rsidR="00004465" w:rsidRDefault="00000000">
      <w:pPr>
        <w:pStyle w:val="ListParagraph"/>
        <w:numPr>
          <w:ilvl w:val="0"/>
          <w:numId w:val="1"/>
        </w:numPr>
        <w:spacing w:before="40" w:after="40"/>
      </w:pPr>
      <w:r w:rsidRPr="00B75FE7">
        <w:rPr>
          <w:b/>
          <w:bCs/>
          <w:sz w:val="24"/>
          <w:szCs w:val="24"/>
        </w:rPr>
        <w:t>App Distribution</w:t>
      </w:r>
      <w:r>
        <w:t>: Users can "sideload" apps from third-party websites or unofficial stores. This is a major entry point for malware.</w:t>
      </w:r>
    </w:p>
    <w:p w14:paraId="6EB81415" w14:textId="77777777" w:rsidR="00004465" w:rsidRDefault="00000000">
      <w:pPr>
        <w:pStyle w:val="ListParagraph"/>
        <w:numPr>
          <w:ilvl w:val="0"/>
          <w:numId w:val="1"/>
        </w:numPr>
        <w:spacing w:before="40" w:after="40"/>
      </w:pPr>
      <w:r w:rsidRPr="00B75FE7">
        <w:rPr>
          <w:b/>
          <w:bCs/>
          <w:sz w:val="24"/>
          <w:szCs w:val="24"/>
        </w:rPr>
        <w:t>Manufacturer Bloatware</w:t>
      </w:r>
      <w:r>
        <w:t>: Every phone maker adds their own software skins and pre-installed apps. Each addition can have its own vulnerabilities.</w:t>
      </w:r>
    </w:p>
    <w:p w14:paraId="26E7500F" w14:textId="77777777" w:rsidR="00004465" w:rsidRDefault="00000000">
      <w:pPr>
        <w:pStyle w:val="ListParagraph"/>
        <w:numPr>
          <w:ilvl w:val="0"/>
          <w:numId w:val="1"/>
        </w:numPr>
        <w:spacing w:before="40" w:after="40"/>
      </w:pPr>
      <w:r w:rsidRPr="00B75FE7">
        <w:rPr>
          <w:b/>
          <w:bCs/>
          <w:sz w:val="24"/>
          <w:szCs w:val="24"/>
        </w:rPr>
        <w:t>Fragmentation</w:t>
      </w:r>
      <w:r>
        <w:t>: Because there are thousands of different Android devices, many do not receive the latest security patches at the same time, leaving older vulnerabilities open for longer.</w:t>
      </w:r>
    </w:p>
    <w:p w14:paraId="12F70E9E" w14:textId="77777777" w:rsidR="00004465" w:rsidRDefault="00000000">
      <w:pPr>
        <w:pStyle w:val="ListParagraph"/>
        <w:numPr>
          <w:ilvl w:val="0"/>
          <w:numId w:val="1"/>
        </w:numPr>
        <w:spacing w:before="40" w:after="40"/>
      </w:pPr>
      <w:r w:rsidRPr="00B75FE7">
        <w:rPr>
          <w:b/>
          <w:bCs/>
          <w:sz w:val="24"/>
          <w:szCs w:val="24"/>
        </w:rPr>
        <w:t>Hardware Diversity</w:t>
      </w:r>
      <w:r>
        <w:t>: Various chipsets and drivers (Wi-Fi, Bluetooth) from different vendors increase the number of potential hardware-level exploits.</w:t>
      </w:r>
    </w:p>
    <w:p w14:paraId="2AF87B99" w14:textId="77777777" w:rsidR="00004465" w:rsidRDefault="00000000" w:rsidP="002011A2">
      <w:pPr>
        <w:pStyle w:val="Heading3"/>
      </w:pPr>
      <w:r>
        <w:t>1.2.2 iOS Attack Surface</w:t>
      </w:r>
    </w:p>
    <w:p w14:paraId="19AA58E7" w14:textId="77777777" w:rsidR="00004465" w:rsidRDefault="00000000">
      <w:pPr>
        <w:spacing w:before="80" w:after="80"/>
      </w:pPr>
      <w:r>
        <w:t>Apple uses a "walled garden" approach. Because they control both the hardware and the software, the attack surface is more uniform but highly targeted.</w:t>
      </w:r>
    </w:p>
    <w:p w14:paraId="372151DD" w14:textId="77777777" w:rsidR="00004465" w:rsidRDefault="00000000">
      <w:pPr>
        <w:pStyle w:val="ListParagraph"/>
        <w:numPr>
          <w:ilvl w:val="0"/>
          <w:numId w:val="1"/>
        </w:numPr>
        <w:spacing w:before="40" w:after="40"/>
      </w:pPr>
      <w:r w:rsidRPr="00B75FE7">
        <w:rPr>
          <w:b/>
          <w:bCs/>
          <w:sz w:val="24"/>
          <w:szCs w:val="24"/>
        </w:rPr>
        <w:t>The App Store</w:t>
      </w:r>
      <w:r>
        <w:t>: Apple's strict review process makes it harder for malware to enter via apps, though "zero-day" exploits in popular apps (like iMessage) are high-value targets.</w:t>
      </w:r>
    </w:p>
    <w:p w14:paraId="144E4AC1" w14:textId="77777777" w:rsidR="00004465" w:rsidRDefault="00000000">
      <w:pPr>
        <w:pStyle w:val="ListParagraph"/>
        <w:numPr>
          <w:ilvl w:val="0"/>
          <w:numId w:val="1"/>
        </w:numPr>
        <w:spacing w:before="40" w:after="40"/>
      </w:pPr>
      <w:r w:rsidRPr="00B75FE7">
        <w:rPr>
          <w:b/>
          <w:bCs/>
          <w:sz w:val="24"/>
          <w:szCs w:val="24"/>
        </w:rPr>
        <w:t>System Services</w:t>
      </w:r>
      <w:r>
        <w:t xml:space="preserve">: Features like </w:t>
      </w:r>
      <w:proofErr w:type="spellStart"/>
      <w:r>
        <w:t>AirDrop</w:t>
      </w:r>
      <w:proofErr w:type="spellEnd"/>
      <w:r>
        <w:t xml:space="preserve">, iMessage, and Find </w:t>
      </w:r>
      <w:proofErr w:type="gramStart"/>
      <w:r>
        <w:t>My</w:t>
      </w:r>
      <w:proofErr w:type="gramEnd"/>
      <w:r>
        <w:t xml:space="preserve"> are always running. Because they process data automatically, they are primary targets for "zero-click" attacks.</w:t>
      </w:r>
    </w:p>
    <w:p w14:paraId="1A967BD2" w14:textId="77777777" w:rsidR="00004465" w:rsidRDefault="00000000">
      <w:pPr>
        <w:pStyle w:val="ListParagraph"/>
        <w:numPr>
          <w:ilvl w:val="0"/>
          <w:numId w:val="1"/>
        </w:numPr>
        <w:spacing w:before="40" w:after="40"/>
      </w:pPr>
      <w:r w:rsidRPr="00B75FE7">
        <w:rPr>
          <w:b/>
          <w:bCs/>
          <w:sz w:val="24"/>
          <w:szCs w:val="24"/>
        </w:rPr>
        <w:t>WebKit</w:t>
      </w:r>
      <w:r>
        <w:t>: Almost every browser on iOS is forced to use Apple's WebKit engine. A single vulnerability in WebKit can potentially affect every iPhone user.</w:t>
      </w:r>
    </w:p>
    <w:p w14:paraId="1A18F97D" w14:textId="77777777" w:rsidR="00004465" w:rsidRDefault="00000000">
      <w:pPr>
        <w:pStyle w:val="ListParagraph"/>
        <w:numPr>
          <w:ilvl w:val="0"/>
          <w:numId w:val="1"/>
        </w:numPr>
        <w:spacing w:before="40" w:after="40"/>
      </w:pPr>
      <w:r w:rsidRPr="00B75FE7">
        <w:rPr>
          <w:b/>
          <w:bCs/>
          <w:sz w:val="24"/>
          <w:szCs w:val="24"/>
        </w:rPr>
        <w:t>Physical Ports</w:t>
      </w:r>
      <w:r>
        <w:t>: The Lightning or USB-C port remains a surface for "juice jacking" or hardware-based forensic tools.</w:t>
      </w:r>
    </w:p>
    <w:p w14:paraId="4B27EDDA" w14:textId="77777777" w:rsidR="00004465" w:rsidRDefault="00004465">
      <w:pPr>
        <w:spacing w:before="80"/>
      </w:pPr>
    </w:p>
    <w:p w14:paraId="782D48E6" w14:textId="7C529D48" w:rsidR="00004465" w:rsidRPr="004A5F2C" w:rsidRDefault="00000000" w:rsidP="004A5F2C">
      <w:pPr>
        <w:spacing w:before="80" w:after="80"/>
        <w:rPr>
          <w:color w:val="0D1F3C"/>
        </w:rPr>
      </w:pPr>
      <w:r>
        <w:rPr>
          <w:color w:val="0D1F3C"/>
        </w:rPr>
        <w:t>The central question driving this project is: How do the architectural choices of Android and iOS shape their attack surface, and what concrete developer practices introduce the most critical vulnerabilities?</w:t>
      </w:r>
      <w:r w:rsidR="004A5F2C">
        <w:rPr>
          <w:color w:val="0D1F3C"/>
        </w:rPr>
        <w:br w:type="page"/>
      </w:r>
    </w:p>
    <w:p w14:paraId="26BCB201" w14:textId="77777777" w:rsidR="00004465" w:rsidRDefault="00000000" w:rsidP="002011A2">
      <w:pPr>
        <w:pStyle w:val="Heading1"/>
      </w:pPr>
      <w:r>
        <w:lastRenderedPageBreak/>
        <w:t xml:space="preserve">2. </w:t>
      </w:r>
      <w:r w:rsidRPr="002011A2">
        <w:t>Theoretical</w:t>
      </w:r>
      <w:r>
        <w:t xml:space="preserve"> Background</w:t>
      </w:r>
    </w:p>
    <w:p w14:paraId="3005941A" w14:textId="77777777" w:rsidR="00004465" w:rsidRDefault="00000000" w:rsidP="002011A2">
      <w:pPr>
        <w:pStyle w:val="Heading2"/>
      </w:pPr>
      <w:r>
        <w:t xml:space="preserve">2.1 Android </w:t>
      </w:r>
      <w:r w:rsidRPr="002011A2">
        <w:t>Architecture</w:t>
      </w:r>
      <w:r>
        <w:t xml:space="preserve"> &amp; Attack Surface</w:t>
      </w:r>
    </w:p>
    <w:p w14:paraId="610F64B6" w14:textId="77777777" w:rsidR="00004465" w:rsidRDefault="00000000" w:rsidP="002011A2">
      <w:pPr>
        <w:pStyle w:val="Heading3"/>
      </w:pPr>
      <w:r>
        <w:t xml:space="preserve">2.1.1 Android </w:t>
      </w:r>
      <w:r w:rsidRPr="002011A2">
        <w:t>Security</w:t>
      </w:r>
      <w:r>
        <w:t xml:space="preserve"> Architecture</w:t>
      </w:r>
    </w:p>
    <w:p w14:paraId="26978DF5" w14:textId="77777777" w:rsidR="00004465" w:rsidRDefault="00000000">
      <w:pPr>
        <w:spacing w:before="80" w:after="80"/>
      </w:pPr>
      <w:r>
        <w:t>Android is built on a modified Linux kernel and structured in layered components:</w:t>
      </w:r>
    </w:p>
    <w:p w14:paraId="1F2DC2CD" w14:textId="7E9E48F2" w:rsidR="00004465" w:rsidRDefault="00000000">
      <w:pPr>
        <w:pStyle w:val="ListParagraph"/>
        <w:numPr>
          <w:ilvl w:val="0"/>
          <w:numId w:val="1"/>
        </w:numPr>
        <w:spacing w:before="40" w:after="40"/>
      </w:pPr>
      <w:r w:rsidRPr="00050362">
        <w:rPr>
          <w:b/>
          <w:bCs/>
        </w:rPr>
        <w:t xml:space="preserve">Linux </w:t>
      </w:r>
      <w:proofErr w:type="gramStart"/>
      <w:r w:rsidRPr="00050362">
        <w:rPr>
          <w:b/>
          <w:bCs/>
        </w:rPr>
        <w:t xml:space="preserve">Kernel </w:t>
      </w:r>
      <w:r w:rsidR="00050362">
        <w:t>:</w:t>
      </w:r>
      <w:proofErr w:type="gramEnd"/>
      <w:r>
        <w:t xml:space="preserve"> hardware abstraction, </w:t>
      </w:r>
      <w:proofErr w:type="spellStart"/>
      <w:r>
        <w:t>SELinux</w:t>
      </w:r>
      <w:proofErr w:type="spellEnd"/>
      <w:r>
        <w:t xml:space="preserve"> Mandatory Access Control (MAC), device drivers</w:t>
      </w:r>
    </w:p>
    <w:p w14:paraId="3997014C" w14:textId="5408B79E" w:rsidR="00004465" w:rsidRDefault="00000000">
      <w:pPr>
        <w:pStyle w:val="ListParagraph"/>
        <w:numPr>
          <w:ilvl w:val="0"/>
          <w:numId w:val="1"/>
        </w:numPr>
        <w:spacing w:before="40" w:after="40"/>
      </w:pPr>
      <w:r w:rsidRPr="00050362">
        <w:rPr>
          <w:b/>
          <w:bCs/>
        </w:rPr>
        <w:t>Hardware Abstraction Layer (HAL</w:t>
      </w:r>
      <w:proofErr w:type="gramStart"/>
      <w:r w:rsidRPr="00050362">
        <w:rPr>
          <w:b/>
          <w:bCs/>
        </w:rPr>
        <w:t xml:space="preserve">) </w:t>
      </w:r>
      <w:r w:rsidR="00050362">
        <w:t>:</w:t>
      </w:r>
      <w:proofErr w:type="gramEnd"/>
      <w:r>
        <w:t xml:space="preserve"> </w:t>
      </w:r>
      <w:proofErr w:type="spellStart"/>
      <w:r>
        <w:t>standardised</w:t>
      </w:r>
      <w:proofErr w:type="spellEnd"/>
      <w:r>
        <w:t xml:space="preserve"> interfaces for camera, sensors, and GPS</w:t>
      </w:r>
    </w:p>
    <w:p w14:paraId="71199DBE" w14:textId="57578452" w:rsidR="00004465" w:rsidRDefault="00000000">
      <w:pPr>
        <w:pStyle w:val="ListParagraph"/>
        <w:numPr>
          <w:ilvl w:val="0"/>
          <w:numId w:val="1"/>
        </w:numPr>
        <w:spacing w:before="40" w:after="40"/>
      </w:pPr>
      <w:r w:rsidRPr="00050362">
        <w:rPr>
          <w:b/>
          <w:bCs/>
        </w:rPr>
        <w:t>Android Runtime (ART</w:t>
      </w:r>
      <w:proofErr w:type="gramStart"/>
      <w:r w:rsidRPr="00050362">
        <w:rPr>
          <w:b/>
          <w:bCs/>
        </w:rPr>
        <w:t xml:space="preserve">) </w:t>
      </w:r>
      <w:r w:rsidR="00050362">
        <w:t>:</w:t>
      </w:r>
      <w:proofErr w:type="gramEnd"/>
      <w:r>
        <w:t xml:space="preserve"> DEX bytecode execution with AOT/JIT compilation</w:t>
      </w:r>
    </w:p>
    <w:p w14:paraId="7EC579C1" w14:textId="5D1BB0B5" w:rsidR="00004465" w:rsidRDefault="00000000">
      <w:pPr>
        <w:pStyle w:val="ListParagraph"/>
        <w:numPr>
          <w:ilvl w:val="0"/>
          <w:numId w:val="1"/>
        </w:numPr>
        <w:spacing w:before="40" w:after="40"/>
      </w:pPr>
      <w:r w:rsidRPr="00050362">
        <w:rPr>
          <w:b/>
          <w:bCs/>
        </w:rPr>
        <w:t xml:space="preserve">Native </w:t>
      </w:r>
      <w:proofErr w:type="gramStart"/>
      <w:r w:rsidRPr="00050362">
        <w:rPr>
          <w:b/>
          <w:bCs/>
        </w:rPr>
        <w:t xml:space="preserve">Libraries </w:t>
      </w:r>
      <w:r w:rsidR="00050362">
        <w:t>:</w:t>
      </w:r>
      <w:proofErr w:type="gramEnd"/>
      <w:r>
        <w:t xml:space="preserve"> </w:t>
      </w:r>
      <w:proofErr w:type="spellStart"/>
      <w:r>
        <w:t>libc</w:t>
      </w:r>
      <w:proofErr w:type="spellEnd"/>
      <w:r>
        <w:t>, OpenSSL, SQLite, WebKit</w:t>
      </w:r>
    </w:p>
    <w:p w14:paraId="78DCEB81" w14:textId="4557665A" w:rsidR="00004465" w:rsidRDefault="00000000">
      <w:pPr>
        <w:pStyle w:val="ListParagraph"/>
        <w:numPr>
          <w:ilvl w:val="0"/>
          <w:numId w:val="1"/>
        </w:numPr>
        <w:spacing w:before="40" w:after="40"/>
      </w:pPr>
      <w:r w:rsidRPr="00050362">
        <w:rPr>
          <w:b/>
          <w:bCs/>
        </w:rPr>
        <w:t xml:space="preserve">Application </w:t>
      </w:r>
      <w:proofErr w:type="gramStart"/>
      <w:r w:rsidRPr="00050362">
        <w:rPr>
          <w:b/>
          <w:bCs/>
        </w:rPr>
        <w:t xml:space="preserve">Framework </w:t>
      </w:r>
      <w:r w:rsidR="00050362">
        <w:t>:</w:t>
      </w:r>
      <w:proofErr w:type="gramEnd"/>
      <w:r>
        <w:t xml:space="preserve"> Activity Manager, Package Manager, Content Providers</w:t>
      </w:r>
    </w:p>
    <w:p w14:paraId="4E43A095" w14:textId="70E79078" w:rsidR="00004465" w:rsidRDefault="00000000">
      <w:pPr>
        <w:pStyle w:val="ListParagraph"/>
        <w:numPr>
          <w:ilvl w:val="0"/>
          <w:numId w:val="1"/>
        </w:numPr>
        <w:spacing w:before="40" w:after="40"/>
      </w:pPr>
      <w:proofErr w:type="gramStart"/>
      <w:r w:rsidRPr="00050362">
        <w:rPr>
          <w:b/>
          <w:bCs/>
        </w:rPr>
        <w:t xml:space="preserve">Applications </w:t>
      </w:r>
      <w:r w:rsidR="00050362">
        <w:t>:</w:t>
      </w:r>
      <w:proofErr w:type="gramEnd"/>
      <w:r>
        <w:t xml:space="preserve"> user-facing apps isolated from one another by UID-based sandboxing</w:t>
      </w:r>
    </w:p>
    <w:p w14:paraId="1374638D" w14:textId="77777777" w:rsidR="00004465" w:rsidRDefault="00004465">
      <w:pPr>
        <w:spacing w:before="120"/>
      </w:pPr>
    </w:p>
    <w:p w14:paraId="731BCF84" w14:textId="77777777" w:rsidR="00004465" w:rsidRDefault="00000000">
      <w:pPr>
        <w:spacing w:before="80" w:after="80"/>
      </w:pPr>
      <w:r>
        <w:rPr>
          <w:b/>
          <w:bCs/>
        </w:rPr>
        <w:t xml:space="preserve">Key Android security mechanisms are </w:t>
      </w:r>
      <w:proofErr w:type="spellStart"/>
      <w:r>
        <w:rPr>
          <w:b/>
          <w:bCs/>
        </w:rPr>
        <w:t>summarised</w:t>
      </w:r>
      <w:proofErr w:type="spellEnd"/>
      <w:r>
        <w:rPr>
          <w:b/>
          <w:bCs/>
        </w:rPr>
        <w:t xml:space="preserve"> in the table below:</w:t>
      </w:r>
    </w:p>
    <w:p w14:paraId="0CF4FD1B" w14:textId="77777777" w:rsidR="00004465" w:rsidRDefault="000044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800"/>
        <w:gridCol w:w="3060"/>
      </w:tblGrid>
      <w:tr w:rsidR="00050362" w:rsidRPr="00050362" w14:paraId="2E04A227" w14:textId="77777777" w:rsidTr="00050362">
        <w:trPr>
          <w:tblHeader/>
        </w:trPr>
        <w:tc>
          <w:tcPr>
            <w:tcW w:w="2500" w:type="dxa"/>
            <w:shd w:val="clear" w:color="auto" w:fill="auto"/>
            <w:tcMar>
              <w:top w:w="100" w:type="dxa"/>
              <w:left w:w="150" w:type="dxa"/>
              <w:bottom w:w="100" w:type="dxa"/>
              <w:right w:w="150" w:type="dxa"/>
            </w:tcMar>
            <w:vAlign w:val="center"/>
          </w:tcPr>
          <w:p w14:paraId="2D9EBBEB" w14:textId="77777777" w:rsidR="00004465" w:rsidRPr="00050362" w:rsidRDefault="00000000">
            <w:pPr>
              <w:jc w:val="center"/>
              <w:rPr>
                <w:color w:val="000000" w:themeColor="text1"/>
              </w:rPr>
            </w:pPr>
            <w:r w:rsidRPr="00050362">
              <w:rPr>
                <w:b/>
                <w:bCs/>
                <w:color w:val="000000" w:themeColor="text1"/>
                <w:sz w:val="20"/>
                <w:szCs w:val="20"/>
              </w:rPr>
              <w:t>Mechanism</w:t>
            </w:r>
          </w:p>
        </w:tc>
        <w:tc>
          <w:tcPr>
            <w:tcW w:w="3800" w:type="dxa"/>
            <w:shd w:val="clear" w:color="auto" w:fill="auto"/>
            <w:tcMar>
              <w:top w:w="100" w:type="dxa"/>
              <w:left w:w="150" w:type="dxa"/>
              <w:bottom w:w="100" w:type="dxa"/>
              <w:right w:w="150" w:type="dxa"/>
            </w:tcMar>
            <w:vAlign w:val="center"/>
          </w:tcPr>
          <w:p w14:paraId="3D9BE84F" w14:textId="77777777" w:rsidR="00004465" w:rsidRPr="00050362" w:rsidRDefault="00000000">
            <w:pPr>
              <w:jc w:val="center"/>
              <w:rPr>
                <w:color w:val="000000" w:themeColor="text1"/>
              </w:rPr>
            </w:pPr>
            <w:r w:rsidRPr="00050362">
              <w:rPr>
                <w:b/>
                <w:bCs/>
                <w:color w:val="000000" w:themeColor="text1"/>
                <w:sz w:val="20"/>
                <w:szCs w:val="20"/>
              </w:rPr>
              <w:t>Description</w:t>
            </w:r>
          </w:p>
        </w:tc>
        <w:tc>
          <w:tcPr>
            <w:tcW w:w="3060" w:type="dxa"/>
            <w:shd w:val="clear" w:color="auto" w:fill="auto"/>
            <w:tcMar>
              <w:top w:w="100" w:type="dxa"/>
              <w:left w:w="150" w:type="dxa"/>
              <w:bottom w:w="100" w:type="dxa"/>
              <w:right w:w="150" w:type="dxa"/>
            </w:tcMar>
            <w:vAlign w:val="center"/>
          </w:tcPr>
          <w:p w14:paraId="212BF28C" w14:textId="77777777" w:rsidR="00004465" w:rsidRPr="00050362" w:rsidRDefault="00000000">
            <w:pPr>
              <w:jc w:val="center"/>
              <w:rPr>
                <w:color w:val="000000" w:themeColor="text1"/>
              </w:rPr>
            </w:pPr>
            <w:r w:rsidRPr="00050362">
              <w:rPr>
                <w:b/>
                <w:bCs/>
                <w:color w:val="000000" w:themeColor="text1"/>
                <w:sz w:val="20"/>
                <w:szCs w:val="20"/>
              </w:rPr>
              <w:t>Attack Relevance</w:t>
            </w:r>
          </w:p>
        </w:tc>
      </w:tr>
      <w:tr w:rsidR="00050362" w:rsidRPr="00050362" w14:paraId="356D9340" w14:textId="77777777" w:rsidTr="00050362">
        <w:tc>
          <w:tcPr>
            <w:tcW w:w="2500" w:type="dxa"/>
            <w:shd w:val="clear" w:color="auto" w:fill="auto"/>
            <w:tcMar>
              <w:top w:w="80" w:type="dxa"/>
              <w:left w:w="150" w:type="dxa"/>
              <w:bottom w:w="80" w:type="dxa"/>
              <w:right w:w="150" w:type="dxa"/>
            </w:tcMar>
          </w:tcPr>
          <w:p w14:paraId="02CD7BFA" w14:textId="77777777" w:rsidR="00004465" w:rsidRPr="00050362" w:rsidRDefault="00000000">
            <w:pPr>
              <w:spacing w:before="20" w:after="20"/>
              <w:rPr>
                <w:color w:val="000000" w:themeColor="text1"/>
              </w:rPr>
            </w:pPr>
            <w:r w:rsidRPr="00050362">
              <w:rPr>
                <w:color w:val="000000" w:themeColor="text1"/>
                <w:sz w:val="20"/>
                <w:szCs w:val="20"/>
              </w:rPr>
              <w:t>App Sandbox</w:t>
            </w:r>
          </w:p>
        </w:tc>
        <w:tc>
          <w:tcPr>
            <w:tcW w:w="3800" w:type="dxa"/>
            <w:shd w:val="clear" w:color="auto" w:fill="auto"/>
            <w:tcMar>
              <w:top w:w="80" w:type="dxa"/>
              <w:left w:w="150" w:type="dxa"/>
              <w:bottom w:w="80" w:type="dxa"/>
              <w:right w:w="150" w:type="dxa"/>
            </w:tcMar>
          </w:tcPr>
          <w:p w14:paraId="2019D614" w14:textId="77777777" w:rsidR="00004465" w:rsidRPr="00050362" w:rsidRDefault="00000000">
            <w:pPr>
              <w:spacing w:before="20" w:after="20"/>
              <w:rPr>
                <w:color w:val="000000" w:themeColor="text1"/>
              </w:rPr>
            </w:pPr>
            <w:r w:rsidRPr="00050362">
              <w:rPr>
                <w:color w:val="000000" w:themeColor="text1"/>
                <w:sz w:val="20"/>
                <w:szCs w:val="20"/>
              </w:rPr>
              <w:t>Each app runs as a unique Linux UID</w:t>
            </w:r>
          </w:p>
        </w:tc>
        <w:tc>
          <w:tcPr>
            <w:tcW w:w="3060" w:type="dxa"/>
            <w:shd w:val="clear" w:color="auto" w:fill="auto"/>
            <w:tcMar>
              <w:top w:w="80" w:type="dxa"/>
              <w:left w:w="150" w:type="dxa"/>
              <w:bottom w:w="80" w:type="dxa"/>
              <w:right w:w="150" w:type="dxa"/>
            </w:tcMar>
          </w:tcPr>
          <w:p w14:paraId="1A366FD9" w14:textId="77777777" w:rsidR="00004465" w:rsidRPr="00050362" w:rsidRDefault="00000000">
            <w:pPr>
              <w:spacing w:before="20" w:after="20"/>
              <w:rPr>
                <w:color w:val="000000" w:themeColor="text1"/>
              </w:rPr>
            </w:pPr>
            <w:r w:rsidRPr="00050362">
              <w:rPr>
                <w:color w:val="000000" w:themeColor="text1"/>
                <w:sz w:val="20"/>
                <w:szCs w:val="20"/>
              </w:rPr>
              <w:t>UID spoofing, privilege escalation</w:t>
            </w:r>
          </w:p>
        </w:tc>
      </w:tr>
      <w:tr w:rsidR="00050362" w:rsidRPr="00050362" w14:paraId="09C90050" w14:textId="77777777" w:rsidTr="00050362">
        <w:tc>
          <w:tcPr>
            <w:tcW w:w="2500" w:type="dxa"/>
            <w:shd w:val="clear" w:color="auto" w:fill="auto"/>
            <w:tcMar>
              <w:top w:w="80" w:type="dxa"/>
              <w:left w:w="150" w:type="dxa"/>
              <w:bottom w:w="80" w:type="dxa"/>
              <w:right w:w="150" w:type="dxa"/>
            </w:tcMar>
          </w:tcPr>
          <w:p w14:paraId="47B6D9AA" w14:textId="77777777" w:rsidR="00004465" w:rsidRPr="00050362" w:rsidRDefault="00000000">
            <w:pPr>
              <w:spacing w:before="20" w:after="20"/>
              <w:rPr>
                <w:color w:val="000000" w:themeColor="text1"/>
              </w:rPr>
            </w:pPr>
            <w:proofErr w:type="spellStart"/>
            <w:r w:rsidRPr="00050362">
              <w:rPr>
                <w:color w:val="000000" w:themeColor="text1"/>
                <w:sz w:val="20"/>
                <w:szCs w:val="20"/>
              </w:rPr>
              <w:t>SELinux</w:t>
            </w:r>
            <w:proofErr w:type="spellEnd"/>
            <w:r w:rsidRPr="00050362">
              <w:rPr>
                <w:color w:val="000000" w:themeColor="text1"/>
                <w:sz w:val="20"/>
                <w:szCs w:val="20"/>
              </w:rPr>
              <w:t xml:space="preserve"> (MAC)</w:t>
            </w:r>
          </w:p>
        </w:tc>
        <w:tc>
          <w:tcPr>
            <w:tcW w:w="3800" w:type="dxa"/>
            <w:shd w:val="clear" w:color="auto" w:fill="auto"/>
            <w:tcMar>
              <w:top w:w="80" w:type="dxa"/>
              <w:left w:w="150" w:type="dxa"/>
              <w:bottom w:w="80" w:type="dxa"/>
              <w:right w:w="150" w:type="dxa"/>
            </w:tcMar>
          </w:tcPr>
          <w:p w14:paraId="4CC91950" w14:textId="77777777" w:rsidR="00004465" w:rsidRPr="00050362" w:rsidRDefault="00000000">
            <w:pPr>
              <w:spacing w:before="20" w:after="20"/>
              <w:rPr>
                <w:color w:val="000000" w:themeColor="text1"/>
              </w:rPr>
            </w:pPr>
            <w:r w:rsidRPr="00050362">
              <w:rPr>
                <w:color w:val="000000" w:themeColor="text1"/>
                <w:sz w:val="20"/>
                <w:szCs w:val="20"/>
              </w:rPr>
              <w:t>Enforced policies on processes and files</w:t>
            </w:r>
          </w:p>
        </w:tc>
        <w:tc>
          <w:tcPr>
            <w:tcW w:w="3060" w:type="dxa"/>
            <w:shd w:val="clear" w:color="auto" w:fill="auto"/>
            <w:tcMar>
              <w:top w:w="80" w:type="dxa"/>
              <w:left w:w="150" w:type="dxa"/>
              <w:bottom w:w="80" w:type="dxa"/>
              <w:right w:w="150" w:type="dxa"/>
            </w:tcMar>
          </w:tcPr>
          <w:p w14:paraId="59DCE1A3" w14:textId="77777777" w:rsidR="00004465" w:rsidRPr="00050362" w:rsidRDefault="00000000">
            <w:pPr>
              <w:spacing w:before="20" w:after="20"/>
              <w:rPr>
                <w:color w:val="000000" w:themeColor="text1"/>
              </w:rPr>
            </w:pPr>
            <w:r w:rsidRPr="00050362">
              <w:rPr>
                <w:color w:val="000000" w:themeColor="text1"/>
                <w:sz w:val="20"/>
                <w:szCs w:val="20"/>
              </w:rPr>
              <w:t xml:space="preserve">Policy </w:t>
            </w:r>
            <w:proofErr w:type="spellStart"/>
            <w:r w:rsidRPr="00050362">
              <w:rPr>
                <w:color w:val="000000" w:themeColor="text1"/>
                <w:sz w:val="20"/>
                <w:szCs w:val="20"/>
              </w:rPr>
              <w:t>misconfigs</w:t>
            </w:r>
            <w:proofErr w:type="spellEnd"/>
            <w:r w:rsidRPr="00050362">
              <w:rPr>
                <w:color w:val="000000" w:themeColor="text1"/>
                <w:sz w:val="20"/>
                <w:szCs w:val="20"/>
              </w:rPr>
              <w:t>, kernel exploits</w:t>
            </w:r>
          </w:p>
        </w:tc>
      </w:tr>
      <w:tr w:rsidR="00050362" w:rsidRPr="00050362" w14:paraId="0B6B0F8D" w14:textId="77777777" w:rsidTr="00050362">
        <w:tc>
          <w:tcPr>
            <w:tcW w:w="2500" w:type="dxa"/>
            <w:shd w:val="clear" w:color="auto" w:fill="auto"/>
            <w:tcMar>
              <w:top w:w="80" w:type="dxa"/>
              <w:left w:w="150" w:type="dxa"/>
              <w:bottom w:w="80" w:type="dxa"/>
              <w:right w:w="150" w:type="dxa"/>
            </w:tcMar>
          </w:tcPr>
          <w:p w14:paraId="7F1DA538" w14:textId="77777777" w:rsidR="00004465" w:rsidRPr="00050362" w:rsidRDefault="00000000">
            <w:pPr>
              <w:spacing w:before="20" w:after="20"/>
              <w:rPr>
                <w:color w:val="000000" w:themeColor="text1"/>
              </w:rPr>
            </w:pPr>
            <w:r w:rsidRPr="00050362">
              <w:rPr>
                <w:color w:val="000000" w:themeColor="text1"/>
                <w:sz w:val="20"/>
                <w:szCs w:val="20"/>
              </w:rPr>
              <w:t>Permission Model</w:t>
            </w:r>
          </w:p>
        </w:tc>
        <w:tc>
          <w:tcPr>
            <w:tcW w:w="3800" w:type="dxa"/>
            <w:shd w:val="clear" w:color="auto" w:fill="auto"/>
            <w:tcMar>
              <w:top w:w="80" w:type="dxa"/>
              <w:left w:w="150" w:type="dxa"/>
              <w:bottom w:w="80" w:type="dxa"/>
              <w:right w:w="150" w:type="dxa"/>
            </w:tcMar>
          </w:tcPr>
          <w:p w14:paraId="2F586356" w14:textId="77777777" w:rsidR="00004465" w:rsidRPr="00050362" w:rsidRDefault="00000000">
            <w:pPr>
              <w:spacing w:before="20" w:after="20"/>
              <w:rPr>
                <w:color w:val="000000" w:themeColor="text1"/>
              </w:rPr>
            </w:pPr>
            <w:r w:rsidRPr="00050362">
              <w:rPr>
                <w:color w:val="000000" w:themeColor="text1"/>
                <w:sz w:val="20"/>
                <w:szCs w:val="20"/>
              </w:rPr>
              <w:t>Dangerous permissions require user approval</w:t>
            </w:r>
          </w:p>
        </w:tc>
        <w:tc>
          <w:tcPr>
            <w:tcW w:w="3060" w:type="dxa"/>
            <w:shd w:val="clear" w:color="auto" w:fill="auto"/>
            <w:tcMar>
              <w:top w:w="80" w:type="dxa"/>
              <w:left w:w="150" w:type="dxa"/>
              <w:bottom w:w="80" w:type="dxa"/>
              <w:right w:w="150" w:type="dxa"/>
            </w:tcMar>
          </w:tcPr>
          <w:p w14:paraId="6CE795CF" w14:textId="77777777" w:rsidR="00004465" w:rsidRPr="00050362" w:rsidRDefault="00000000">
            <w:pPr>
              <w:spacing w:before="20" w:after="20"/>
              <w:rPr>
                <w:color w:val="000000" w:themeColor="text1"/>
              </w:rPr>
            </w:pPr>
            <w:r w:rsidRPr="00050362">
              <w:rPr>
                <w:color w:val="000000" w:themeColor="text1"/>
                <w:sz w:val="20"/>
                <w:szCs w:val="20"/>
              </w:rPr>
              <w:t>Over-privileged apps, abused permissions</w:t>
            </w:r>
          </w:p>
        </w:tc>
      </w:tr>
      <w:tr w:rsidR="00050362" w:rsidRPr="00050362" w14:paraId="589A22A6" w14:textId="77777777" w:rsidTr="00050362">
        <w:tc>
          <w:tcPr>
            <w:tcW w:w="2500" w:type="dxa"/>
            <w:shd w:val="clear" w:color="auto" w:fill="auto"/>
            <w:tcMar>
              <w:top w:w="80" w:type="dxa"/>
              <w:left w:w="150" w:type="dxa"/>
              <w:bottom w:w="80" w:type="dxa"/>
              <w:right w:w="150" w:type="dxa"/>
            </w:tcMar>
          </w:tcPr>
          <w:p w14:paraId="254056B0" w14:textId="77777777" w:rsidR="00004465" w:rsidRPr="00050362" w:rsidRDefault="00000000">
            <w:pPr>
              <w:spacing w:before="20" w:after="20"/>
              <w:rPr>
                <w:color w:val="000000" w:themeColor="text1"/>
              </w:rPr>
            </w:pPr>
            <w:r w:rsidRPr="00050362">
              <w:rPr>
                <w:color w:val="000000" w:themeColor="text1"/>
                <w:sz w:val="20"/>
                <w:szCs w:val="20"/>
              </w:rPr>
              <w:t>Verified Boot (AVB)</w:t>
            </w:r>
          </w:p>
        </w:tc>
        <w:tc>
          <w:tcPr>
            <w:tcW w:w="3800" w:type="dxa"/>
            <w:shd w:val="clear" w:color="auto" w:fill="auto"/>
            <w:tcMar>
              <w:top w:w="80" w:type="dxa"/>
              <w:left w:w="150" w:type="dxa"/>
              <w:bottom w:w="80" w:type="dxa"/>
              <w:right w:w="150" w:type="dxa"/>
            </w:tcMar>
          </w:tcPr>
          <w:p w14:paraId="304A55D6" w14:textId="77777777" w:rsidR="00004465" w:rsidRPr="00050362" w:rsidRDefault="00000000">
            <w:pPr>
              <w:spacing w:before="20" w:after="20"/>
              <w:rPr>
                <w:color w:val="000000" w:themeColor="text1"/>
              </w:rPr>
            </w:pPr>
            <w:r w:rsidRPr="00050362">
              <w:rPr>
                <w:color w:val="000000" w:themeColor="text1"/>
                <w:sz w:val="20"/>
                <w:szCs w:val="20"/>
              </w:rPr>
              <w:t>Chain of trust from bootloader to OS</w:t>
            </w:r>
          </w:p>
        </w:tc>
        <w:tc>
          <w:tcPr>
            <w:tcW w:w="3060" w:type="dxa"/>
            <w:shd w:val="clear" w:color="auto" w:fill="auto"/>
            <w:tcMar>
              <w:top w:w="80" w:type="dxa"/>
              <w:left w:w="150" w:type="dxa"/>
              <w:bottom w:w="80" w:type="dxa"/>
              <w:right w:w="150" w:type="dxa"/>
            </w:tcMar>
          </w:tcPr>
          <w:p w14:paraId="2ECBB98D" w14:textId="77777777" w:rsidR="00004465" w:rsidRPr="00050362" w:rsidRDefault="00000000">
            <w:pPr>
              <w:spacing w:before="20" w:after="20"/>
              <w:rPr>
                <w:color w:val="000000" w:themeColor="text1"/>
              </w:rPr>
            </w:pPr>
            <w:r w:rsidRPr="00050362">
              <w:rPr>
                <w:color w:val="000000" w:themeColor="text1"/>
                <w:sz w:val="20"/>
                <w:szCs w:val="20"/>
              </w:rPr>
              <w:t>Bootloader unlocking, boot image tampering</w:t>
            </w:r>
          </w:p>
        </w:tc>
      </w:tr>
      <w:tr w:rsidR="00050362" w:rsidRPr="00050362" w14:paraId="671564B5" w14:textId="77777777" w:rsidTr="00050362">
        <w:tc>
          <w:tcPr>
            <w:tcW w:w="2500" w:type="dxa"/>
            <w:shd w:val="clear" w:color="auto" w:fill="auto"/>
            <w:tcMar>
              <w:top w:w="80" w:type="dxa"/>
              <w:left w:w="150" w:type="dxa"/>
              <w:bottom w:w="80" w:type="dxa"/>
              <w:right w:w="150" w:type="dxa"/>
            </w:tcMar>
          </w:tcPr>
          <w:p w14:paraId="2C301EA3" w14:textId="77777777" w:rsidR="00004465" w:rsidRPr="00050362" w:rsidRDefault="00000000">
            <w:pPr>
              <w:spacing w:before="20" w:after="20"/>
              <w:rPr>
                <w:color w:val="000000" w:themeColor="text1"/>
              </w:rPr>
            </w:pPr>
            <w:r w:rsidRPr="00050362">
              <w:rPr>
                <w:color w:val="000000" w:themeColor="text1"/>
                <w:sz w:val="20"/>
                <w:szCs w:val="20"/>
              </w:rPr>
              <w:t>Google Play Protect</w:t>
            </w:r>
          </w:p>
        </w:tc>
        <w:tc>
          <w:tcPr>
            <w:tcW w:w="3800" w:type="dxa"/>
            <w:shd w:val="clear" w:color="auto" w:fill="auto"/>
            <w:tcMar>
              <w:top w:w="80" w:type="dxa"/>
              <w:left w:w="150" w:type="dxa"/>
              <w:bottom w:w="80" w:type="dxa"/>
              <w:right w:w="150" w:type="dxa"/>
            </w:tcMar>
          </w:tcPr>
          <w:p w14:paraId="4D140F02" w14:textId="77777777" w:rsidR="00004465" w:rsidRPr="00050362" w:rsidRDefault="00000000">
            <w:pPr>
              <w:spacing w:before="20" w:after="20"/>
              <w:rPr>
                <w:color w:val="000000" w:themeColor="text1"/>
              </w:rPr>
            </w:pPr>
            <w:r w:rsidRPr="00050362">
              <w:rPr>
                <w:color w:val="000000" w:themeColor="text1"/>
                <w:sz w:val="20"/>
                <w:szCs w:val="20"/>
              </w:rPr>
              <w:t>On-device malware scanning</w:t>
            </w:r>
          </w:p>
        </w:tc>
        <w:tc>
          <w:tcPr>
            <w:tcW w:w="3060" w:type="dxa"/>
            <w:shd w:val="clear" w:color="auto" w:fill="auto"/>
            <w:tcMar>
              <w:top w:w="80" w:type="dxa"/>
              <w:left w:w="150" w:type="dxa"/>
              <w:bottom w:w="80" w:type="dxa"/>
              <w:right w:w="150" w:type="dxa"/>
            </w:tcMar>
          </w:tcPr>
          <w:p w14:paraId="1590979F" w14:textId="77777777" w:rsidR="00004465" w:rsidRPr="00050362" w:rsidRDefault="00000000">
            <w:pPr>
              <w:spacing w:before="20" w:after="20"/>
              <w:rPr>
                <w:color w:val="000000" w:themeColor="text1"/>
              </w:rPr>
            </w:pPr>
            <w:r w:rsidRPr="00050362">
              <w:rPr>
                <w:color w:val="000000" w:themeColor="text1"/>
                <w:sz w:val="20"/>
                <w:szCs w:val="20"/>
              </w:rPr>
              <w:t>Obfuscated malware, APK sideloading</w:t>
            </w:r>
          </w:p>
        </w:tc>
      </w:tr>
      <w:tr w:rsidR="00050362" w:rsidRPr="00050362" w14:paraId="5C2BD0AD" w14:textId="77777777" w:rsidTr="00050362">
        <w:tc>
          <w:tcPr>
            <w:tcW w:w="2500" w:type="dxa"/>
            <w:shd w:val="clear" w:color="auto" w:fill="auto"/>
            <w:tcMar>
              <w:top w:w="80" w:type="dxa"/>
              <w:left w:w="150" w:type="dxa"/>
              <w:bottom w:w="80" w:type="dxa"/>
              <w:right w:w="150" w:type="dxa"/>
            </w:tcMar>
          </w:tcPr>
          <w:p w14:paraId="3AC56B91" w14:textId="77777777" w:rsidR="00004465" w:rsidRPr="00050362" w:rsidRDefault="00000000">
            <w:pPr>
              <w:spacing w:before="20" w:after="20"/>
              <w:rPr>
                <w:color w:val="000000" w:themeColor="text1"/>
              </w:rPr>
            </w:pPr>
            <w:r w:rsidRPr="00050362">
              <w:rPr>
                <w:color w:val="000000" w:themeColor="text1"/>
                <w:sz w:val="20"/>
                <w:szCs w:val="20"/>
              </w:rPr>
              <w:t xml:space="preserve">Keystore / </w:t>
            </w:r>
            <w:proofErr w:type="spellStart"/>
            <w:r w:rsidRPr="00050362">
              <w:rPr>
                <w:color w:val="000000" w:themeColor="text1"/>
                <w:sz w:val="20"/>
                <w:szCs w:val="20"/>
              </w:rPr>
              <w:t>StrongBox</w:t>
            </w:r>
            <w:proofErr w:type="spellEnd"/>
          </w:p>
        </w:tc>
        <w:tc>
          <w:tcPr>
            <w:tcW w:w="3800" w:type="dxa"/>
            <w:shd w:val="clear" w:color="auto" w:fill="auto"/>
            <w:tcMar>
              <w:top w:w="80" w:type="dxa"/>
              <w:left w:w="150" w:type="dxa"/>
              <w:bottom w:w="80" w:type="dxa"/>
              <w:right w:w="150" w:type="dxa"/>
            </w:tcMar>
          </w:tcPr>
          <w:p w14:paraId="42BC5E29" w14:textId="77777777" w:rsidR="00004465" w:rsidRPr="00050362" w:rsidRDefault="00000000">
            <w:pPr>
              <w:spacing w:before="20" w:after="20"/>
              <w:rPr>
                <w:color w:val="000000" w:themeColor="text1"/>
              </w:rPr>
            </w:pPr>
            <w:r w:rsidRPr="00050362">
              <w:rPr>
                <w:color w:val="000000" w:themeColor="text1"/>
                <w:sz w:val="20"/>
                <w:szCs w:val="20"/>
              </w:rPr>
              <w:t>Hardware-backed cryptographic key storage</w:t>
            </w:r>
          </w:p>
        </w:tc>
        <w:tc>
          <w:tcPr>
            <w:tcW w:w="3060" w:type="dxa"/>
            <w:shd w:val="clear" w:color="auto" w:fill="auto"/>
            <w:tcMar>
              <w:top w:w="80" w:type="dxa"/>
              <w:left w:w="150" w:type="dxa"/>
              <w:bottom w:w="80" w:type="dxa"/>
              <w:right w:w="150" w:type="dxa"/>
            </w:tcMar>
          </w:tcPr>
          <w:p w14:paraId="4F75257B" w14:textId="77777777" w:rsidR="00004465" w:rsidRPr="00050362" w:rsidRDefault="00000000">
            <w:pPr>
              <w:spacing w:before="20" w:after="20"/>
              <w:rPr>
                <w:color w:val="000000" w:themeColor="text1"/>
              </w:rPr>
            </w:pPr>
            <w:r w:rsidRPr="00050362">
              <w:rPr>
                <w:color w:val="000000" w:themeColor="text1"/>
                <w:sz w:val="20"/>
                <w:szCs w:val="20"/>
              </w:rPr>
              <w:t xml:space="preserve">Key extraction via cold-boot / </w:t>
            </w:r>
            <w:proofErr w:type="spellStart"/>
            <w:r w:rsidRPr="00050362">
              <w:rPr>
                <w:color w:val="000000" w:themeColor="text1"/>
                <w:sz w:val="20"/>
                <w:szCs w:val="20"/>
              </w:rPr>
              <w:t>Rowhammer</w:t>
            </w:r>
            <w:proofErr w:type="spellEnd"/>
          </w:p>
        </w:tc>
      </w:tr>
    </w:tbl>
    <w:p w14:paraId="17F15365" w14:textId="77777777" w:rsidR="00004465" w:rsidRDefault="00000000" w:rsidP="002011A2">
      <w:pPr>
        <w:pStyle w:val="Heading3"/>
      </w:pPr>
      <w:r>
        <w:t xml:space="preserve">2.1.2 Android </w:t>
      </w:r>
      <w:r w:rsidRPr="002011A2">
        <w:t>Attack</w:t>
      </w:r>
      <w:r>
        <w:t xml:space="preserve"> Surface</w:t>
      </w:r>
    </w:p>
    <w:p w14:paraId="2018F54D" w14:textId="77777777" w:rsidR="00004465" w:rsidRDefault="00000000">
      <w:pPr>
        <w:spacing w:before="80" w:after="80"/>
      </w:pPr>
      <w:r>
        <w:t>The Android attack surface spans four distinct layers:</w:t>
      </w:r>
    </w:p>
    <w:p w14:paraId="788759DE" w14:textId="77777777" w:rsidR="00004465" w:rsidRDefault="00000000" w:rsidP="002011A2">
      <w:pPr>
        <w:pStyle w:val="Heading3"/>
      </w:pPr>
      <w:r>
        <w:t xml:space="preserve">A) </w:t>
      </w:r>
      <w:r w:rsidRPr="002011A2">
        <w:t>Application</w:t>
      </w:r>
      <w:r>
        <w:t xml:space="preserve"> Layer</w:t>
      </w:r>
    </w:p>
    <w:p w14:paraId="7B8FA41D" w14:textId="03331933" w:rsidR="00004465" w:rsidRDefault="00000000">
      <w:pPr>
        <w:pStyle w:val="ListParagraph"/>
        <w:numPr>
          <w:ilvl w:val="0"/>
          <w:numId w:val="1"/>
        </w:numPr>
        <w:spacing w:before="40" w:after="40"/>
      </w:pPr>
      <w:r>
        <w:t>Exported Activities, Services, and Broadcast Receivers without permission checks accessible to any installed app</w:t>
      </w:r>
    </w:p>
    <w:p w14:paraId="5097E026" w14:textId="77777777" w:rsidR="00004465" w:rsidRDefault="00000000">
      <w:pPr>
        <w:pStyle w:val="ListParagraph"/>
        <w:numPr>
          <w:ilvl w:val="0"/>
          <w:numId w:val="1"/>
        </w:numPr>
        <w:spacing w:before="40" w:after="40"/>
      </w:pPr>
      <w:r>
        <w:t>Intent injection: malicious apps sending crafted Intents to exported components</w:t>
      </w:r>
    </w:p>
    <w:p w14:paraId="6D7EF622" w14:textId="77777777" w:rsidR="00004465" w:rsidRDefault="00000000">
      <w:pPr>
        <w:pStyle w:val="ListParagraph"/>
        <w:numPr>
          <w:ilvl w:val="0"/>
          <w:numId w:val="1"/>
        </w:numPr>
        <w:spacing w:before="40" w:after="40"/>
      </w:pPr>
      <w:r>
        <w:t xml:space="preserve">WebView misconfigurations: </w:t>
      </w:r>
      <w:proofErr w:type="spellStart"/>
      <w:proofErr w:type="gramStart"/>
      <w:r>
        <w:t>addJavascriptInterface</w:t>
      </w:r>
      <w:proofErr w:type="spellEnd"/>
      <w:r>
        <w:t>(</w:t>
      </w:r>
      <w:proofErr w:type="gramEnd"/>
      <w:r>
        <w:t>) exposing native code to JavaScript</w:t>
      </w:r>
    </w:p>
    <w:p w14:paraId="3AB55882" w14:textId="77777777" w:rsidR="00004465" w:rsidRDefault="00000000">
      <w:pPr>
        <w:pStyle w:val="ListParagraph"/>
        <w:numPr>
          <w:ilvl w:val="0"/>
          <w:numId w:val="1"/>
        </w:numPr>
        <w:spacing w:before="40" w:after="40"/>
      </w:pPr>
      <w:r>
        <w:t xml:space="preserve">Insecure data storage: plaintext credentials in </w:t>
      </w:r>
      <w:proofErr w:type="spellStart"/>
      <w:r>
        <w:t>SharedPreferences</w:t>
      </w:r>
      <w:proofErr w:type="spellEnd"/>
      <w:r>
        <w:t>, SQLite, or external storage</w:t>
      </w:r>
    </w:p>
    <w:p w14:paraId="5A114B44" w14:textId="77777777" w:rsidR="00004465" w:rsidRDefault="00000000">
      <w:pPr>
        <w:pStyle w:val="ListParagraph"/>
        <w:numPr>
          <w:ilvl w:val="0"/>
          <w:numId w:val="1"/>
        </w:numPr>
        <w:spacing w:before="40" w:after="40"/>
      </w:pPr>
      <w:r>
        <w:t>Insecure logging: sensitive data written to Logcat</w:t>
      </w:r>
    </w:p>
    <w:p w14:paraId="5B426375" w14:textId="77777777" w:rsidR="00050362" w:rsidRDefault="00050362" w:rsidP="00050362">
      <w:pPr>
        <w:pStyle w:val="ListParagraph"/>
        <w:spacing w:before="40" w:after="40"/>
        <w:ind w:left="540"/>
      </w:pPr>
    </w:p>
    <w:p w14:paraId="648159F3" w14:textId="77777777" w:rsidR="00004465" w:rsidRDefault="00000000" w:rsidP="002011A2">
      <w:pPr>
        <w:pStyle w:val="Heading3"/>
      </w:pPr>
      <w:r>
        <w:lastRenderedPageBreak/>
        <w:t xml:space="preserve">B) IPC &amp; </w:t>
      </w:r>
      <w:r w:rsidRPr="002011A2">
        <w:t>Component</w:t>
      </w:r>
      <w:r>
        <w:t xml:space="preserve"> Layer</w:t>
      </w:r>
    </w:p>
    <w:p w14:paraId="5164AED8" w14:textId="77777777" w:rsidR="00004465" w:rsidRDefault="00000000">
      <w:pPr>
        <w:pStyle w:val="ListParagraph"/>
        <w:numPr>
          <w:ilvl w:val="0"/>
          <w:numId w:val="1"/>
        </w:numPr>
        <w:spacing w:before="40" w:after="40"/>
      </w:pPr>
      <w:r w:rsidRPr="00C82EEA">
        <w:rPr>
          <w:b/>
          <w:bCs/>
        </w:rPr>
        <w:t>Content Provider path traversal</w:t>
      </w:r>
      <w:r>
        <w:t>: exposing arbitrary files via file:// URIs</w:t>
      </w:r>
    </w:p>
    <w:p w14:paraId="1E948011" w14:textId="77777777" w:rsidR="00004465" w:rsidRDefault="00000000">
      <w:pPr>
        <w:pStyle w:val="ListParagraph"/>
        <w:numPr>
          <w:ilvl w:val="0"/>
          <w:numId w:val="1"/>
        </w:numPr>
        <w:spacing w:before="40" w:after="40"/>
      </w:pPr>
      <w:r w:rsidRPr="00C82EEA">
        <w:rPr>
          <w:b/>
          <w:bCs/>
        </w:rPr>
        <w:t>Deep link hijacking</w:t>
      </w:r>
      <w:r>
        <w:t>: malicious apps registering duplicate URI schemes</w:t>
      </w:r>
    </w:p>
    <w:p w14:paraId="4201DFB9" w14:textId="77777777" w:rsidR="00004465" w:rsidRDefault="00000000">
      <w:pPr>
        <w:pStyle w:val="ListParagraph"/>
        <w:numPr>
          <w:ilvl w:val="0"/>
          <w:numId w:val="1"/>
        </w:numPr>
        <w:spacing w:before="40" w:after="40"/>
      </w:pPr>
      <w:r w:rsidRPr="00C82EEA">
        <w:rPr>
          <w:b/>
          <w:bCs/>
        </w:rPr>
        <w:t>Pending Intent abuse</w:t>
      </w:r>
      <w:r>
        <w:t>: writable Intents forwarded to privileged components</w:t>
      </w:r>
    </w:p>
    <w:p w14:paraId="5CF083FD" w14:textId="77777777" w:rsidR="00004465" w:rsidRPr="002011A2" w:rsidRDefault="00000000" w:rsidP="002011A2">
      <w:pPr>
        <w:pStyle w:val="Heading3"/>
      </w:pPr>
      <w:r w:rsidRPr="002011A2">
        <w:t>C) Network Layer</w:t>
      </w:r>
    </w:p>
    <w:p w14:paraId="12045B34" w14:textId="77777777" w:rsidR="00004465" w:rsidRDefault="00000000">
      <w:pPr>
        <w:pStyle w:val="ListParagraph"/>
        <w:numPr>
          <w:ilvl w:val="0"/>
          <w:numId w:val="1"/>
        </w:numPr>
        <w:spacing w:before="40" w:after="40"/>
      </w:pPr>
      <w:r>
        <w:t xml:space="preserve">Cleartext HTTP traffic due to </w:t>
      </w:r>
      <w:proofErr w:type="spellStart"/>
      <w:r>
        <w:t>NetworkSecurityConfig</w:t>
      </w:r>
      <w:proofErr w:type="spellEnd"/>
      <w:r>
        <w:t xml:space="preserve"> misconfiguration</w:t>
      </w:r>
    </w:p>
    <w:p w14:paraId="4C2B88A5" w14:textId="77777777" w:rsidR="00004465" w:rsidRDefault="00000000">
      <w:pPr>
        <w:pStyle w:val="ListParagraph"/>
        <w:numPr>
          <w:ilvl w:val="0"/>
          <w:numId w:val="1"/>
        </w:numPr>
        <w:spacing w:before="40" w:after="40"/>
      </w:pPr>
      <w:r>
        <w:t xml:space="preserve">TLS certificate validation bypass: trusting all certificates in </w:t>
      </w:r>
      <w:proofErr w:type="spellStart"/>
      <w:r>
        <w:t>SSLSocketFactory</w:t>
      </w:r>
      <w:proofErr w:type="spellEnd"/>
    </w:p>
    <w:p w14:paraId="3D2608F8" w14:textId="77777777" w:rsidR="00004465" w:rsidRDefault="00000000">
      <w:pPr>
        <w:pStyle w:val="ListParagraph"/>
        <w:numPr>
          <w:ilvl w:val="0"/>
          <w:numId w:val="1"/>
        </w:numPr>
        <w:spacing w:before="40" w:after="40"/>
      </w:pPr>
      <w:r>
        <w:t>Man-in-the-Middle attacks via rogue Wi-Fi access points</w:t>
      </w:r>
    </w:p>
    <w:p w14:paraId="7732E290" w14:textId="77777777" w:rsidR="00004465" w:rsidRDefault="00000000" w:rsidP="002011A2">
      <w:pPr>
        <w:pStyle w:val="Heading3"/>
      </w:pPr>
      <w:r>
        <w:t xml:space="preserve">D) Kernel / </w:t>
      </w:r>
      <w:r w:rsidRPr="002011A2">
        <w:t>Hardware</w:t>
      </w:r>
      <w:r>
        <w:t xml:space="preserve"> Layer</w:t>
      </w:r>
    </w:p>
    <w:p w14:paraId="762AB1A9" w14:textId="77777777" w:rsidR="00004465" w:rsidRDefault="00000000">
      <w:pPr>
        <w:pStyle w:val="ListParagraph"/>
        <w:numPr>
          <w:ilvl w:val="0"/>
          <w:numId w:val="1"/>
        </w:numPr>
        <w:spacing w:before="40" w:after="40"/>
      </w:pPr>
      <w:r>
        <w:t>Kernel exploits (CVE-2021-0920, Dirty Pipe CVE-2022-0847)</w:t>
      </w:r>
    </w:p>
    <w:p w14:paraId="5EEE8A44" w14:textId="77777777" w:rsidR="00004465" w:rsidRDefault="00000000">
      <w:pPr>
        <w:pStyle w:val="ListParagraph"/>
        <w:numPr>
          <w:ilvl w:val="0"/>
          <w:numId w:val="1"/>
        </w:numPr>
        <w:spacing w:before="40" w:after="40"/>
      </w:pPr>
      <w:r>
        <w:t>Rooting via bootloader unlock and custom recovery (TWRP)</w:t>
      </w:r>
    </w:p>
    <w:p w14:paraId="003B45DF" w14:textId="77777777" w:rsidR="00004465" w:rsidRDefault="00000000">
      <w:pPr>
        <w:pStyle w:val="ListParagraph"/>
        <w:numPr>
          <w:ilvl w:val="0"/>
          <w:numId w:val="1"/>
        </w:numPr>
        <w:spacing w:before="40" w:after="40"/>
      </w:pPr>
      <w:r>
        <w:t>Physical extraction via ADB, JTAG, or chip-off forensics</w:t>
      </w:r>
    </w:p>
    <w:p w14:paraId="7CF43674" w14:textId="77777777" w:rsidR="00004465" w:rsidRDefault="00000000">
      <w:r>
        <w:br w:type="page"/>
      </w:r>
    </w:p>
    <w:p w14:paraId="3FD9F40E" w14:textId="77777777" w:rsidR="00004465" w:rsidRDefault="00000000" w:rsidP="002011A2">
      <w:pPr>
        <w:pStyle w:val="Heading2"/>
      </w:pPr>
      <w:r>
        <w:lastRenderedPageBreak/>
        <w:t xml:space="preserve">2.2 iOS </w:t>
      </w:r>
      <w:r w:rsidRPr="002011A2">
        <w:t>Architecture</w:t>
      </w:r>
      <w:r>
        <w:t xml:space="preserve"> &amp; Attack Surface</w:t>
      </w:r>
    </w:p>
    <w:p w14:paraId="2774A550" w14:textId="77777777" w:rsidR="00004465" w:rsidRDefault="00000000" w:rsidP="002011A2">
      <w:pPr>
        <w:pStyle w:val="Heading3"/>
      </w:pPr>
      <w:r>
        <w:t xml:space="preserve">2.2.1 iOS Security </w:t>
      </w:r>
      <w:r w:rsidRPr="002011A2">
        <w:t>Architecture</w:t>
      </w:r>
    </w:p>
    <w:p w14:paraId="40F6BAF0" w14:textId="0433DCDE" w:rsidR="00004465" w:rsidRDefault="00000000">
      <w:pPr>
        <w:spacing w:before="80" w:after="80"/>
      </w:pPr>
      <w:r>
        <w:t>iOS uses a microkernel-based design (XNU combining Mach and BSD) with a strict layered security model:</w:t>
      </w:r>
    </w:p>
    <w:p w14:paraId="546E70F6" w14:textId="77777777" w:rsidR="00004465" w:rsidRDefault="00000000">
      <w:pPr>
        <w:pStyle w:val="ListParagraph"/>
        <w:numPr>
          <w:ilvl w:val="0"/>
          <w:numId w:val="1"/>
        </w:numPr>
        <w:spacing w:before="40" w:after="40"/>
      </w:pPr>
      <w:r w:rsidRPr="00050362">
        <w:rPr>
          <w:b/>
          <w:bCs/>
        </w:rPr>
        <w:t>Secure Enclave Processor (SEP)</w:t>
      </w:r>
      <w:r>
        <w:t>: isolated co-processor handling Touch ID, Face ID, and cryptographic keys; keys never leave the enclave</w:t>
      </w:r>
    </w:p>
    <w:p w14:paraId="2BF07D29" w14:textId="77777777" w:rsidR="00004465" w:rsidRDefault="00000000">
      <w:pPr>
        <w:pStyle w:val="ListParagraph"/>
        <w:numPr>
          <w:ilvl w:val="0"/>
          <w:numId w:val="1"/>
        </w:numPr>
        <w:spacing w:before="40" w:after="40"/>
      </w:pPr>
      <w:r w:rsidRPr="00050362">
        <w:rPr>
          <w:b/>
          <w:bCs/>
        </w:rPr>
        <w:t>Secure Boot Chain</w:t>
      </w:r>
      <w:r>
        <w:t>: each boot stage is cryptographically verified by Apple's signature before execution</w:t>
      </w:r>
    </w:p>
    <w:p w14:paraId="43FE6809" w14:textId="77777777" w:rsidR="00004465" w:rsidRDefault="00000000">
      <w:pPr>
        <w:pStyle w:val="ListParagraph"/>
        <w:numPr>
          <w:ilvl w:val="0"/>
          <w:numId w:val="1"/>
        </w:numPr>
        <w:spacing w:before="40" w:after="40"/>
      </w:pPr>
      <w:r w:rsidRPr="00050362">
        <w:rPr>
          <w:b/>
          <w:bCs/>
        </w:rPr>
        <w:t>App Sandbox</w:t>
      </w:r>
      <w:r>
        <w:t>: strict entitlement-based per-app permissions with no direct inter-app file access</w:t>
      </w:r>
    </w:p>
    <w:p w14:paraId="11E9E874" w14:textId="77777777" w:rsidR="00004465" w:rsidRDefault="00000000">
      <w:pPr>
        <w:pStyle w:val="ListParagraph"/>
        <w:numPr>
          <w:ilvl w:val="0"/>
          <w:numId w:val="1"/>
        </w:numPr>
        <w:spacing w:before="40" w:after="40"/>
      </w:pPr>
      <w:r w:rsidRPr="00050362">
        <w:rPr>
          <w:b/>
          <w:bCs/>
        </w:rPr>
        <w:t>Data Protection API</w:t>
      </w:r>
      <w:r>
        <w:t>: per-file encryption tied to the device passcode and lock state</w:t>
      </w:r>
    </w:p>
    <w:p w14:paraId="5587730B" w14:textId="77777777" w:rsidR="00004465" w:rsidRDefault="00000000">
      <w:pPr>
        <w:pStyle w:val="ListParagraph"/>
        <w:numPr>
          <w:ilvl w:val="0"/>
          <w:numId w:val="1"/>
        </w:numPr>
        <w:spacing w:before="40" w:after="40"/>
      </w:pPr>
      <w:r w:rsidRPr="00050362">
        <w:rPr>
          <w:b/>
          <w:bCs/>
        </w:rPr>
        <w:t>System Integrity Protection (SIP)</w:t>
      </w:r>
      <w:r>
        <w:t>: prevents modification of protected OS files even by root</w:t>
      </w:r>
    </w:p>
    <w:p w14:paraId="48556315" w14:textId="77777777" w:rsidR="00004465" w:rsidRDefault="00000000">
      <w:pPr>
        <w:pStyle w:val="ListParagraph"/>
        <w:numPr>
          <w:ilvl w:val="0"/>
          <w:numId w:val="1"/>
        </w:numPr>
        <w:spacing w:before="40" w:after="40"/>
      </w:pPr>
      <w:r w:rsidRPr="00050362">
        <w:rPr>
          <w:b/>
          <w:bCs/>
        </w:rPr>
        <w:t>Pointer Authentication Codes (PAC)</w:t>
      </w:r>
      <w:r>
        <w:t>: ARMv8.3 hardware mitigation against ROP/JOP exploit chains</w:t>
      </w:r>
    </w:p>
    <w:p w14:paraId="0EC700A9" w14:textId="77777777" w:rsidR="00004465" w:rsidRDefault="0000446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800"/>
        <w:gridCol w:w="3060"/>
      </w:tblGrid>
      <w:tr w:rsidR="00050362" w:rsidRPr="00050362" w14:paraId="0E6038DA" w14:textId="77777777" w:rsidTr="00050362">
        <w:trPr>
          <w:tblHeader/>
        </w:trPr>
        <w:tc>
          <w:tcPr>
            <w:tcW w:w="2500" w:type="dxa"/>
            <w:tcBorders>
              <w:top w:val="single" w:sz="0" w:space="0" w:color="00B4D8"/>
              <w:left w:val="single" w:sz="0" w:space="0" w:color="00B4D8"/>
              <w:bottom w:val="single" w:sz="0" w:space="0" w:color="00B4D8"/>
              <w:right w:val="single" w:sz="0" w:space="0" w:color="00B4D8"/>
            </w:tcBorders>
            <w:shd w:val="clear" w:color="auto" w:fill="auto"/>
            <w:tcMar>
              <w:top w:w="100" w:type="dxa"/>
              <w:left w:w="150" w:type="dxa"/>
              <w:bottom w:w="100" w:type="dxa"/>
              <w:right w:w="150" w:type="dxa"/>
            </w:tcMar>
            <w:vAlign w:val="center"/>
          </w:tcPr>
          <w:p w14:paraId="037119AE" w14:textId="77777777" w:rsidR="00004465" w:rsidRPr="00050362" w:rsidRDefault="00000000">
            <w:pPr>
              <w:jc w:val="center"/>
              <w:rPr>
                <w:color w:val="000000" w:themeColor="text1"/>
              </w:rPr>
            </w:pPr>
            <w:r w:rsidRPr="00050362">
              <w:rPr>
                <w:b/>
                <w:bCs/>
                <w:color w:val="000000" w:themeColor="text1"/>
                <w:sz w:val="20"/>
                <w:szCs w:val="20"/>
              </w:rPr>
              <w:t>Mechanism</w:t>
            </w:r>
          </w:p>
        </w:tc>
        <w:tc>
          <w:tcPr>
            <w:tcW w:w="3800" w:type="dxa"/>
            <w:tcBorders>
              <w:top w:val="single" w:sz="0" w:space="0" w:color="00B4D8"/>
              <w:left w:val="single" w:sz="0" w:space="0" w:color="00B4D8"/>
              <w:bottom w:val="single" w:sz="0" w:space="0" w:color="00B4D8"/>
              <w:right w:val="single" w:sz="0" w:space="0" w:color="00B4D8"/>
            </w:tcBorders>
            <w:shd w:val="clear" w:color="auto" w:fill="auto"/>
            <w:tcMar>
              <w:top w:w="100" w:type="dxa"/>
              <w:left w:w="150" w:type="dxa"/>
              <w:bottom w:w="100" w:type="dxa"/>
              <w:right w:w="150" w:type="dxa"/>
            </w:tcMar>
            <w:vAlign w:val="center"/>
          </w:tcPr>
          <w:p w14:paraId="24F2EA3A" w14:textId="77777777" w:rsidR="00004465" w:rsidRPr="00050362" w:rsidRDefault="00000000">
            <w:pPr>
              <w:jc w:val="center"/>
              <w:rPr>
                <w:color w:val="000000" w:themeColor="text1"/>
              </w:rPr>
            </w:pPr>
            <w:r w:rsidRPr="00050362">
              <w:rPr>
                <w:b/>
                <w:bCs/>
                <w:color w:val="000000" w:themeColor="text1"/>
                <w:sz w:val="20"/>
                <w:szCs w:val="20"/>
              </w:rPr>
              <w:t>Description</w:t>
            </w:r>
          </w:p>
        </w:tc>
        <w:tc>
          <w:tcPr>
            <w:tcW w:w="3060" w:type="dxa"/>
            <w:tcBorders>
              <w:top w:val="single" w:sz="0" w:space="0" w:color="00B4D8"/>
              <w:left w:val="single" w:sz="0" w:space="0" w:color="00B4D8"/>
              <w:bottom w:val="single" w:sz="0" w:space="0" w:color="00B4D8"/>
              <w:right w:val="single" w:sz="0" w:space="0" w:color="00B4D8"/>
            </w:tcBorders>
            <w:shd w:val="clear" w:color="auto" w:fill="auto"/>
            <w:tcMar>
              <w:top w:w="100" w:type="dxa"/>
              <w:left w:w="150" w:type="dxa"/>
              <w:bottom w:w="100" w:type="dxa"/>
              <w:right w:w="150" w:type="dxa"/>
            </w:tcMar>
            <w:vAlign w:val="center"/>
          </w:tcPr>
          <w:p w14:paraId="16106786" w14:textId="77777777" w:rsidR="00004465" w:rsidRPr="00050362" w:rsidRDefault="00000000">
            <w:pPr>
              <w:jc w:val="center"/>
              <w:rPr>
                <w:color w:val="000000" w:themeColor="text1"/>
              </w:rPr>
            </w:pPr>
            <w:r w:rsidRPr="00050362">
              <w:rPr>
                <w:b/>
                <w:bCs/>
                <w:color w:val="000000" w:themeColor="text1"/>
                <w:sz w:val="20"/>
                <w:szCs w:val="20"/>
              </w:rPr>
              <w:t>Attack Relevance</w:t>
            </w:r>
          </w:p>
        </w:tc>
      </w:tr>
      <w:tr w:rsidR="00050362" w:rsidRPr="00050362" w14:paraId="42331A66" w14:textId="77777777" w:rsidTr="00050362">
        <w:tc>
          <w:tcPr>
            <w:tcW w:w="25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1C71CD60" w14:textId="77777777" w:rsidR="00004465" w:rsidRPr="00050362" w:rsidRDefault="00000000">
            <w:pPr>
              <w:spacing w:before="20" w:after="20"/>
              <w:rPr>
                <w:color w:val="000000" w:themeColor="text1"/>
              </w:rPr>
            </w:pPr>
            <w:r w:rsidRPr="00050362">
              <w:rPr>
                <w:color w:val="000000" w:themeColor="text1"/>
                <w:sz w:val="20"/>
                <w:szCs w:val="20"/>
              </w:rPr>
              <w:t>Secure Enclave</w:t>
            </w:r>
          </w:p>
        </w:tc>
        <w:tc>
          <w:tcPr>
            <w:tcW w:w="38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54E0AEF8" w14:textId="77777777" w:rsidR="00004465" w:rsidRPr="00050362" w:rsidRDefault="00000000">
            <w:pPr>
              <w:spacing w:before="20" w:after="20"/>
              <w:rPr>
                <w:color w:val="000000" w:themeColor="text1"/>
              </w:rPr>
            </w:pPr>
            <w:r w:rsidRPr="00050362">
              <w:rPr>
                <w:color w:val="000000" w:themeColor="text1"/>
                <w:sz w:val="20"/>
                <w:szCs w:val="20"/>
              </w:rPr>
              <w:t>Dedicated crypto processor; keys never exposed</w:t>
            </w:r>
          </w:p>
        </w:tc>
        <w:tc>
          <w:tcPr>
            <w:tcW w:w="30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4AA54ACB" w14:textId="77777777" w:rsidR="00004465" w:rsidRPr="00050362" w:rsidRDefault="00000000">
            <w:pPr>
              <w:spacing w:before="20" w:after="20"/>
              <w:rPr>
                <w:color w:val="000000" w:themeColor="text1"/>
              </w:rPr>
            </w:pPr>
            <w:r w:rsidRPr="00050362">
              <w:rPr>
                <w:color w:val="000000" w:themeColor="text1"/>
                <w:sz w:val="20"/>
                <w:szCs w:val="20"/>
              </w:rPr>
              <w:t>Side-channel, fault injection</w:t>
            </w:r>
          </w:p>
        </w:tc>
      </w:tr>
      <w:tr w:rsidR="00050362" w:rsidRPr="00050362" w14:paraId="0030E938" w14:textId="77777777" w:rsidTr="00050362">
        <w:tc>
          <w:tcPr>
            <w:tcW w:w="25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3D888DED" w14:textId="77777777" w:rsidR="00004465" w:rsidRPr="00050362" w:rsidRDefault="00000000">
            <w:pPr>
              <w:spacing w:before="20" w:after="20"/>
              <w:rPr>
                <w:color w:val="000000" w:themeColor="text1"/>
              </w:rPr>
            </w:pPr>
            <w:r w:rsidRPr="00050362">
              <w:rPr>
                <w:color w:val="000000" w:themeColor="text1"/>
                <w:sz w:val="20"/>
                <w:szCs w:val="20"/>
              </w:rPr>
              <w:t>App Store Review</w:t>
            </w:r>
          </w:p>
        </w:tc>
        <w:tc>
          <w:tcPr>
            <w:tcW w:w="38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3AB992E4" w14:textId="77777777" w:rsidR="00004465" w:rsidRPr="00050362" w:rsidRDefault="00000000">
            <w:pPr>
              <w:spacing w:before="20" w:after="20"/>
              <w:rPr>
                <w:color w:val="000000" w:themeColor="text1"/>
              </w:rPr>
            </w:pPr>
            <w:r w:rsidRPr="00050362">
              <w:rPr>
                <w:color w:val="000000" w:themeColor="text1"/>
                <w:sz w:val="20"/>
                <w:szCs w:val="20"/>
              </w:rPr>
              <w:t>Mandatory code review and signing</w:t>
            </w:r>
          </w:p>
        </w:tc>
        <w:tc>
          <w:tcPr>
            <w:tcW w:w="30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7C450DD7" w14:textId="77777777" w:rsidR="00004465" w:rsidRPr="00050362" w:rsidRDefault="00000000">
            <w:pPr>
              <w:spacing w:before="20" w:after="20"/>
              <w:rPr>
                <w:color w:val="000000" w:themeColor="text1"/>
              </w:rPr>
            </w:pPr>
            <w:r w:rsidRPr="00050362">
              <w:rPr>
                <w:color w:val="000000" w:themeColor="text1"/>
                <w:sz w:val="20"/>
                <w:szCs w:val="20"/>
              </w:rPr>
              <w:t>Bypassed via TestFlight, MDM profiles</w:t>
            </w:r>
          </w:p>
        </w:tc>
      </w:tr>
      <w:tr w:rsidR="00050362" w:rsidRPr="00050362" w14:paraId="6C5974B6" w14:textId="77777777" w:rsidTr="00050362">
        <w:tc>
          <w:tcPr>
            <w:tcW w:w="25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6F6FC369" w14:textId="77777777" w:rsidR="00004465" w:rsidRPr="00050362" w:rsidRDefault="00000000">
            <w:pPr>
              <w:spacing w:before="20" w:after="20"/>
              <w:rPr>
                <w:color w:val="000000" w:themeColor="text1"/>
              </w:rPr>
            </w:pPr>
            <w:r w:rsidRPr="00050362">
              <w:rPr>
                <w:color w:val="000000" w:themeColor="text1"/>
                <w:sz w:val="20"/>
                <w:szCs w:val="20"/>
              </w:rPr>
              <w:t>Code Signing</w:t>
            </w:r>
          </w:p>
        </w:tc>
        <w:tc>
          <w:tcPr>
            <w:tcW w:w="38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2DA88A95" w14:textId="77777777" w:rsidR="00004465" w:rsidRPr="00050362" w:rsidRDefault="00000000">
            <w:pPr>
              <w:spacing w:before="20" w:after="20"/>
              <w:rPr>
                <w:color w:val="000000" w:themeColor="text1"/>
              </w:rPr>
            </w:pPr>
            <w:r w:rsidRPr="00050362">
              <w:rPr>
                <w:color w:val="000000" w:themeColor="text1"/>
                <w:sz w:val="20"/>
                <w:szCs w:val="20"/>
              </w:rPr>
              <w:t>All binaries signed by Apple</w:t>
            </w:r>
          </w:p>
        </w:tc>
        <w:tc>
          <w:tcPr>
            <w:tcW w:w="30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35D94C86" w14:textId="77777777" w:rsidR="00004465" w:rsidRPr="00050362" w:rsidRDefault="00000000">
            <w:pPr>
              <w:spacing w:before="20" w:after="20"/>
              <w:rPr>
                <w:color w:val="000000" w:themeColor="text1"/>
              </w:rPr>
            </w:pPr>
            <w:r w:rsidRPr="00050362">
              <w:rPr>
                <w:color w:val="000000" w:themeColor="text1"/>
                <w:sz w:val="20"/>
                <w:szCs w:val="20"/>
              </w:rPr>
              <w:t xml:space="preserve">Jailbreak, </w:t>
            </w:r>
            <w:proofErr w:type="spellStart"/>
            <w:r w:rsidRPr="00050362">
              <w:rPr>
                <w:color w:val="000000" w:themeColor="text1"/>
                <w:sz w:val="20"/>
                <w:szCs w:val="20"/>
              </w:rPr>
              <w:t>FairPlay</w:t>
            </w:r>
            <w:proofErr w:type="spellEnd"/>
            <w:r w:rsidRPr="00050362">
              <w:rPr>
                <w:color w:val="000000" w:themeColor="text1"/>
                <w:sz w:val="20"/>
                <w:szCs w:val="20"/>
              </w:rPr>
              <w:t xml:space="preserve"> DRM research</w:t>
            </w:r>
          </w:p>
        </w:tc>
      </w:tr>
      <w:tr w:rsidR="00050362" w:rsidRPr="00050362" w14:paraId="0CBB81CC" w14:textId="77777777" w:rsidTr="00050362">
        <w:tc>
          <w:tcPr>
            <w:tcW w:w="25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3EDF679F" w14:textId="77777777" w:rsidR="00004465" w:rsidRPr="00050362" w:rsidRDefault="00000000">
            <w:pPr>
              <w:spacing w:before="20" w:after="20"/>
              <w:rPr>
                <w:color w:val="000000" w:themeColor="text1"/>
              </w:rPr>
            </w:pPr>
            <w:r w:rsidRPr="00050362">
              <w:rPr>
                <w:color w:val="000000" w:themeColor="text1"/>
                <w:sz w:val="20"/>
                <w:szCs w:val="20"/>
              </w:rPr>
              <w:t>TCC (Transparency, Consent)</w:t>
            </w:r>
          </w:p>
        </w:tc>
        <w:tc>
          <w:tcPr>
            <w:tcW w:w="38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1B972232" w14:textId="77777777" w:rsidR="00004465" w:rsidRPr="00050362" w:rsidRDefault="00000000">
            <w:pPr>
              <w:spacing w:before="20" w:after="20"/>
              <w:rPr>
                <w:color w:val="000000" w:themeColor="text1"/>
              </w:rPr>
            </w:pPr>
            <w:r w:rsidRPr="00050362">
              <w:rPr>
                <w:color w:val="000000" w:themeColor="text1"/>
                <w:sz w:val="20"/>
                <w:szCs w:val="20"/>
              </w:rPr>
              <w:t>Per-app access to camera/mic/location</w:t>
            </w:r>
          </w:p>
        </w:tc>
        <w:tc>
          <w:tcPr>
            <w:tcW w:w="30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10078D11" w14:textId="77777777" w:rsidR="00004465" w:rsidRPr="00050362" w:rsidRDefault="00000000">
            <w:pPr>
              <w:spacing w:before="20" w:after="20"/>
              <w:rPr>
                <w:color w:val="000000" w:themeColor="text1"/>
              </w:rPr>
            </w:pPr>
            <w:r w:rsidRPr="00050362">
              <w:rPr>
                <w:color w:val="000000" w:themeColor="text1"/>
                <w:sz w:val="20"/>
                <w:szCs w:val="20"/>
              </w:rPr>
              <w:t>TCC database tampering post-root</w:t>
            </w:r>
          </w:p>
        </w:tc>
      </w:tr>
      <w:tr w:rsidR="00050362" w:rsidRPr="00050362" w14:paraId="2BF3A30F" w14:textId="77777777" w:rsidTr="00050362">
        <w:tc>
          <w:tcPr>
            <w:tcW w:w="25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106F2091" w14:textId="77777777" w:rsidR="00004465" w:rsidRPr="00050362" w:rsidRDefault="00000000">
            <w:pPr>
              <w:spacing w:before="20" w:after="20"/>
              <w:rPr>
                <w:color w:val="000000" w:themeColor="text1"/>
              </w:rPr>
            </w:pPr>
            <w:r w:rsidRPr="00050362">
              <w:rPr>
                <w:color w:val="000000" w:themeColor="text1"/>
                <w:sz w:val="20"/>
                <w:szCs w:val="20"/>
              </w:rPr>
              <w:t>ASLR + PAC</w:t>
            </w:r>
          </w:p>
        </w:tc>
        <w:tc>
          <w:tcPr>
            <w:tcW w:w="38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124109A9" w14:textId="77777777" w:rsidR="00004465" w:rsidRPr="00050362" w:rsidRDefault="00000000">
            <w:pPr>
              <w:spacing w:before="20" w:after="20"/>
              <w:rPr>
                <w:color w:val="000000" w:themeColor="text1"/>
              </w:rPr>
            </w:pPr>
            <w:r w:rsidRPr="00050362">
              <w:rPr>
                <w:color w:val="000000" w:themeColor="text1"/>
                <w:sz w:val="20"/>
                <w:szCs w:val="20"/>
              </w:rPr>
              <w:t xml:space="preserve">Memory </w:t>
            </w:r>
            <w:proofErr w:type="spellStart"/>
            <w:r w:rsidRPr="00050362">
              <w:rPr>
                <w:color w:val="000000" w:themeColor="text1"/>
                <w:sz w:val="20"/>
                <w:szCs w:val="20"/>
              </w:rPr>
              <w:t>randomisation</w:t>
            </w:r>
            <w:proofErr w:type="spellEnd"/>
            <w:r w:rsidRPr="00050362">
              <w:rPr>
                <w:color w:val="000000" w:themeColor="text1"/>
                <w:sz w:val="20"/>
                <w:szCs w:val="20"/>
              </w:rPr>
              <w:t xml:space="preserve"> + pointer authentication</w:t>
            </w:r>
          </w:p>
        </w:tc>
        <w:tc>
          <w:tcPr>
            <w:tcW w:w="30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641C4799" w14:textId="77777777" w:rsidR="00004465" w:rsidRPr="00050362" w:rsidRDefault="00000000">
            <w:pPr>
              <w:spacing w:before="20" w:after="20"/>
              <w:rPr>
                <w:color w:val="000000" w:themeColor="text1"/>
              </w:rPr>
            </w:pPr>
            <w:r w:rsidRPr="00050362">
              <w:rPr>
                <w:color w:val="000000" w:themeColor="text1"/>
                <w:sz w:val="20"/>
                <w:szCs w:val="20"/>
              </w:rPr>
              <w:t>Return-oriented exploits (limited)</w:t>
            </w:r>
          </w:p>
        </w:tc>
      </w:tr>
      <w:tr w:rsidR="00050362" w:rsidRPr="00050362" w14:paraId="651310C9" w14:textId="77777777" w:rsidTr="00050362">
        <w:tc>
          <w:tcPr>
            <w:tcW w:w="25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3CC32E32" w14:textId="77777777" w:rsidR="00004465" w:rsidRPr="00050362" w:rsidRDefault="00000000">
            <w:pPr>
              <w:spacing w:before="20" w:after="20"/>
              <w:rPr>
                <w:color w:val="000000" w:themeColor="text1"/>
              </w:rPr>
            </w:pPr>
            <w:r w:rsidRPr="00050362">
              <w:rPr>
                <w:color w:val="000000" w:themeColor="text1"/>
                <w:sz w:val="20"/>
                <w:szCs w:val="20"/>
              </w:rPr>
              <w:t>Lockdown Mode (iOS 16+)</w:t>
            </w:r>
          </w:p>
        </w:tc>
        <w:tc>
          <w:tcPr>
            <w:tcW w:w="38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26D01366" w14:textId="77777777" w:rsidR="00004465" w:rsidRPr="00050362" w:rsidRDefault="00000000">
            <w:pPr>
              <w:spacing w:before="20" w:after="20"/>
              <w:rPr>
                <w:color w:val="000000" w:themeColor="text1"/>
              </w:rPr>
            </w:pPr>
            <w:r w:rsidRPr="00050362">
              <w:rPr>
                <w:color w:val="000000" w:themeColor="text1"/>
                <w:sz w:val="20"/>
                <w:szCs w:val="20"/>
              </w:rPr>
              <w:t>Hardened mode for high-risk users</w:t>
            </w:r>
          </w:p>
        </w:tc>
        <w:tc>
          <w:tcPr>
            <w:tcW w:w="30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178504BA" w14:textId="77777777" w:rsidR="00004465" w:rsidRPr="00050362" w:rsidRDefault="00000000">
            <w:pPr>
              <w:spacing w:before="20" w:after="20"/>
              <w:rPr>
                <w:color w:val="000000" w:themeColor="text1"/>
              </w:rPr>
            </w:pPr>
            <w:r w:rsidRPr="00050362">
              <w:rPr>
                <w:color w:val="000000" w:themeColor="text1"/>
                <w:sz w:val="20"/>
                <w:szCs w:val="20"/>
              </w:rPr>
              <w:t>Reduces attack surface drastically</w:t>
            </w:r>
          </w:p>
        </w:tc>
      </w:tr>
    </w:tbl>
    <w:p w14:paraId="2777D838" w14:textId="77777777" w:rsidR="00004465" w:rsidRDefault="00000000" w:rsidP="002011A2">
      <w:pPr>
        <w:pStyle w:val="Heading3"/>
      </w:pPr>
      <w:r>
        <w:t xml:space="preserve">2.2.2 iOS Attack </w:t>
      </w:r>
      <w:r w:rsidRPr="002011A2">
        <w:t>Surface</w:t>
      </w:r>
    </w:p>
    <w:p w14:paraId="3BAEB715" w14:textId="77777777" w:rsidR="00004465" w:rsidRDefault="00000000" w:rsidP="002011A2">
      <w:pPr>
        <w:pStyle w:val="Heading3"/>
      </w:pPr>
      <w:r>
        <w:t xml:space="preserve">A) </w:t>
      </w:r>
      <w:r w:rsidRPr="002011A2">
        <w:t>Application</w:t>
      </w:r>
      <w:r>
        <w:t xml:space="preserve"> Layer</w:t>
      </w:r>
    </w:p>
    <w:p w14:paraId="38B27932" w14:textId="77777777" w:rsidR="00004465" w:rsidRDefault="00000000">
      <w:pPr>
        <w:pStyle w:val="ListParagraph"/>
        <w:numPr>
          <w:ilvl w:val="0"/>
          <w:numId w:val="1"/>
        </w:numPr>
        <w:spacing w:before="40" w:after="40"/>
      </w:pPr>
      <w:r w:rsidRPr="00050362">
        <w:rPr>
          <w:b/>
          <w:bCs/>
        </w:rPr>
        <w:t>URL scheme hijacking</w:t>
      </w:r>
      <w:r>
        <w:t>: multiple apps registering the same custom scheme</w:t>
      </w:r>
    </w:p>
    <w:p w14:paraId="31E04177" w14:textId="77777777" w:rsidR="00004465" w:rsidRDefault="00000000">
      <w:pPr>
        <w:pStyle w:val="ListParagraph"/>
        <w:numPr>
          <w:ilvl w:val="0"/>
          <w:numId w:val="1"/>
        </w:numPr>
        <w:spacing w:before="40" w:after="40"/>
      </w:pPr>
      <w:r w:rsidRPr="00050362">
        <w:rPr>
          <w:b/>
          <w:bCs/>
        </w:rPr>
        <w:t>Universal Link misconfiguration</w:t>
      </w:r>
      <w:r>
        <w:t>: weak apple-app-site-association validation</w:t>
      </w:r>
    </w:p>
    <w:p w14:paraId="033C44F5" w14:textId="77777777" w:rsidR="00004465" w:rsidRDefault="00000000">
      <w:pPr>
        <w:pStyle w:val="ListParagraph"/>
        <w:numPr>
          <w:ilvl w:val="0"/>
          <w:numId w:val="1"/>
        </w:numPr>
        <w:spacing w:before="40" w:after="40"/>
      </w:pPr>
      <w:r w:rsidRPr="00050362">
        <w:rPr>
          <w:b/>
          <w:bCs/>
        </w:rPr>
        <w:t>Keychain misconfigurations</w:t>
      </w:r>
      <w:r>
        <w:t xml:space="preserve">: storing secrets with </w:t>
      </w:r>
      <w:proofErr w:type="spellStart"/>
      <w:r>
        <w:t>kSecAttrAccessibleAlways</w:t>
      </w:r>
      <w:proofErr w:type="spellEnd"/>
    </w:p>
    <w:p w14:paraId="3A2E0C7F" w14:textId="77777777" w:rsidR="00004465" w:rsidRDefault="00000000">
      <w:pPr>
        <w:pStyle w:val="ListParagraph"/>
        <w:numPr>
          <w:ilvl w:val="0"/>
          <w:numId w:val="1"/>
        </w:numPr>
        <w:spacing w:before="40" w:after="40"/>
      </w:pPr>
      <w:proofErr w:type="spellStart"/>
      <w:r>
        <w:t>UIWebView</w:t>
      </w:r>
      <w:proofErr w:type="spellEnd"/>
      <w:r>
        <w:t xml:space="preserve"> / </w:t>
      </w:r>
      <w:proofErr w:type="spellStart"/>
      <w:r>
        <w:t>WKWebView</w:t>
      </w:r>
      <w:proofErr w:type="spellEnd"/>
      <w:r>
        <w:t xml:space="preserve"> JavaScript bridges exposing native functionality</w:t>
      </w:r>
    </w:p>
    <w:p w14:paraId="13A24566" w14:textId="77777777" w:rsidR="00004465" w:rsidRDefault="00000000" w:rsidP="002011A2">
      <w:pPr>
        <w:pStyle w:val="Heading3"/>
      </w:pPr>
      <w:r>
        <w:t>B) Data Layer</w:t>
      </w:r>
    </w:p>
    <w:p w14:paraId="534D1BB1" w14:textId="77777777" w:rsidR="00004465" w:rsidRDefault="00000000">
      <w:pPr>
        <w:pStyle w:val="ListParagraph"/>
        <w:numPr>
          <w:ilvl w:val="0"/>
          <w:numId w:val="1"/>
        </w:numPr>
        <w:spacing w:before="40" w:after="40"/>
      </w:pPr>
      <w:r>
        <w:t xml:space="preserve">Unprotected </w:t>
      </w:r>
      <w:proofErr w:type="spellStart"/>
      <w:r>
        <w:t>NSUserDefaults</w:t>
      </w:r>
      <w:proofErr w:type="spellEnd"/>
      <w:r>
        <w:t xml:space="preserve"> or </w:t>
      </w:r>
      <w:proofErr w:type="spellStart"/>
      <w:r>
        <w:t>plist</w:t>
      </w:r>
      <w:proofErr w:type="spellEnd"/>
      <w:r>
        <w:t xml:space="preserve"> files containing credentials</w:t>
      </w:r>
    </w:p>
    <w:p w14:paraId="502C33A3" w14:textId="77777777" w:rsidR="00004465" w:rsidRDefault="00000000">
      <w:pPr>
        <w:pStyle w:val="ListParagraph"/>
        <w:numPr>
          <w:ilvl w:val="0"/>
          <w:numId w:val="1"/>
        </w:numPr>
        <w:spacing w:before="40" w:after="40"/>
      </w:pPr>
      <w:r>
        <w:t>Core Data / SQLite databases stored without Data Protection encryption</w:t>
      </w:r>
    </w:p>
    <w:p w14:paraId="4AC5C1FD" w14:textId="77777777" w:rsidR="00004465" w:rsidRDefault="00000000">
      <w:pPr>
        <w:pStyle w:val="ListParagraph"/>
        <w:numPr>
          <w:ilvl w:val="0"/>
          <w:numId w:val="1"/>
        </w:numPr>
        <w:spacing w:before="40" w:after="40"/>
      </w:pPr>
      <w:r>
        <w:t xml:space="preserve">Clipboard leakage: sensitive data remaining in </w:t>
      </w:r>
      <w:proofErr w:type="spellStart"/>
      <w:r>
        <w:t>UIPasteboard</w:t>
      </w:r>
      <w:proofErr w:type="spellEnd"/>
    </w:p>
    <w:p w14:paraId="1FAFF595" w14:textId="77777777" w:rsidR="00004465" w:rsidRDefault="00000000" w:rsidP="002011A2">
      <w:pPr>
        <w:pStyle w:val="Heading3"/>
      </w:pPr>
      <w:r>
        <w:t xml:space="preserve">C) </w:t>
      </w:r>
      <w:r w:rsidRPr="002011A2">
        <w:t>Network</w:t>
      </w:r>
      <w:r>
        <w:t xml:space="preserve"> Layer</w:t>
      </w:r>
    </w:p>
    <w:p w14:paraId="3C6D1378" w14:textId="77777777" w:rsidR="00004465" w:rsidRDefault="00000000">
      <w:pPr>
        <w:pStyle w:val="ListParagraph"/>
        <w:numPr>
          <w:ilvl w:val="0"/>
          <w:numId w:val="1"/>
        </w:numPr>
        <w:spacing w:before="40" w:after="40"/>
      </w:pPr>
      <w:r>
        <w:t xml:space="preserve">ATS (App Transport Security) exceptions via </w:t>
      </w:r>
      <w:proofErr w:type="spellStart"/>
      <w:r>
        <w:t>NSAllowsArbitraryLoads</w:t>
      </w:r>
      <w:proofErr w:type="spellEnd"/>
    </w:p>
    <w:p w14:paraId="3F90C13B" w14:textId="77777777" w:rsidR="00004465" w:rsidRDefault="00000000">
      <w:pPr>
        <w:pStyle w:val="ListParagraph"/>
        <w:numPr>
          <w:ilvl w:val="0"/>
          <w:numId w:val="1"/>
        </w:numPr>
        <w:spacing w:before="40" w:after="40"/>
      </w:pPr>
      <w:r>
        <w:t>Certificate pinning bypass via SSL Kill Switch or Frida hooks</w:t>
      </w:r>
    </w:p>
    <w:p w14:paraId="2F51B7B8" w14:textId="77777777" w:rsidR="00004465" w:rsidRDefault="00000000">
      <w:pPr>
        <w:pStyle w:val="ListParagraph"/>
        <w:numPr>
          <w:ilvl w:val="0"/>
          <w:numId w:val="1"/>
        </w:numPr>
        <w:spacing w:before="40" w:after="40"/>
      </w:pPr>
      <w:r>
        <w:lastRenderedPageBreak/>
        <w:t>Proxied traffic analysis with Burp Suite via manual proxy configuration</w:t>
      </w:r>
    </w:p>
    <w:p w14:paraId="6D01EC07" w14:textId="77777777" w:rsidR="00004465" w:rsidRDefault="00000000" w:rsidP="00C82EEA">
      <w:pPr>
        <w:pStyle w:val="Heading3"/>
      </w:pPr>
      <w:r>
        <w:t xml:space="preserve">D) Jailbreak / </w:t>
      </w:r>
      <w:r w:rsidRPr="00C82EEA">
        <w:t>System</w:t>
      </w:r>
      <w:r>
        <w:t xml:space="preserve"> Layer</w:t>
      </w:r>
    </w:p>
    <w:p w14:paraId="7DC8AEBE" w14:textId="77777777" w:rsidR="00004465" w:rsidRDefault="00000000">
      <w:pPr>
        <w:pStyle w:val="ListParagraph"/>
        <w:numPr>
          <w:ilvl w:val="0"/>
          <w:numId w:val="1"/>
        </w:numPr>
        <w:spacing w:before="40" w:after="40"/>
      </w:pPr>
      <w:r>
        <w:t>Jailbreak detection bypass using Shadow, Liberty Lite, or Frida scripts</w:t>
      </w:r>
    </w:p>
    <w:p w14:paraId="16E4A5F0" w14:textId="77777777" w:rsidR="00004465" w:rsidRDefault="00000000">
      <w:pPr>
        <w:pStyle w:val="ListParagraph"/>
        <w:numPr>
          <w:ilvl w:val="0"/>
          <w:numId w:val="1"/>
        </w:numPr>
        <w:spacing w:before="40" w:after="40"/>
      </w:pPr>
      <w:r w:rsidRPr="00C82EEA">
        <w:rPr>
          <w:b/>
          <w:bCs/>
        </w:rPr>
        <w:t>iCloud backup extraction</w:t>
      </w:r>
      <w:r>
        <w:t>: sensitive files included without encryption</w:t>
      </w:r>
    </w:p>
    <w:p w14:paraId="5CBEA5DA" w14:textId="77777777" w:rsidR="00004465" w:rsidRDefault="00000000">
      <w:pPr>
        <w:pStyle w:val="ListParagraph"/>
        <w:numPr>
          <w:ilvl w:val="0"/>
          <w:numId w:val="1"/>
        </w:numPr>
        <w:spacing w:before="40" w:after="40"/>
      </w:pPr>
      <w:r w:rsidRPr="00C82EEA">
        <w:rPr>
          <w:b/>
          <w:bCs/>
        </w:rPr>
        <w:t>MDM profile abuse</w:t>
      </w:r>
      <w:r>
        <w:t>: enterprise certificates signing malicious apps</w:t>
      </w:r>
    </w:p>
    <w:p w14:paraId="18ED88D8" w14:textId="77777777" w:rsidR="00004465" w:rsidRDefault="00000000" w:rsidP="00D23E11">
      <w:pPr>
        <w:pStyle w:val="Heading2"/>
      </w:pPr>
      <w:r>
        <w:t xml:space="preserve">2.3 </w:t>
      </w:r>
      <w:r w:rsidRPr="00C82EEA">
        <w:t>Comparative</w:t>
      </w:r>
      <w:r>
        <w:t xml:space="preserve"> Overview</w:t>
      </w:r>
    </w:p>
    <w:p w14:paraId="6BA7887A" w14:textId="77777777" w:rsidR="00004465" w:rsidRDefault="000044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C82EEA" w:rsidRPr="00C82EEA" w14:paraId="534270DA" w14:textId="77777777" w:rsidTr="00C82EEA">
        <w:trPr>
          <w:tblHeader/>
        </w:trPr>
        <w:tc>
          <w:tcPr>
            <w:tcW w:w="2200" w:type="dxa"/>
            <w:tcBorders>
              <w:top w:val="single" w:sz="0" w:space="0" w:color="00B4D8"/>
              <w:left w:val="single" w:sz="0" w:space="0" w:color="00B4D8"/>
              <w:bottom w:val="single" w:sz="0" w:space="0" w:color="00B4D8"/>
              <w:right w:val="single" w:sz="0" w:space="0" w:color="00B4D8"/>
            </w:tcBorders>
            <w:shd w:val="clear" w:color="auto" w:fill="auto"/>
            <w:tcMar>
              <w:top w:w="100" w:type="dxa"/>
              <w:left w:w="150" w:type="dxa"/>
              <w:bottom w:w="100" w:type="dxa"/>
              <w:right w:w="150" w:type="dxa"/>
            </w:tcMar>
            <w:vAlign w:val="center"/>
          </w:tcPr>
          <w:p w14:paraId="152BB180" w14:textId="77777777" w:rsidR="00004465" w:rsidRPr="00C82EEA" w:rsidRDefault="00000000">
            <w:pPr>
              <w:jc w:val="center"/>
              <w:rPr>
                <w:color w:val="000000" w:themeColor="text1"/>
              </w:rPr>
            </w:pPr>
            <w:r w:rsidRPr="00C82EEA">
              <w:rPr>
                <w:b/>
                <w:bCs/>
                <w:color w:val="000000" w:themeColor="text1"/>
                <w:sz w:val="20"/>
                <w:szCs w:val="20"/>
              </w:rPr>
              <w:t>Dimension</w:t>
            </w:r>
          </w:p>
        </w:tc>
        <w:tc>
          <w:tcPr>
            <w:tcW w:w="3580" w:type="dxa"/>
            <w:tcBorders>
              <w:top w:val="single" w:sz="0" w:space="0" w:color="00B4D8"/>
              <w:left w:val="single" w:sz="0" w:space="0" w:color="00B4D8"/>
              <w:bottom w:val="single" w:sz="0" w:space="0" w:color="00B4D8"/>
              <w:right w:val="single" w:sz="0" w:space="0" w:color="00B4D8"/>
            </w:tcBorders>
            <w:shd w:val="clear" w:color="auto" w:fill="auto"/>
            <w:tcMar>
              <w:top w:w="100" w:type="dxa"/>
              <w:left w:w="150" w:type="dxa"/>
              <w:bottom w:w="100" w:type="dxa"/>
              <w:right w:w="150" w:type="dxa"/>
            </w:tcMar>
            <w:vAlign w:val="center"/>
          </w:tcPr>
          <w:p w14:paraId="484534AC" w14:textId="77777777" w:rsidR="00004465" w:rsidRPr="00C82EEA" w:rsidRDefault="00000000">
            <w:pPr>
              <w:jc w:val="center"/>
              <w:rPr>
                <w:color w:val="000000" w:themeColor="text1"/>
              </w:rPr>
            </w:pPr>
            <w:r w:rsidRPr="00C82EEA">
              <w:rPr>
                <w:b/>
                <w:bCs/>
                <w:color w:val="000000" w:themeColor="text1"/>
                <w:sz w:val="20"/>
                <w:szCs w:val="20"/>
              </w:rPr>
              <w:t>Android</w:t>
            </w:r>
          </w:p>
        </w:tc>
        <w:tc>
          <w:tcPr>
            <w:tcW w:w="3580" w:type="dxa"/>
            <w:tcBorders>
              <w:top w:val="single" w:sz="0" w:space="0" w:color="00B4D8"/>
              <w:left w:val="single" w:sz="0" w:space="0" w:color="00B4D8"/>
              <w:bottom w:val="single" w:sz="0" w:space="0" w:color="00B4D8"/>
              <w:right w:val="single" w:sz="0" w:space="0" w:color="00B4D8"/>
            </w:tcBorders>
            <w:shd w:val="clear" w:color="auto" w:fill="auto"/>
            <w:tcMar>
              <w:top w:w="100" w:type="dxa"/>
              <w:left w:w="150" w:type="dxa"/>
              <w:bottom w:w="100" w:type="dxa"/>
              <w:right w:w="150" w:type="dxa"/>
            </w:tcMar>
            <w:vAlign w:val="center"/>
          </w:tcPr>
          <w:p w14:paraId="220274AA" w14:textId="77777777" w:rsidR="00004465" w:rsidRPr="00C82EEA" w:rsidRDefault="00000000">
            <w:pPr>
              <w:jc w:val="center"/>
              <w:rPr>
                <w:color w:val="000000" w:themeColor="text1"/>
              </w:rPr>
            </w:pPr>
            <w:r w:rsidRPr="00C82EEA">
              <w:rPr>
                <w:b/>
                <w:bCs/>
                <w:color w:val="000000" w:themeColor="text1"/>
                <w:sz w:val="20"/>
                <w:szCs w:val="20"/>
              </w:rPr>
              <w:t>iOS</w:t>
            </w:r>
          </w:p>
        </w:tc>
      </w:tr>
      <w:tr w:rsidR="00C82EEA" w:rsidRPr="00C82EEA" w14:paraId="1ACACA67" w14:textId="77777777" w:rsidTr="00C82EEA">
        <w:tc>
          <w:tcPr>
            <w:tcW w:w="22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36F045E5" w14:textId="77777777" w:rsidR="00004465" w:rsidRPr="00C82EEA" w:rsidRDefault="00000000">
            <w:pPr>
              <w:spacing w:before="20" w:after="20"/>
              <w:rPr>
                <w:color w:val="000000" w:themeColor="text1"/>
              </w:rPr>
            </w:pPr>
            <w:r w:rsidRPr="00C82EEA">
              <w:rPr>
                <w:color w:val="000000" w:themeColor="text1"/>
                <w:sz w:val="20"/>
                <w:szCs w:val="20"/>
              </w:rPr>
              <w:t>Kernel</w:t>
            </w:r>
          </w:p>
        </w:tc>
        <w:tc>
          <w:tcPr>
            <w:tcW w:w="358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3AB62ED8" w14:textId="77777777" w:rsidR="00004465" w:rsidRPr="00C82EEA" w:rsidRDefault="00000000">
            <w:pPr>
              <w:spacing w:before="20" w:after="20"/>
              <w:rPr>
                <w:color w:val="000000" w:themeColor="text1"/>
              </w:rPr>
            </w:pPr>
            <w:r w:rsidRPr="00C82EEA">
              <w:rPr>
                <w:color w:val="000000" w:themeColor="text1"/>
                <w:sz w:val="20"/>
                <w:szCs w:val="20"/>
              </w:rPr>
              <w:t xml:space="preserve">Linux (monolithic + </w:t>
            </w:r>
            <w:proofErr w:type="spellStart"/>
            <w:r w:rsidRPr="00C82EEA">
              <w:rPr>
                <w:color w:val="000000" w:themeColor="text1"/>
                <w:sz w:val="20"/>
                <w:szCs w:val="20"/>
              </w:rPr>
              <w:t>SELinux</w:t>
            </w:r>
            <w:proofErr w:type="spellEnd"/>
            <w:r w:rsidRPr="00C82EEA">
              <w:rPr>
                <w:color w:val="000000" w:themeColor="text1"/>
                <w:sz w:val="20"/>
                <w:szCs w:val="20"/>
              </w:rPr>
              <w:t>)</w:t>
            </w:r>
          </w:p>
        </w:tc>
        <w:tc>
          <w:tcPr>
            <w:tcW w:w="358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7A2FE756" w14:textId="77777777" w:rsidR="00004465" w:rsidRPr="00C82EEA" w:rsidRDefault="00000000">
            <w:pPr>
              <w:spacing w:before="20" w:after="20"/>
              <w:rPr>
                <w:color w:val="000000" w:themeColor="text1"/>
              </w:rPr>
            </w:pPr>
            <w:r w:rsidRPr="00C82EEA">
              <w:rPr>
                <w:color w:val="000000" w:themeColor="text1"/>
                <w:sz w:val="20"/>
                <w:szCs w:val="20"/>
              </w:rPr>
              <w:t>XNU (Mach + BSD microkernel)</w:t>
            </w:r>
          </w:p>
        </w:tc>
      </w:tr>
      <w:tr w:rsidR="00C82EEA" w:rsidRPr="00C82EEA" w14:paraId="6D959A0B" w14:textId="77777777" w:rsidTr="00C82EEA">
        <w:tc>
          <w:tcPr>
            <w:tcW w:w="22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70C38424" w14:textId="77777777" w:rsidR="00004465" w:rsidRPr="00C82EEA" w:rsidRDefault="00000000">
            <w:pPr>
              <w:spacing w:before="20" w:after="20"/>
              <w:rPr>
                <w:color w:val="000000" w:themeColor="text1"/>
              </w:rPr>
            </w:pPr>
            <w:r w:rsidRPr="00C82EEA">
              <w:rPr>
                <w:color w:val="000000" w:themeColor="text1"/>
                <w:sz w:val="20"/>
                <w:szCs w:val="20"/>
              </w:rPr>
              <w:t>App Distribution</w:t>
            </w:r>
          </w:p>
        </w:tc>
        <w:tc>
          <w:tcPr>
            <w:tcW w:w="358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17B15829" w14:textId="77777777" w:rsidR="00004465" w:rsidRPr="00C82EEA" w:rsidRDefault="00000000">
            <w:pPr>
              <w:spacing w:before="20" w:after="20"/>
              <w:rPr>
                <w:color w:val="000000" w:themeColor="text1"/>
              </w:rPr>
            </w:pPr>
            <w:r w:rsidRPr="00C82EEA">
              <w:rPr>
                <w:color w:val="000000" w:themeColor="text1"/>
                <w:sz w:val="20"/>
                <w:szCs w:val="20"/>
              </w:rPr>
              <w:t>Play Store + sideloading</w:t>
            </w:r>
          </w:p>
        </w:tc>
        <w:tc>
          <w:tcPr>
            <w:tcW w:w="358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098FD2C6" w14:textId="77777777" w:rsidR="00004465" w:rsidRPr="00C82EEA" w:rsidRDefault="00000000">
            <w:pPr>
              <w:spacing w:before="20" w:after="20"/>
              <w:rPr>
                <w:color w:val="000000" w:themeColor="text1"/>
              </w:rPr>
            </w:pPr>
            <w:r w:rsidRPr="00C82EEA">
              <w:rPr>
                <w:color w:val="000000" w:themeColor="text1"/>
                <w:sz w:val="20"/>
                <w:szCs w:val="20"/>
              </w:rPr>
              <w:t>App Store only (exc. jailbreak)</w:t>
            </w:r>
          </w:p>
        </w:tc>
      </w:tr>
      <w:tr w:rsidR="00C82EEA" w:rsidRPr="00C82EEA" w14:paraId="0F2667DB" w14:textId="77777777" w:rsidTr="00C82EEA">
        <w:tc>
          <w:tcPr>
            <w:tcW w:w="22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1F4386F8" w14:textId="77777777" w:rsidR="00004465" w:rsidRPr="00C82EEA" w:rsidRDefault="00000000">
            <w:pPr>
              <w:spacing w:before="20" w:after="20"/>
              <w:rPr>
                <w:color w:val="000000" w:themeColor="text1"/>
              </w:rPr>
            </w:pPr>
            <w:r w:rsidRPr="00C82EEA">
              <w:rPr>
                <w:color w:val="000000" w:themeColor="text1"/>
                <w:sz w:val="20"/>
                <w:szCs w:val="20"/>
              </w:rPr>
              <w:t>Sandbox Model</w:t>
            </w:r>
          </w:p>
        </w:tc>
        <w:tc>
          <w:tcPr>
            <w:tcW w:w="358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7C9D8C04" w14:textId="77777777" w:rsidR="00004465" w:rsidRPr="00C82EEA" w:rsidRDefault="00000000">
            <w:pPr>
              <w:spacing w:before="20" w:after="20"/>
              <w:rPr>
                <w:color w:val="000000" w:themeColor="text1"/>
              </w:rPr>
            </w:pPr>
            <w:r w:rsidRPr="00C82EEA">
              <w:rPr>
                <w:color w:val="000000" w:themeColor="text1"/>
                <w:sz w:val="20"/>
                <w:szCs w:val="20"/>
              </w:rPr>
              <w:t>UID-based Linux isolation</w:t>
            </w:r>
          </w:p>
        </w:tc>
        <w:tc>
          <w:tcPr>
            <w:tcW w:w="358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431170EF" w14:textId="77777777" w:rsidR="00004465" w:rsidRPr="00C82EEA" w:rsidRDefault="00000000">
            <w:pPr>
              <w:spacing w:before="20" w:after="20"/>
              <w:rPr>
                <w:color w:val="000000" w:themeColor="text1"/>
              </w:rPr>
            </w:pPr>
            <w:r w:rsidRPr="00C82EEA">
              <w:rPr>
                <w:color w:val="000000" w:themeColor="text1"/>
                <w:sz w:val="20"/>
                <w:szCs w:val="20"/>
              </w:rPr>
              <w:t>Entitlement-based sandbox</w:t>
            </w:r>
          </w:p>
        </w:tc>
      </w:tr>
      <w:tr w:rsidR="00C82EEA" w:rsidRPr="00C82EEA" w14:paraId="15F2CA6F" w14:textId="77777777" w:rsidTr="00C82EEA">
        <w:tc>
          <w:tcPr>
            <w:tcW w:w="22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4F6AE6AB" w14:textId="77777777" w:rsidR="00004465" w:rsidRPr="00C82EEA" w:rsidRDefault="00000000">
            <w:pPr>
              <w:spacing w:before="20" w:after="20"/>
              <w:rPr>
                <w:color w:val="000000" w:themeColor="text1"/>
              </w:rPr>
            </w:pPr>
            <w:r w:rsidRPr="00C82EEA">
              <w:rPr>
                <w:color w:val="000000" w:themeColor="text1"/>
                <w:sz w:val="20"/>
                <w:szCs w:val="20"/>
              </w:rPr>
              <w:t>Key Storage</w:t>
            </w:r>
          </w:p>
        </w:tc>
        <w:tc>
          <w:tcPr>
            <w:tcW w:w="358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53200B1B" w14:textId="77777777" w:rsidR="00004465" w:rsidRPr="00C82EEA" w:rsidRDefault="00000000">
            <w:pPr>
              <w:spacing w:before="20" w:after="20"/>
              <w:rPr>
                <w:color w:val="000000" w:themeColor="text1"/>
              </w:rPr>
            </w:pPr>
            <w:r w:rsidRPr="00C82EEA">
              <w:rPr>
                <w:color w:val="000000" w:themeColor="text1"/>
                <w:sz w:val="20"/>
                <w:szCs w:val="20"/>
              </w:rPr>
              <w:t xml:space="preserve">Android Keystore / </w:t>
            </w:r>
            <w:proofErr w:type="spellStart"/>
            <w:r w:rsidRPr="00C82EEA">
              <w:rPr>
                <w:color w:val="000000" w:themeColor="text1"/>
                <w:sz w:val="20"/>
                <w:szCs w:val="20"/>
              </w:rPr>
              <w:t>StrongBox</w:t>
            </w:r>
            <w:proofErr w:type="spellEnd"/>
          </w:p>
        </w:tc>
        <w:tc>
          <w:tcPr>
            <w:tcW w:w="358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0F56F49C" w14:textId="77777777" w:rsidR="00004465" w:rsidRPr="00C82EEA" w:rsidRDefault="00000000">
            <w:pPr>
              <w:spacing w:before="20" w:after="20"/>
              <w:rPr>
                <w:color w:val="000000" w:themeColor="text1"/>
              </w:rPr>
            </w:pPr>
            <w:r w:rsidRPr="00C82EEA">
              <w:rPr>
                <w:color w:val="000000" w:themeColor="text1"/>
                <w:sz w:val="20"/>
                <w:szCs w:val="20"/>
              </w:rPr>
              <w:t>Secure Enclave</w:t>
            </w:r>
          </w:p>
        </w:tc>
      </w:tr>
      <w:tr w:rsidR="00C82EEA" w:rsidRPr="00C82EEA" w14:paraId="2CA135C2" w14:textId="77777777" w:rsidTr="00C82EEA">
        <w:tc>
          <w:tcPr>
            <w:tcW w:w="22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1E4CBBEC" w14:textId="77777777" w:rsidR="00004465" w:rsidRPr="00C82EEA" w:rsidRDefault="00000000">
            <w:pPr>
              <w:spacing w:before="20" w:after="20"/>
              <w:rPr>
                <w:color w:val="000000" w:themeColor="text1"/>
              </w:rPr>
            </w:pPr>
            <w:r w:rsidRPr="00C82EEA">
              <w:rPr>
                <w:color w:val="000000" w:themeColor="text1"/>
                <w:sz w:val="20"/>
                <w:szCs w:val="20"/>
              </w:rPr>
              <w:t>Updates</w:t>
            </w:r>
          </w:p>
        </w:tc>
        <w:tc>
          <w:tcPr>
            <w:tcW w:w="358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00D21E09" w14:textId="77777777" w:rsidR="00004465" w:rsidRPr="00C82EEA" w:rsidRDefault="00000000">
            <w:pPr>
              <w:spacing w:before="20" w:after="20"/>
              <w:rPr>
                <w:color w:val="000000" w:themeColor="text1"/>
              </w:rPr>
            </w:pPr>
            <w:r w:rsidRPr="00C82EEA">
              <w:rPr>
                <w:color w:val="000000" w:themeColor="text1"/>
                <w:sz w:val="20"/>
                <w:szCs w:val="20"/>
              </w:rPr>
              <w:t>Fragmented (OEM-dependent)</w:t>
            </w:r>
          </w:p>
        </w:tc>
        <w:tc>
          <w:tcPr>
            <w:tcW w:w="358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17D6F5D2" w14:textId="77777777" w:rsidR="00004465" w:rsidRPr="00C82EEA" w:rsidRDefault="00000000">
            <w:pPr>
              <w:spacing w:before="20" w:after="20"/>
              <w:rPr>
                <w:color w:val="000000" w:themeColor="text1"/>
              </w:rPr>
            </w:pPr>
            <w:r w:rsidRPr="00C82EEA">
              <w:rPr>
                <w:color w:val="000000" w:themeColor="text1"/>
                <w:sz w:val="20"/>
                <w:szCs w:val="20"/>
              </w:rPr>
              <w:t>Centralized (Apple controls)</w:t>
            </w:r>
          </w:p>
        </w:tc>
      </w:tr>
      <w:tr w:rsidR="00C82EEA" w:rsidRPr="00C82EEA" w14:paraId="1915320E" w14:textId="77777777" w:rsidTr="00C82EEA">
        <w:tc>
          <w:tcPr>
            <w:tcW w:w="22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3F9828DC" w14:textId="77777777" w:rsidR="00004465" w:rsidRPr="00C82EEA" w:rsidRDefault="00000000">
            <w:pPr>
              <w:spacing w:before="20" w:after="20"/>
              <w:rPr>
                <w:color w:val="000000" w:themeColor="text1"/>
              </w:rPr>
            </w:pPr>
            <w:r w:rsidRPr="00C82EEA">
              <w:rPr>
                <w:color w:val="000000" w:themeColor="text1"/>
                <w:sz w:val="20"/>
                <w:szCs w:val="20"/>
              </w:rPr>
              <w:t>Jailbreak / Root</w:t>
            </w:r>
          </w:p>
        </w:tc>
        <w:tc>
          <w:tcPr>
            <w:tcW w:w="358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4B6445CB" w14:textId="77777777" w:rsidR="00004465" w:rsidRPr="00C82EEA" w:rsidRDefault="00000000">
            <w:pPr>
              <w:spacing w:before="20" w:after="20"/>
              <w:rPr>
                <w:color w:val="000000" w:themeColor="text1"/>
              </w:rPr>
            </w:pPr>
            <w:r w:rsidRPr="00C82EEA">
              <w:rPr>
                <w:color w:val="000000" w:themeColor="text1"/>
                <w:sz w:val="20"/>
                <w:szCs w:val="20"/>
              </w:rPr>
              <w:t>Easier — wide community tools</w:t>
            </w:r>
          </w:p>
        </w:tc>
        <w:tc>
          <w:tcPr>
            <w:tcW w:w="358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60D65203" w14:textId="77777777" w:rsidR="00004465" w:rsidRPr="00C82EEA" w:rsidRDefault="00000000">
            <w:pPr>
              <w:spacing w:before="20" w:after="20"/>
              <w:rPr>
                <w:color w:val="000000" w:themeColor="text1"/>
              </w:rPr>
            </w:pPr>
            <w:r w:rsidRPr="00C82EEA">
              <w:rPr>
                <w:color w:val="000000" w:themeColor="text1"/>
                <w:sz w:val="20"/>
                <w:szCs w:val="20"/>
              </w:rPr>
              <w:t>Difficult — rare/expensive exploits</w:t>
            </w:r>
          </w:p>
        </w:tc>
      </w:tr>
      <w:tr w:rsidR="00C82EEA" w:rsidRPr="00C82EEA" w14:paraId="1AF65495" w14:textId="77777777" w:rsidTr="00C82EEA">
        <w:tc>
          <w:tcPr>
            <w:tcW w:w="22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5D2E0B51" w14:textId="77777777" w:rsidR="00004465" w:rsidRPr="00C82EEA" w:rsidRDefault="00000000">
            <w:pPr>
              <w:spacing w:before="20" w:after="20"/>
              <w:rPr>
                <w:color w:val="000000" w:themeColor="text1"/>
              </w:rPr>
            </w:pPr>
            <w:r w:rsidRPr="00C82EEA">
              <w:rPr>
                <w:color w:val="000000" w:themeColor="text1"/>
                <w:sz w:val="20"/>
                <w:szCs w:val="20"/>
              </w:rPr>
              <w:t>Main Threat Vector</w:t>
            </w:r>
          </w:p>
        </w:tc>
        <w:tc>
          <w:tcPr>
            <w:tcW w:w="358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4A750029" w14:textId="77777777" w:rsidR="00004465" w:rsidRPr="00C82EEA" w:rsidRDefault="00000000">
            <w:pPr>
              <w:spacing w:before="20" w:after="20"/>
              <w:rPr>
                <w:color w:val="000000" w:themeColor="text1"/>
              </w:rPr>
            </w:pPr>
            <w:r w:rsidRPr="00C82EEA">
              <w:rPr>
                <w:color w:val="000000" w:themeColor="text1"/>
                <w:sz w:val="20"/>
                <w:szCs w:val="20"/>
              </w:rPr>
              <w:t>Malicious APKs, IPC abuse, insecure storage</w:t>
            </w:r>
          </w:p>
        </w:tc>
        <w:tc>
          <w:tcPr>
            <w:tcW w:w="358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059407A7" w14:textId="77777777" w:rsidR="00004465" w:rsidRPr="00C82EEA" w:rsidRDefault="00000000">
            <w:pPr>
              <w:spacing w:before="20" w:after="20"/>
              <w:rPr>
                <w:color w:val="000000" w:themeColor="text1"/>
              </w:rPr>
            </w:pPr>
            <w:r w:rsidRPr="00C82EEA">
              <w:rPr>
                <w:color w:val="000000" w:themeColor="text1"/>
                <w:sz w:val="20"/>
                <w:szCs w:val="20"/>
              </w:rPr>
              <w:t>Jailbreak exploits, MDM abuse</w:t>
            </w:r>
          </w:p>
        </w:tc>
      </w:tr>
    </w:tbl>
    <w:p w14:paraId="77179378" w14:textId="77777777" w:rsidR="00004465" w:rsidRDefault="00000000">
      <w:r>
        <w:br w:type="page"/>
      </w:r>
    </w:p>
    <w:p w14:paraId="5E815D66" w14:textId="77777777" w:rsidR="00004465" w:rsidRDefault="00000000" w:rsidP="00C82EEA">
      <w:pPr>
        <w:pStyle w:val="Heading1"/>
      </w:pPr>
      <w:r>
        <w:lastRenderedPageBreak/>
        <w:t xml:space="preserve">3. Lab / TP </w:t>
      </w:r>
      <w:r w:rsidRPr="00C82EEA">
        <w:t>Sheet</w:t>
      </w:r>
    </w:p>
    <w:p w14:paraId="23E9072B" w14:textId="77777777" w:rsidR="00004465" w:rsidRPr="00AE4590" w:rsidRDefault="00000000" w:rsidP="00C82EEA">
      <w:pPr>
        <w:pBdr>
          <w:left w:val="single" w:sz="16" w:space="8" w:color="06D6A0"/>
        </w:pBdr>
        <w:spacing w:before="80" w:after="80"/>
        <w:ind w:left="200" w:right="200"/>
        <w:rPr>
          <w:color w:val="00B050"/>
        </w:rPr>
      </w:pPr>
      <w:r w:rsidRPr="00AE4590">
        <w:rPr>
          <w:b/>
          <w:bCs/>
          <w:color w:val="00B050"/>
          <w:sz w:val="24"/>
          <w:szCs w:val="24"/>
        </w:rPr>
        <w:t>LAB TITLE: Static &amp; Dynamic Analysis of an Android Application — Exploring the Attack Surface</w:t>
      </w:r>
    </w:p>
    <w:p w14:paraId="3DC4D2CA" w14:textId="77777777" w:rsidR="00004465" w:rsidRDefault="00000000" w:rsidP="00C82EEA">
      <w:pPr>
        <w:pStyle w:val="Heading2"/>
      </w:pPr>
      <w:r>
        <w:t xml:space="preserve">3.1 Learning </w:t>
      </w:r>
      <w:r w:rsidRPr="00C82EEA">
        <w:t>Objectives</w:t>
      </w:r>
    </w:p>
    <w:p w14:paraId="42D764E0" w14:textId="77777777" w:rsidR="00004465" w:rsidRDefault="00000000">
      <w:pPr>
        <w:spacing w:before="80" w:after="80"/>
      </w:pPr>
      <w:r>
        <w:t>By completing this lab, fellow students will be able to:</w:t>
      </w:r>
    </w:p>
    <w:p w14:paraId="5C45C8E1" w14:textId="77777777" w:rsidR="00004465" w:rsidRDefault="00000000">
      <w:pPr>
        <w:pStyle w:val="ListParagraph"/>
        <w:numPr>
          <w:ilvl w:val="0"/>
          <w:numId w:val="2"/>
        </w:numPr>
        <w:spacing w:before="40" w:after="40"/>
      </w:pPr>
      <w:r>
        <w:t xml:space="preserve">Understand how Android APKs are structured and why they are vulnerable to </w:t>
      </w:r>
      <w:proofErr w:type="spellStart"/>
      <w:r>
        <w:t>decompilation</w:t>
      </w:r>
      <w:proofErr w:type="spellEnd"/>
      <w:r>
        <w:t>.</w:t>
      </w:r>
    </w:p>
    <w:p w14:paraId="7C3841F7" w14:textId="77777777" w:rsidR="00004465" w:rsidRDefault="00000000">
      <w:pPr>
        <w:pStyle w:val="ListParagraph"/>
        <w:numPr>
          <w:ilvl w:val="0"/>
          <w:numId w:val="2"/>
        </w:numPr>
        <w:spacing w:before="40" w:after="40"/>
      </w:pPr>
      <w:r>
        <w:t xml:space="preserve">Use </w:t>
      </w:r>
      <w:proofErr w:type="spellStart"/>
      <w:r>
        <w:t>Jadx</w:t>
      </w:r>
      <w:proofErr w:type="spellEnd"/>
      <w:r>
        <w:t>-GUI to perform static analysis and extract hardcoded secrets from compiled Android source code.</w:t>
      </w:r>
    </w:p>
    <w:p w14:paraId="1547A5F5" w14:textId="77777777" w:rsidR="00004465" w:rsidRDefault="00000000">
      <w:pPr>
        <w:pStyle w:val="ListParagraph"/>
        <w:numPr>
          <w:ilvl w:val="0"/>
          <w:numId w:val="2"/>
        </w:numPr>
        <w:spacing w:before="40" w:after="40"/>
      </w:pPr>
      <w:r>
        <w:t>Use ADB (Android Debug Bridge) to gain shell access to a rooted Android emulator.</w:t>
      </w:r>
    </w:p>
    <w:p w14:paraId="78B659FA" w14:textId="77777777" w:rsidR="00004465" w:rsidRDefault="00000000">
      <w:pPr>
        <w:pStyle w:val="ListParagraph"/>
        <w:numPr>
          <w:ilvl w:val="0"/>
          <w:numId w:val="2"/>
        </w:numPr>
        <w:spacing w:before="40" w:after="40"/>
      </w:pPr>
      <w:r>
        <w:t>Navigate the Android file system and locate application private data directories with Kali Linux.</w:t>
      </w:r>
    </w:p>
    <w:p w14:paraId="06A6D1F2" w14:textId="77777777" w:rsidR="00004465" w:rsidRDefault="00000000">
      <w:pPr>
        <w:pStyle w:val="ListParagraph"/>
        <w:numPr>
          <w:ilvl w:val="0"/>
          <w:numId w:val="2"/>
        </w:numPr>
        <w:spacing w:before="40" w:after="40"/>
      </w:pPr>
      <w:r>
        <w:t>Query an unencrypted SQLite database to extract plaintext user credentials.</w:t>
      </w:r>
    </w:p>
    <w:p w14:paraId="48D0E9C9" w14:textId="77777777" w:rsidR="00004465" w:rsidRDefault="00000000">
      <w:pPr>
        <w:pStyle w:val="ListParagraph"/>
        <w:numPr>
          <w:ilvl w:val="0"/>
          <w:numId w:val="2"/>
        </w:numPr>
        <w:spacing w:before="40" w:after="40"/>
      </w:pPr>
      <w:r>
        <w:t>Articulate the developer mistakes that create these vulnerabilities and describe the correct mitigations.</w:t>
      </w:r>
    </w:p>
    <w:p w14:paraId="11A598B1" w14:textId="77777777" w:rsidR="00004465" w:rsidRDefault="00000000" w:rsidP="00AE4590">
      <w:pPr>
        <w:pStyle w:val="Heading2"/>
      </w:pPr>
      <w:r>
        <w:t xml:space="preserve">3.2 Environment </w:t>
      </w:r>
      <w:r w:rsidRPr="00AE4590">
        <w:t>Setup</w:t>
      </w:r>
    </w:p>
    <w:p w14:paraId="18DF7B85" w14:textId="77777777" w:rsidR="00004465" w:rsidRDefault="00000000" w:rsidP="00AE4590">
      <w:pPr>
        <w:pStyle w:val="Heading3"/>
      </w:pPr>
      <w:r>
        <w:t xml:space="preserve">3.2.1 Required </w:t>
      </w:r>
      <w:r w:rsidRPr="00AE4590">
        <w:t>Tools</w:t>
      </w:r>
    </w:p>
    <w:p w14:paraId="50926027" w14:textId="77777777" w:rsidR="00004465" w:rsidRDefault="000044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AE4590" w:rsidRPr="00AE4590" w14:paraId="1BF66813" w14:textId="77777777" w:rsidTr="00AE4590">
        <w:trPr>
          <w:tblHeader/>
        </w:trPr>
        <w:tc>
          <w:tcPr>
            <w:tcW w:w="2000" w:type="dxa"/>
            <w:tcBorders>
              <w:top w:val="single" w:sz="0" w:space="0" w:color="00B4D8"/>
              <w:left w:val="single" w:sz="0" w:space="0" w:color="00B4D8"/>
              <w:bottom w:val="single" w:sz="0" w:space="0" w:color="00B4D8"/>
              <w:right w:val="single" w:sz="0" w:space="0" w:color="00B4D8"/>
            </w:tcBorders>
            <w:shd w:val="clear" w:color="auto" w:fill="auto"/>
            <w:tcMar>
              <w:top w:w="100" w:type="dxa"/>
              <w:left w:w="150" w:type="dxa"/>
              <w:bottom w:w="100" w:type="dxa"/>
              <w:right w:w="150" w:type="dxa"/>
            </w:tcMar>
            <w:vAlign w:val="center"/>
          </w:tcPr>
          <w:p w14:paraId="1A7F92E9" w14:textId="77777777" w:rsidR="00004465" w:rsidRPr="00AE4590" w:rsidRDefault="00000000">
            <w:pPr>
              <w:jc w:val="center"/>
              <w:rPr>
                <w:b/>
                <w:bCs/>
                <w:color w:val="000000" w:themeColor="text1"/>
              </w:rPr>
            </w:pPr>
            <w:r w:rsidRPr="00AE4590">
              <w:rPr>
                <w:b/>
                <w:bCs/>
                <w:color w:val="000000" w:themeColor="text1"/>
                <w:sz w:val="20"/>
                <w:szCs w:val="20"/>
              </w:rPr>
              <w:t>Tool</w:t>
            </w:r>
          </w:p>
        </w:tc>
        <w:tc>
          <w:tcPr>
            <w:tcW w:w="4000" w:type="dxa"/>
            <w:tcBorders>
              <w:top w:val="single" w:sz="0" w:space="0" w:color="00B4D8"/>
              <w:left w:val="single" w:sz="0" w:space="0" w:color="00B4D8"/>
              <w:bottom w:val="single" w:sz="0" w:space="0" w:color="00B4D8"/>
              <w:right w:val="single" w:sz="0" w:space="0" w:color="00B4D8"/>
            </w:tcBorders>
            <w:shd w:val="clear" w:color="auto" w:fill="auto"/>
            <w:tcMar>
              <w:top w:w="100" w:type="dxa"/>
              <w:left w:w="150" w:type="dxa"/>
              <w:bottom w:w="100" w:type="dxa"/>
              <w:right w:w="150" w:type="dxa"/>
            </w:tcMar>
            <w:vAlign w:val="center"/>
          </w:tcPr>
          <w:p w14:paraId="2B33A6D9" w14:textId="77777777" w:rsidR="00004465" w:rsidRPr="00AE4590" w:rsidRDefault="00000000">
            <w:pPr>
              <w:jc w:val="center"/>
              <w:rPr>
                <w:b/>
                <w:bCs/>
                <w:color w:val="000000" w:themeColor="text1"/>
              </w:rPr>
            </w:pPr>
            <w:r w:rsidRPr="00AE4590">
              <w:rPr>
                <w:b/>
                <w:bCs/>
                <w:color w:val="000000" w:themeColor="text1"/>
                <w:sz w:val="20"/>
                <w:szCs w:val="20"/>
              </w:rPr>
              <w:t>Purpose</w:t>
            </w:r>
          </w:p>
        </w:tc>
        <w:tc>
          <w:tcPr>
            <w:tcW w:w="3360" w:type="dxa"/>
            <w:tcBorders>
              <w:top w:val="single" w:sz="0" w:space="0" w:color="00B4D8"/>
              <w:left w:val="single" w:sz="0" w:space="0" w:color="00B4D8"/>
              <w:bottom w:val="single" w:sz="0" w:space="0" w:color="00B4D8"/>
              <w:right w:val="single" w:sz="0" w:space="0" w:color="00B4D8"/>
            </w:tcBorders>
            <w:shd w:val="clear" w:color="auto" w:fill="auto"/>
            <w:tcMar>
              <w:top w:w="100" w:type="dxa"/>
              <w:left w:w="150" w:type="dxa"/>
              <w:bottom w:w="100" w:type="dxa"/>
              <w:right w:w="150" w:type="dxa"/>
            </w:tcMar>
            <w:vAlign w:val="center"/>
          </w:tcPr>
          <w:p w14:paraId="7794A121" w14:textId="77777777" w:rsidR="00004465" w:rsidRPr="00AE4590" w:rsidRDefault="00000000">
            <w:pPr>
              <w:jc w:val="center"/>
              <w:rPr>
                <w:b/>
                <w:bCs/>
                <w:color w:val="000000" w:themeColor="text1"/>
              </w:rPr>
            </w:pPr>
            <w:r w:rsidRPr="00AE4590">
              <w:rPr>
                <w:b/>
                <w:bCs/>
                <w:color w:val="000000" w:themeColor="text1"/>
                <w:sz w:val="20"/>
                <w:szCs w:val="20"/>
              </w:rPr>
              <w:t>Where to Obtain</w:t>
            </w:r>
          </w:p>
        </w:tc>
      </w:tr>
      <w:tr w:rsidR="00AE4590" w:rsidRPr="00AE4590" w14:paraId="3C31E0A6" w14:textId="77777777" w:rsidTr="00AE4590">
        <w:tc>
          <w:tcPr>
            <w:tcW w:w="20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570368C2" w14:textId="77777777" w:rsidR="00004465" w:rsidRPr="00AE4590" w:rsidRDefault="00000000">
            <w:pPr>
              <w:spacing w:before="20" w:after="20"/>
              <w:rPr>
                <w:b/>
                <w:bCs/>
                <w:color w:val="000000" w:themeColor="text1"/>
              </w:rPr>
            </w:pPr>
            <w:r w:rsidRPr="00AE4590">
              <w:rPr>
                <w:b/>
                <w:bCs/>
                <w:color w:val="000000" w:themeColor="text1"/>
                <w:sz w:val="20"/>
                <w:szCs w:val="20"/>
              </w:rPr>
              <w:t>Kali Linux (VM)</w:t>
            </w:r>
          </w:p>
        </w:tc>
        <w:tc>
          <w:tcPr>
            <w:tcW w:w="40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38D6BBBC" w14:textId="77777777" w:rsidR="00004465" w:rsidRPr="00AE4590" w:rsidRDefault="00000000">
            <w:pPr>
              <w:spacing w:before="20" w:after="20"/>
              <w:rPr>
                <w:color w:val="000000" w:themeColor="text1"/>
              </w:rPr>
            </w:pPr>
            <w:r w:rsidRPr="00AE4590">
              <w:rPr>
                <w:color w:val="000000" w:themeColor="text1"/>
                <w:sz w:val="20"/>
                <w:szCs w:val="20"/>
              </w:rPr>
              <w:t>Attacker/analyst machine with all security tools pre-installed</w:t>
            </w:r>
          </w:p>
        </w:tc>
        <w:tc>
          <w:tcPr>
            <w:tcW w:w="33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20ECEC4C" w14:textId="6CBA007B" w:rsidR="00004465" w:rsidRPr="00AE4590" w:rsidRDefault="00000000">
            <w:pPr>
              <w:spacing w:before="20" w:after="20"/>
              <w:rPr>
                <w:color w:val="000000" w:themeColor="text1"/>
              </w:rPr>
            </w:pPr>
            <w:r w:rsidRPr="00AE4590">
              <w:rPr>
                <w:color w:val="000000" w:themeColor="text1"/>
                <w:sz w:val="20"/>
                <w:szCs w:val="20"/>
              </w:rPr>
              <w:t>kali.org pre-built VirtualBox/VMware image</w:t>
            </w:r>
          </w:p>
        </w:tc>
      </w:tr>
      <w:tr w:rsidR="00AE4590" w:rsidRPr="00AE4590" w14:paraId="7E67C372" w14:textId="77777777" w:rsidTr="00AE4590">
        <w:tc>
          <w:tcPr>
            <w:tcW w:w="20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60840D41" w14:textId="77777777" w:rsidR="00004465" w:rsidRPr="00AE4590" w:rsidRDefault="00000000">
            <w:pPr>
              <w:spacing w:before="20" w:after="20"/>
              <w:rPr>
                <w:b/>
                <w:bCs/>
                <w:color w:val="000000" w:themeColor="text1"/>
              </w:rPr>
            </w:pPr>
            <w:r w:rsidRPr="00AE4590">
              <w:rPr>
                <w:b/>
                <w:bCs/>
                <w:color w:val="000000" w:themeColor="text1"/>
                <w:sz w:val="20"/>
                <w:szCs w:val="20"/>
              </w:rPr>
              <w:t>VirtualBox or VMware</w:t>
            </w:r>
          </w:p>
        </w:tc>
        <w:tc>
          <w:tcPr>
            <w:tcW w:w="40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44FD655B" w14:textId="77777777" w:rsidR="00004465" w:rsidRPr="00AE4590" w:rsidRDefault="00000000">
            <w:pPr>
              <w:spacing w:before="20" w:after="20"/>
              <w:rPr>
                <w:color w:val="000000" w:themeColor="text1"/>
              </w:rPr>
            </w:pPr>
            <w:r w:rsidRPr="00AE4590">
              <w:rPr>
                <w:color w:val="000000" w:themeColor="text1"/>
                <w:sz w:val="20"/>
                <w:szCs w:val="20"/>
              </w:rPr>
              <w:t>Hypervisor to run Kali Linux VM</w:t>
            </w:r>
          </w:p>
        </w:tc>
        <w:tc>
          <w:tcPr>
            <w:tcW w:w="33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48263FBB" w14:textId="77777777" w:rsidR="00004465" w:rsidRPr="00AE4590" w:rsidRDefault="00000000">
            <w:pPr>
              <w:spacing w:before="20" w:after="20"/>
              <w:rPr>
                <w:color w:val="000000" w:themeColor="text1"/>
              </w:rPr>
            </w:pPr>
            <w:r w:rsidRPr="00AE4590">
              <w:rPr>
                <w:color w:val="000000" w:themeColor="text1"/>
                <w:sz w:val="20"/>
                <w:szCs w:val="20"/>
              </w:rPr>
              <w:t>virtualbox.org / vmware.com</w:t>
            </w:r>
          </w:p>
        </w:tc>
      </w:tr>
      <w:tr w:rsidR="00AE4590" w:rsidRPr="00AE4590" w14:paraId="0818D86F" w14:textId="77777777" w:rsidTr="00AE4590">
        <w:tc>
          <w:tcPr>
            <w:tcW w:w="20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6DC1D66F" w14:textId="77777777" w:rsidR="00004465" w:rsidRPr="00AE4590" w:rsidRDefault="00000000">
            <w:pPr>
              <w:spacing w:before="20" w:after="20"/>
              <w:rPr>
                <w:b/>
                <w:bCs/>
                <w:color w:val="000000" w:themeColor="text1"/>
              </w:rPr>
            </w:pPr>
            <w:proofErr w:type="spellStart"/>
            <w:r w:rsidRPr="00AE4590">
              <w:rPr>
                <w:b/>
                <w:bCs/>
                <w:color w:val="000000" w:themeColor="text1"/>
                <w:sz w:val="20"/>
                <w:szCs w:val="20"/>
              </w:rPr>
              <w:t>Genymotion</w:t>
            </w:r>
            <w:proofErr w:type="spellEnd"/>
            <w:r w:rsidRPr="00AE4590">
              <w:rPr>
                <w:b/>
                <w:bCs/>
                <w:color w:val="000000" w:themeColor="text1"/>
                <w:sz w:val="20"/>
                <w:szCs w:val="20"/>
              </w:rPr>
              <w:t xml:space="preserve"> (Personal)</w:t>
            </w:r>
          </w:p>
        </w:tc>
        <w:tc>
          <w:tcPr>
            <w:tcW w:w="40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404C616D" w14:textId="6DFA5DE4" w:rsidR="00004465" w:rsidRPr="00AE4590" w:rsidRDefault="00000000">
            <w:pPr>
              <w:spacing w:before="20" w:after="20"/>
              <w:rPr>
                <w:color w:val="000000" w:themeColor="text1"/>
              </w:rPr>
            </w:pPr>
            <w:r w:rsidRPr="00AE4590">
              <w:rPr>
                <w:color w:val="000000" w:themeColor="text1"/>
                <w:sz w:val="20"/>
                <w:szCs w:val="20"/>
              </w:rPr>
              <w:t xml:space="preserve">Android emulator rooted by default, ideal for </w:t>
            </w:r>
            <w:proofErr w:type="spellStart"/>
            <w:r w:rsidRPr="00AE4590">
              <w:rPr>
                <w:color w:val="000000" w:themeColor="text1"/>
                <w:sz w:val="20"/>
                <w:szCs w:val="20"/>
              </w:rPr>
              <w:t>pentesting</w:t>
            </w:r>
            <w:proofErr w:type="spellEnd"/>
          </w:p>
        </w:tc>
        <w:tc>
          <w:tcPr>
            <w:tcW w:w="33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4D426B3D" w14:textId="280541CC" w:rsidR="00004465" w:rsidRPr="00AE4590" w:rsidRDefault="00000000">
            <w:pPr>
              <w:spacing w:before="20" w:after="20"/>
              <w:rPr>
                <w:color w:val="000000" w:themeColor="text1"/>
              </w:rPr>
            </w:pPr>
            <w:r w:rsidRPr="00AE4590">
              <w:rPr>
                <w:color w:val="000000" w:themeColor="text1"/>
                <w:sz w:val="20"/>
                <w:szCs w:val="20"/>
              </w:rPr>
              <w:t>genymotion.com free Personal Use tier</w:t>
            </w:r>
          </w:p>
        </w:tc>
      </w:tr>
      <w:tr w:rsidR="00AE4590" w:rsidRPr="00D23E11" w14:paraId="49386A30" w14:textId="77777777" w:rsidTr="00AE4590">
        <w:tc>
          <w:tcPr>
            <w:tcW w:w="20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3C33C290" w14:textId="77777777" w:rsidR="00004465" w:rsidRPr="00AE4590" w:rsidRDefault="00000000">
            <w:pPr>
              <w:spacing w:before="20" w:after="20"/>
              <w:rPr>
                <w:b/>
                <w:bCs/>
                <w:color w:val="000000" w:themeColor="text1"/>
              </w:rPr>
            </w:pPr>
            <w:r w:rsidRPr="00AE4590">
              <w:rPr>
                <w:b/>
                <w:bCs/>
                <w:color w:val="000000" w:themeColor="text1"/>
                <w:sz w:val="20"/>
                <w:szCs w:val="20"/>
              </w:rPr>
              <w:t>DIVA APK</w:t>
            </w:r>
          </w:p>
        </w:tc>
        <w:tc>
          <w:tcPr>
            <w:tcW w:w="40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28BBD68C" w14:textId="1EF6BB48" w:rsidR="00004465" w:rsidRPr="00AE4590" w:rsidRDefault="00000000">
            <w:pPr>
              <w:spacing w:before="20" w:after="20"/>
              <w:rPr>
                <w:color w:val="000000" w:themeColor="text1"/>
              </w:rPr>
            </w:pPr>
            <w:r w:rsidRPr="00AE4590">
              <w:rPr>
                <w:color w:val="000000" w:themeColor="text1"/>
                <w:sz w:val="20"/>
                <w:szCs w:val="20"/>
              </w:rPr>
              <w:t>Damn Insecure and Vulnerable App</w:t>
            </w:r>
            <w:r w:rsidR="00AE4590">
              <w:rPr>
                <w:color w:val="000000" w:themeColor="text1"/>
                <w:sz w:val="20"/>
                <w:szCs w:val="20"/>
              </w:rPr>
              <w:t xml:space="preserve"> </w:t>
            </w:r>
            <w:r w:rsidRPr="00AE4590">
              <w:rPr>
                <w:color w:val="000000" w:themeColor="text1"/>
                <w:sz w:val="20"/>
                <w:szCs w:val="20"/>
              </w:rPr>
              <w:t>intentionally vulnerable target</w:t>
            </w:r>
          </w:p>
        </w:tc>
        <w:tc>
          <w:tcPr>
            <w:tcW w:w="33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4922703B" w14:textId="77777777" w:rsidR="00004465" w:rsidRPr="00AE4590" w:rsidRDefault="00000000">
            <w:pPr>
              <w:spacing w:before="20" w:after="20"/>
              <w:rPr>
                <w:color w:val="000000" w:themeColor="text1"/>
                <w:lang w:val="fr-FR"/>
              </w:rPr>
            </w:pPr>
            <w:r w:rsidRPr="00AE4590">
              <w:rPr>
                <w:color w:val="000000" w:themeColor="text1"/>
                <w:sz w:val="20"/>
                <w:szCs w:val="20"/>
                <w:lang w:val="fr-FR"/>
              </w:rPr>
              <w:t>github.com/</w:t>
            </w:r>
            <w:proofErr w:type="spellStart"/>
            <w:r w:rsidRPr="00AE4590">
              <w:rPr>
                <w:color w:val="000000" w:themeColor="text1"/>
                <w:sz w:val="20"/>
                <w:szCs w:val="20"/>
                <w:lang w:val="fr-FR"/>
              </w:rPr>
              <w:t>payatu</w:t>
            </w:r>
            <w:proofErr w:type="spellEnd"/>
            <w:r w:rsidRPr="00AE4590">
              <w:rPr>
                <w:color w:val="000000" w:themeColor="text1"/>
                <w:sz w:val="20"/>
                <w:szCs w:val="20"/>
                <w:lang w:val="fr-FR"/>
              </w:rPr>
              <w:t>/diva-</w:t>
            </w:r>
            <w:proofErr w:type="spellStart"/>
            <w:r w:rsidRPr="00AE4590">
              <w:rPr>
                <w:color w:val="000000" w:themeColor="text1"/>
                <w:sz w:val="20"/>
                <w:szCs w:val="20"/>
                <w:lang w:val="fr-FR"/>
              </w:rPr>
              <w:t>android</w:t>
            </w:r>
            <w:proofErr w:type="spellEnd"/>
          </w:p>
        </w:tc>
      </w:tr>
      <w:tr w:rsidR="00AE4590" w:rsidRPr="00AE4590" w14:paraId="0702FFC3" w14:textId="77777777" w:rsidTr="00AE4590">
        <w:tc>
          <w:tcPr>
            <w:tcW w:w="20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144E9CB7" w14:textId="77777777" w:rsidR="00004465" w:rsidRPr="00AE4590" w:rsidRDefault="00000000">
            <w:pPr>
              <w:spacing w:before="20" w:after="20"/>
              <w:rPr>
                <w:b/>
                <w:bCs/>
                <w:color w:val="000000" w:themeColor="text1"/>
              </w:rPr>
            </w:pPr>
            <w:proofErr w:type="spellStart"/>
            <w:r w:rsidRPr="00AE4590">
              <w:rPr>
                <w:b/>
                <w:bCs/>
                <w:color w:val="000000" w:themeColor="text1"/>
                <w:sz w:val="20"/>
                <w:szCs w:val="20"/>
              </w:rPr>
              <w:t>Jadx</w:t>
            </w:r>
            <w:proofErr w:type="spellEnd"/>
            <w:r w:rsidRPr="00AE4590">
              <w:rPr>
                <w:b/>
                <w:bCs/>
                <w:color w:val="000000" w:themeColor="text1"/>
                <w:sz w:val="20"/>
                <w:szCs w:val="20"/>
              </w:rPr>
              <w:t xml:space="preserve"> / </w:t>
            </w:r>
            <w:proofErr w:type="spellStart"/>
            <w:r w:rsidRPr="00AE4590">
              <w:rPr>
                <w:b/>
                <w:bCs/>
                <w:color w:val="000000" w:themeColor="text1"/>
                <w:sz w:val="20"/>
                <w:szCs w:val="20"/>
              </w:rPr>
              <w:t>Jadx</w:t>
            </w:r>
            <w:proofErr w:type="spellEnd"/>
            <w:r w:rsidRPr="00AE4590">
              <w:rPr>
                <w:b/>
                <w:bCs/>
                <w:color w:val="000000" w:themeColor="text1"/>
                <w:sz w:val="20"/>
                <w:szCs w:val="20"/>
              </w:rPr>
              <w:t>-GUI</w:t>
            </w:r>
          </w:p>
        </w:tc>
        <w:tc>
          <w:tcPr>
            <w:tcW w:w="40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26DED3D3" w14:textId="77777777" w:rsidR="00004465" w:rsidRPr="00AE4590" w:rsidRDefault="00000000">
            <w:pPr>
              <w:spacing w:before="20" w:after="20"/>
              <w:rPr>
                <w:color w:val="000000" w:themeColor="text1"/>
              </w:rPr>
            </w:pPr>
            <w:r w:rsidRPr="00AE4590">
              <w:rPr>
                <w:color w:val="000000" w:themeColor="text1"/>
                <w:sz w:val="20"/>
                <w:szCs w:val="20"/>
              </w:rPr>
              <w:t>Decompile DEX bytecode back to readable Java source code</w:t>
            </w:r>
          </w:p>
        </w:tc>
        <w:tc>
          <w:tcPr>
            <w:tcW w:w="33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4D711A19" w14:textId="77777777" w:rsidR="00004465" w:rsidRPr="00AE4590" w:rsidRDefault="00000000">
            <w:pPr>
              <w:spacing w:before="20" w:after="20"/>
              <w:rPr>
                <w:color w:val="000000" w:themeColor="text1"/>
              </w:rPr>
            </w:pPr>
            <w:r w:rsidRPr="00AE4590">
              <w:rPr>
                <w:color w:val="000000" w:themeColor="text1"/>
                <w:sz w:val="20"/>
                <w:szCs w:val="20"/>
              </w:rPr>
              <w:t>github.com/</w:t>
            </w:r>
            <w:proofErr w:type="spellStart"/>
            <w:r w:rsidRPr="00AE4590">
              <w:rPr>
                <w:color w:val="000000" w:themeColor="text1"/>
                <w:sz w:val="20"/>
                <w:szCs w:val="20"/>
              </w:rPr>
              <w:t>skylot</w:t>
            </w:r>
            <w:proofErr w:type="spellEnd"/>
            <w:r w:rsidRPr="00AE4590">
              <w:rPr>
                <w:color w:val="000000" w:themeColor="text1"/>
                <w:sz w:val="20"/>
                <w:szCs w:val="20"/>
              </w:rPr>
              <w:t>/</w:t>
            </w:r>
            <w:proofErr w:type="spellStart"/>
            <w:r w:rsidRPr="00AE4590">
              <w:rPr>
                <w:color w:val="000000" w:themeColor="text1"/>
                <w:sz w:val="20"/>
                <w:szCs w:val="20"/>
              </w:rPr>
              <w:t>jadx</w:t>
            </w:r>
            <w:proofErr w:type="spellEnd"/>
            <w:r w:rsidRPr="00AE4590">
              <w:rPr>
                <w:color w:val="000000" w:themeColor="text1"/>
                <w:sz w:val="20"/>
                <w:szCs w:val="20"/>
              </w:rPr>
              <w:t xml:space="preserve"> or: </w:t>
            </w:r>
            <w:proofErr w:type="spellStart"/>
            <w:r w:rsidRPr="00AE4590">
              <w:rPr>
                <w:color w:val="000000" w:themeColor="text1"/>
                <w:sz w:val="20"/>
                <w:szCs w:val="20"/>
              </w:rPr>
              <w:t>sudo</w:t>
            </w:r>
            <w:proofErr w:type="spellEnd"/>
            <w:r w:rsidRPr="00AE4590">
              <w:rPr>
                <w:color w:val="000000" w:themeColor="text1"/>
                <w:sz w:val="20"/>
                <w:szCs w:val="20"/>
              </w:rPr>
              <w:t xml:space="preserve"> apt install </w:t>
            </w:r>
            <w:proofErr w:type="spellStart"/>
            <w:r w:rsidRPr="00AE4590">
              <w:rPr>
                <w:color w:val="000000" w:themeColor="text1"/>
                <w:sz w:val="20"/>
                <w:szCs w:val="20"/>
              </w:rPr>
              <w:t>jadx</w:t>
            </w:r>
            <w:proofErr w:type="spellEnd"/>
          </w:p>
        </w:tc>
      </w:tr>
      <w:tr w:rsidR="00AE4590" w:rsidRPr="00AE4590" w14:paraId="2B17D364" w14:textId="77777777" w:rsidTr="00AE4590">
        <w:tc>
          <w:tcPr>
            <w:tcW w:w="20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191A84AE" w14:textId="77777777" w:rsidR="00004465" w:rsidRPr="00AE4590" w:rsidRDefault="00000000">
            <w:pPr>
              <w:spacing w:before="20" w:after="20"/>
              <w:rPr>
                <w:b/>
                <w:bCs/>
                <w:color w:val="000000" w:themeColor="text1"/>
              </w:rPr>
            </w:pPr>
            <w:r w:rsidRPr="00AE4590">
              <w:rPr>
                <w:b/>
                <w:bCs/>
                <w:color w:val="000000" w:themeColor="text1"/>
                <w:sz w:val="20"/>
                <w:szCs w:val="20"/>
              </w:rPr>
              <w:t>ADB (Android Debug Bridge)</w:t>
            </w:r>
          </w:p>
        </w:tc>
        <w:tc>
          <w:tcPr>
            <w:tcW w:w="40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2960BA77" w14:textId="77777777" w:rsidR="00004465" w:rsidRPr="00AE4590" w:rsidRDefault="00000000">
            <w:pPr>
              <w:spacing w:before="20" w:after="20"/>
              <w:rPr>
                <w:color w:val="000000" w:themeColor="text1"/>
              </w:rPr>
            </w:pPr>
            <w:r w:rsidRPr="00AE4590">
              <w:rPr>
                <w:color w:val="000000" w:themeColor="text1"/>
                <w:sz w:val="20"/>
                <w:szCs w:val="20"/>
              </w:rPr>
              <w:t xml:space="preserve">Connect Kali to </w:t>
            </w:r>
            <w:proofErr w:type="spellStart"/>
            <w:r w:rsidRPr="00AE4590">
              <w:rPr>
                <w:color w:val="000000" w:themeColor="text1"/>
                <w:sz w:val="20"/>
                <w:szCs w:val="20"/>
              </w:rPr>
              <w:t>Genymotion</w:t>
            </w:r>
            <w:proofErr w:type="spellEnd"/>
            <w:r w:rsidRPr="00AE4590">
              <w:rPr>
                <w:color w:val="000000" w:themeColor="text1"/>
                <w:sz w:val="20"/>
                <w:szCs w:val="20"/>
              </w:rPr>
              <w:t xml:space="preserve"> emulator; shell and file access</w:t>
            </w:r>
          </w:p>
        </w:tc>
        <w:tc>
          <w:tcPr>
            <w:tcW w:w="33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7EDE23FE" w14:textId="77777777" w:rsidR="00004465" w:rsidRPr="00AE4590" w:rsidRDefault="00000000">
            <w:pPr>
              <w:spacing w:before="20" w:after="20"/>
              <w:rPr>
                <w:color w:val="000000" w:themeColor="text1"/>
              </w:rPr>
            </w:pPr>
            <w:r w:rsidRPr="00AE4590">
              <w:rPr>
                <w:color w:val="000000" w:themeColor="text1"/>
                <w:sz w:val="20"/>
                <w:szCs w:val="20"/>
              </w:rPr>
              <w:t xml:space="preserve">Included in Android SDK: </w:t>
            </w:r>
            <w:proofErr w:type="spellStart"/>
            <w:r w:rsidRPr="00AE4590">
              <w:rPr>
                <w:color w:val="000000" w:themeColor="text1"/>
                <w:sz w:val="20"/>
                <w:szCs w:val="20"/>
              </w:rPr>
              <w:t>sudo</w:t>
            </w:r>
            <w:proofErr w:type="spellEnd"/>
            <w:r w:rsidRPr="00AE4590">
              <w:rPr>
                <w:color w:val="000000" w:themeColor="text1"/>
                <w:sz w:val="20"/>
                <w:szCs w:val="20"/>
              </w:rPr>
              <w:t xml:space="preserve"> apt install </w:t>
            </w:r>
            <w:proofErr w:type="spellStart"/>
            <w:r w:rsidRPr="00AE4590">
              <w:rPr>
                <w:color w:val="000000" w:themeColor="text1"/>
                <w:sz w:val="20"/>
                <w:szCs w:val="20"/>
              </w:rPr>
              <w:t>adb</w:t>
            </w:r>
            <w:proofErr w:type="spellEnd"/>
          </w:p>
        </w:tc>
      </w:tr>
      <w:tr w:rsidR="00AE4590" w:rsidRPr="00AE4590" w14:paraId="20BEA374" w14:textId="77777777" w:rsidTr="00AE4590">
        <w:tc>
          <w:tcPr>
            <w:tcW w:w="20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4C157094" w14:textId="77777777" w:rsidR="00004465" w:rsidRPr="00AE4590" w:rsidRDefault="00000000">
            <w:pPr>
              <w:spacing w:before="20" w:after="20"/>
              <w:rPr>
                <w:b/>
                <w:bCs/>
                <w:color w:val="000000" w:themeColor="text1"/>
              </w:rPr>
            </w:pPr>
            <w:r w:rsidRPr="00AE4590">
              <w:rPr>
                <w:b/>
                <w:bCs/>
                <w:color w:val="000000" w:themeColor="text1"/>
                <w:sz w:val="20"/>
                <w:szCs w:val="20"/>
              </w:rPr>
              <w:t>SQLite3</w:t>
            </w:r>
          </w:p>
        </w:tc>
        <w:tc>
          <w:tcPr>
            <w:tcW w:w="40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6D8CC204" w14:textId="77777777" w:rsidR="00004465" w:rsidRPr="00AE4590" w:rsidRDefault="00000000">
            <w:pPr>
              <w:spacing w:before="20" w:after="20"/>
              <w:rPr>
                <w:color w:val="000000" w:themeColor="text1"/>
              </w:rPr>
            </w:pPr>
            <w:r w:rsidRPr="00AE4590">
              <w:rPr>
                <w:color w:val="000000" w:themeColor="text1"/>
                <w:sz w:val="20"/>
                <w:szCs w:val="20"/>
              </w:rPr>
              <w:t>Query and read SQLite database files extracted from the device</w:t>
            </w:r>
          </w:p>
        </w:tc>
        <w:tc>
          <w:tcPr>
            <w:tcW w:w="33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4BFC1501" w14:textId="77777777" w:rsidR="00004465" w:rsidRPr="00AE4590" w:rsidRDefault="00000000">
            <w:pPr>
              <w:spacing w:before="20" w:after="20"/>
              <w:rPr>
                <w:color w:val="000000" w:themeColor="text1"/>
              </w:rPr>
            </w:pPr>
            <w:r w:rsidRPr="00AE4590">
              <w:rPr>
                <w:color w:val="000000" w:themeColor="text1"/>
                <w:sz w:val="20"/>
                <w:szCs w:val="20"/>
              </w:rPr>
              <w:t>Pre-installed on Kali Linux</w:t>
            </w:r>
          </w:p>
        </w:tc>
      </w:tr>
    </w:tbl>
    <w:p w14:paraId="660397B4" w14:textId="77777777" w:rsidR="00D23E11" w:rsidRDefault="00D23E11" w:rsidP="009338DA">
      <w:pPr>
        <w:pStyle w:val="Heading3"/>
      </w:pPr>
    </w:p>
    <w:p w14:paraId="4F78A210" w14:textId="77777777" w:rsidR="00D23E11" w:rsidRDefault="00D23E11" w:rsidP="009338DA">
      <w:pPr>
        <w:pStyle w:val="Heading3"/>
      </w:pPr>
    </w:p>
    <w:p w14:paraId="07FE9A76" w14:textId="77777777" w:rsidR="00D23E11" w:rsidRDefault="00D23E11" w:rsidP="009338DA">
      <w:pPr>
        <w:pStyle w:val="Heading3"/>
      </w:pPr>
    </w:p>
    <w:p w14:paraId="4C9155AF" w14:textId="61EE2497" w:rsidR="00004465" w:rsidRDefault="00000000" w:rsidP="009338DA">
      <w:pPr>
        <w:pStyle w:val="Heading3"/>
      </w:pPr>
      <w:r>
        <w:lastRenderedPageBreak/>
        <w:t xml:space="preserve">3.2.2 Network </w:t>
      </w:r>
      <w:r w:rsidRPr="009338DA">
        <w:t>Topology</w:t>
      </w:r>
    </w:p>
    <w:p w14:paraId="7E90EB6B" w14:textId="77777777" w:rsidR="00004465" w:rsidRDefault="00000000">
      <w:pPr>
        <w:spacing w:before="80" w:after="80"/>
      </w:pPr>
      <w:r>
        <w:t>The lab uses a simple two-node topology connected over the VirtualBox host-only network:</w:t>
      </w:r>
    </w:p>
    <w:p w14:paraId="18A467B4" w14:textId="77777777" w:rsidR="00004465" w:rsidRDefault="000044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23E11" w:rsidRPr="00D23E11" w14:paraId="3A6A5EE4" w14:textId="77777777" w:rsidTr="00D23E11">
        <w:trPr>
          <w:tblHeader/>
        </w:trPr>
        <w:tc>
          <w:tcPr>
            <w:tcW w:w="4680" w:type="dxa"/>
            <w:tcBorders>
              <w:top w:val="single" w:sz="0" w:space="0" w:color="00B4D8"/>
              <w:left w:val="single" w:sz="0" w:space="0" w:color="00B4D8"/>
              <w:bottom w:val="single" w:sz="0" w:space="0" w:color="00B4D8"/>
              <w:right w:val="single" w:sz="0" w:space="0" w:color="00B4D8"/>
            </w:tcBorders>
            <w:shd w:val="clear" w:color="auto" w:fill="auto"/>
            <w:tcMar>
              <w:top w:w="100" w:type="dxa"/>
              <w:left w:w="150" w:type="dxa"/>
              <w:bottom w:w="100" w:type="dxa"/>
              <w:right w:w="150" w:type="dxa"/>
            </w:tcMar>
            <w:vAlign w:val="center"/>
          </w:tcPr>
          <w:p w14:paraId="762B135E" w14:textId="77777777" w:rsidR="00004465" w:rsidRPr="00D23E11" w:rsidRDefault="00000000">
            <w:pPr>
              <w:jc w:val="center"/>
              <w:rPr>
                <w:color w:val="000000" w:themeColor="text1"/>
              </w:rPr>
            </w:pPr>
            <w:r w:rsidRPr="00D23E11">
              <w:rPr>
                <w:b/>
                <w:bCs/>
                <w:color w:val="000000" w:themeColor="text1"/>
                <w:sz w:val="20"/>
                <w:szCs w:val="20"/>
              </w:rPr>
              <w:t>Target Machine</w:t>
            </w:r>
          </w:p>
        </w:tc>
        <w:tc>
          <w:tcPr>
            <w:tcW w:w="4680" w:type="dxa"/>
            <w:tcBorders>
              <w:top w:val="single" w:sz="0" w:space="0" w:color="00B4D8"/>
              <w:left w:val="single" w:sz="0" w:space="0" w:color="00B4D8"/>
              <w:bottom w:val="single" w:sz="0" w:space="0" w:color="00B4D8"/>
              <w:right w:val="single" w:sz="0" w:space="0" w:color="00B4D8"/>
            </w:tcBorders>
            <w:shd w:val="clear" w:color="auto" w:fill="auto"/>
            <w:tcMar>
              <w:top w:w="100" w:type="dxa"/>
              <w:left w:w="150" w:type="dxa"/>
              <w:bottom w:w="100" w:type="dxa"/>
              <w:right w:w="150" w:type="dxa"/>
            </w:tcMar>
            <w:vAlign w:val="center"/>
          </w:tcPr>
          <w:p w14:paraId="6D92F914" w14:textId="77777777" w:rsidR="00004465" w:rsidRPr="00D23E11" w:rsidRDefault="00000000">
            <w:pPr>
              <w:jc w:val="center"/>
              <w:rPr>
                <w:color w:val="000000" w:themeColor="text1"/>
              </w:rPr>
            </w:pPr>
            <w:r w:rsidRPr="00D23E11">
              <w:rPr>
                <w:b/>
                <w:bCs/>
                <w:color w:val="000000" w:themeColor="text1"/>
                <w:sz w:val="20"/>
                <w:szCs w:val="20"/>
              </w:rPr>
              <w:t>Attacker Machine</w:t>
            </w:r>
          </w:p>
        </w:tc>
      </w:tr>
      <w:tr w:rsidR="00D23E11" w:rsidRPr="00D23E11" w14:paraId="7C93716F" w14:textId="77777777" w:rsidTr="00D23E11">
        <w:tc>
          <w:tcPr>
            <w:tcW w:w="468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1DC71697" w14:textId="77777777" w:rsidR="00004465" w:rsidRPr="00D23E11" w:rsidRDefault="00000000">
            <w:pPr>
              <w:spacing w:before="20" w:after="20"/>
              <w:rPr>
                <w:color w:val="000000" w:themeColor="text1"/>
              </w:rPr>
            </w:pPr>
            <w:proofErr w:type="spellStart"/>
            <w:r w:rsidRPr="00D23E11">
              <w:rPr>
                <w:b/>
                <w:bCs/>
                <w:color w:val="000000" w:themeColor="text1"/>
                <w:sz w:val="20"/>
                <w:szCs w:val="20"/>
              </w:rPr>
              <w:t>Genymotion</w:t>
            </w:r>
            <w:proofErr w:type="spellEnd"/>
            <w:r w:rsidRPr="00D23E11">
              <w:rPr>
                <w:b/>
                <w:bCs/>
                <w:color w:val="000000" w:themeColor="text1"/>
                <w:sz w:val="20"/>
                <w:szCs w:val="20"/>
              </w:rPr>
              <w:t xml:space="preserve"> Android Emulator (or actual </w:t>
            </w:r>
            <w:proofErr w:type="gramStart"/>
            <w:r w:rsidRPr="00D23E11">
              <w:rPr>
                <w:b/>
                <w:bCs/>
                <w:color w:val="000000" w:themeColor="text1"/>
                <w:sz w:val="20"/>
                <w:szCs w:val="20"/>
              </w:rPr>
              <w:t>phone)</w:t>
            </w:r>
            <w:r w:rsidRPr="00D23E11">
              <w:rPr>
                <w:color w:val="000000" w:themeColor="text1"/>
                <w:sz w:val="20"/>
                <w:szCs w:val="20"/>
              </w:rPr>
              <w:t>•</w:t>
            </w:r>
            <w:proofErr w:type="gramEnd"/>
            <w:r w:rsidRPr="00D23E11">
              <w:rPr>
                <w:color w:val="000000" w:themeColor="text1"/>
                <w:sz w:val="20"/>
                <w:szCs w:val="20"/>
              </w:rPr>
              <w:t xml:space="preserve"> DIVA app installed and running • Rooted by default (ADB daemon active) • IP visible in title bar (e.g. 192.168.56.101) • ADB port: 5555</w:t>
            </w:r>
          </w:p>
        </w:tc>
        <w:tc>
          <w:tcPr>
            <w:tcW w:w="468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79BA5673" w14:textId="77777777" w:rsidR="00004465" w:rsidRPr="00D23E11" w:rsidRDefault="00000000">
            <w:pPr>
              <w:spacing w:before="20" w:after="20"/>
              <w:rPr>
                <w:color w:val="000000" w:themeColor="text1"/>
              </w:rPr>
            </w:pPr>
            <w:r w:rsidRPr="00D23E11">
              <w:rPr>
                <w:b/>
                <w:bCs/>
                <w:color w:val="000000" w:themeColor="text1"/>
                <w:sz w:val="20"/>
                <w:szCs w:val="20"/>
              </w:rPr>
              <w:t>Kali Linux VM</w:t>
            </w:r>
            <w:r w:rsidRPr="00D23E11">
              <w:rPr>
                <w:color w:val="000000" w:themeColor="text1"/>
                <w:sz w:val="20"/>
                <w:szCs w:val="20"/>
              </w:rPr>
              <w:t xml:space="preserve">• </w:t>
            </w:r>
            <w:proofErr w:type="spellStart"/>
            <w:r w:rsidRPr="00D23E11">
              <w:rPr>
                <w:color w:val="000000" w:themeColor="text1"/>
                <w:sz w:val="20"/>
                <w:szCs w:val="20"/>
              </w:rPr>
              <w:t>Jadx</w:t>
            </w:r>
            <w:proofErr w:type="spellEnd"/>
            <w:r w:rsidRPr="00D23E11">
              <w:rPr>
                <w:color w:val="000000" w:themeColor="text1"/>
                <w:sz w:val="20"/>
                <w:szCs w:val="20"/>
              </w:rPr>
              <w:t>-GUI for static analysis • ADB client for shell access • SQLite3 for database queries • Connected over VirtualBox host-only adapter</w:t>
            </w:r>
          </w:p>
        </w:tc>
      </w:tr>
    </w:tbl>
    <w:p w14:paraId="3F73B2AD" w14:textId="77777777" w:rsidR="00004465" w:rsidRDefault="00004465">
      <w:pPr>
        <w:spacing w:before="80"/>
      </w:pPr>
    </w:p>
    <w:p w14:paraId="549A5A5B" w14:textId="77777777" w:rsidR="00004465" w:rsidRDefault="00000000">
      <w:pPr>
        <w:spacing w:before="80" w:after="80"/>
      </w:pPr>
      <w:r>
        <w:t xml:space="preserve">Connection path: Kali terminal → ADB over TCP (port 5555) → </w:t>
      </w:r>
      <w:proofErr w:type="spellStart"/>
      <w:r>
        <w:t>Genymotion</w:t>
      </w:r>
      <w:proofErr w:type="spellEnd"/>
      <w:r>
        <w:t xml:space="preserve"> emulator → DIVA app data</w:t>
      </w:r>
    </w:p>
    <w:p w14:paraId="40894826" w14:textId="77777777" w:rsidR="00004465" w:rsidRDefault="00000000" w:rsidP="00D23E11">
      <w:pPr>
        <w:pStyle w:val="Heading3"/>
      </w:pPr>
      <w:r>
        <w:t>3.2.3 Pre-Lab Checklist</w:t>
      </w:r>
    </w:p>
    <w:p w14:paraId="6F75929C" w14:textId="77777777" w:rsidR="00004465" w:rsidRDefault="00004465">
      <w:pPr>
        <w:spacing w:before="120"/>
      </w:pPr>
    </w:p>
    <w:p w14:paraId="0C866A94" w14:textId="77777777" w:rsidR="00004465" w:rsidRDefault="00000000">
      <w:pPr>
        <w:spacing w:before="80" w:after="40"/>
        <w:jc w:val="center"/>
      </w:pPr>
      <w:r>
        <w:rPr>
          <w:noProof/>
        </w:rPr>
        <w:drawing>
          <wp:inline distT="0" distB="0" distL="0" distR="0" wp14:anchorId="6833998E" wp14:editId="1E96CAF5">
            <wp:extent cx="4572000" cy="3562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4572000" cy="3562350"/>
                    </a:xfrm>
                    <a:prstGeom prst="rect">
                      <a:avLst/>
                    </a:prstGeom>
                  </pic:spPr>
                </pic:pic>
              </a:graphicData>
            </a:graphic>
          </wp:inline>
        </w:drawing>
      </w:r>
    </w:p>
    <w:p w14:paraId="1BB365A4" w14:textId="77777777" w:rsidR="00004465" w:rsidRDefault="00000000">
      <w:pPr>
        <w:spacing w:after="120"/>
        <w:jc w:val="center"/>
      </w:pPr>
      <w:r>
        <w:rPr>
          <w:color w:val="455A64"/>
          <w:sz w:val="18"/>
          <w:szCs w:val="18"/>
        </w:rPr>
        <w:t xml:space="preserve">Image 1: VirtualBox running with the Kali Linux VM booted with access to </w:t>
      </w:r>
      <w:proofErr w:type="spellStart"/>
      <w:r>
        <w:rPr>
          <w:color w:val="455A64"/>
          <w:sz w:val="18"/>
          <w:szCs w:val="18"/>
        </w:rPr>
        <w:t>Diva.apk</w:t>
      </w:r>
      <w:proofErr w:type="spellEnd"/>
      <w:r>
        <w:rPr>
          <w:color w:val="455A64"/>
          <w:sz w:val="18"/>
          <w:szCs w:val="18"/>
        </w:rPr>
        <w:t xml:space="preserve"> source code</w:t>
      </w:r>
    </w:p>
    <w:p w14:paraId="4C4F0F0E" w14:textId="77777777" w:rsidR="00004465" w:rsidRDefault="00004465">
      <w:pPr>
        <w:spacing w:before="120"/>
      </w:pPr>
    </w:p>
    <w:p w14:paraId="10017B0F" w14:textId="77777777" w:rsidR="00004465" w:rsidRDefault="00000000">
      <w:pPr>
        <w:spacing w:before="80" w:after="40"/>
        <w:jc w:val="center"/>
      </w:pPr>
      <w:r>
        <w:rPr>
          <w:noProof/>
        </w:rPr>
        <w:lastRenderedPageBreak/>
        <w:drawing>
          <wp:inline distT="0" distB="0" distL="0" distR="0" wp14:anchorId="19F4E1D6" wp14:editId="6288977F">
            <wp:extent cx="5486400" cy="2924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rcRect/>
                    <a:stretch>
                      <a:fillRect/>
                    </a:stretch>
                  </pic:blipFill>
                  <pic:spPr>
                    <a:xfrm>
                      <a:off x="0" y="0"/>
                      <a:ext cx="5486400" cy="2924175"/>
                    </a:xfrm>
                    <a:prstGeom prst="rect">
                      <a:avLst/>
                    </a:prstGeom>
                  </pic:spPr>
                </pic:pic>
              </a:graphicData>
            </a:graphic>
          </wp:inline>
        </w:drawing>
      </w:r>
    </w:p>
    <w:p w14:paraId="23DAA24D" w14:textId="77777777" w:rsidR="00004465" w:rsidRDefault="00000000">
      <w:pPr>
        <w:spacing w:after="120"/>
        <w:jc w:val="center"/>
      </w:pPr>
      <w:r>
        <w:rPr>
          <w:color w:val="455A64"/>
          <w:sz w:val="18"/>
          <w:szCs w:val="18"/>
        </w:rPr>
        <w:t xml:space="preserve">Image 2: </w:t>
      </w:r>
      <w:proofErr w:type="spellStart"/>
      <w:r>
        <w:rPr>
          <w:color w:val="455A64"/>
          <w:sz w:val="18"/>
          <w:szCs w:val="18"/>
        </w:rPr>
        <w:t>Genymotion</w:t>
      </w:r>
      <w:proofErr w:type="spellEnd"/>
      <w:r>
        <w:rPr>
          <w:color w:val="455A64"/>
          <w:sz w:val="18"/>
          <w:szCs w:val="18"/>
        </w:rPr>
        <w:t xml:space="preserve"> emulator started with a device running Android 7.0–11.0</w:t>
      </w:r>
    </w:p>
    <w:p w14:paraId="15913220" w14:textId="77777777" w:rsidR="00004465" w:rsidRDefault="00004465">
      <w:pPr>
        <w:spacing w:before="120"/>
      </w:pPr>
    </w:p>
    <w:p w14:paraId="7E3CBA68" w14:textId="77777777" w:rsidR="00004465" w:rsidRDefault="00000000">
      <w:pPr>
        <w:spacing w:before="80" w:after="40"/>
        <w:jc w:val="center"/>
      </w:pPr>
      <w:r>
        <w:rPr>
          <w:noProof/>
        </w:rPr>
        <w:drawing>
          <wp:inline distT="0" distB="0" distL="0" distR="0" wp14:anchorId="2D28CB4A" wp14:editId="110B9BCB">
            <wp:extent cx="2562225" cy="3476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rcRect/>
                    <a:stretch>
                      <a:fillRect/>
                    </a:stretch>
                  </pic:blipFill>
                  <pic:spPr>
                    <a:xfrm>
                      <a:off x="0" y="0"/>
                      <a:ext cx="2562225" cy="3476625"/>
                    </a:xfrm>
                    <a:prstGeom prst="rect">
                      <a:avLst/>
                    </a:prstGeom>
                  </pic:spPr>
                </pic:pic>
              </a:graphicData>
            </a:graphic>
          </wp:inline>
        </w:drawing>
      </w:r>
    </w:p>
    <w:p w14:paraId="7AC81E3D" w14:textId="77777777" w:rsidR="00004465" w:rsidRDefault="00000000">
      <w:pPr>
        <w:spacing w:after="120"/>
        <w:jc w:val="center"/>
      </w:pPr>
      <w:r>
        <w:rPr>
          <w:color w:val="455A64"/>
          <w:sz w:val="18"/>
          <w:szCs w:val="18"/>
        </w:rPr>
        <w:t xml:space="preserve">Image 3: DIVA APK installed on the emulator (drag-and-drop into the </w:t>
      </w:r>
      <w:proofErr w:type="spellStart"/>
      <w:r>
        <w:rPr>
          <w:color w:val="455A64"/>
          <w:sz w:val="18"/>
          <w:szCs w:val="18"/>
        </w:rPr>
        <w:t>Genymotion</w:t>
      </w:r>
      <w:proofErr w:type="spellEnd"/>
      <w:r>
        <w:rPr>
          <w:color w:val="455A64"/>
          <w:sz w:val="18"/>
          <w:szCs w:val="18"/>
        </w:rPr>
        <w:t xml:space="preserve"> window)</w:t>
      </w:r>
    </w:p>
    <w:p w14:paraId="6A3D111B" w14:textId="77777777" w:rsidR="00004465" w:rsidRDefault="00004465">
      <w:pPr>
        <w:spacing w:before="120"/>
      </w:pPr>
    </w:p>
    <w:p w14:paraId="43C617E5" w14:textId="77777777" w:rsidR="00004465" w:rsidRDefault="00000000">
      <w:pPr>
        <w:spacing w:before="80" w:after="40"/>
        <w:jc w:val="center"/>
      </w:pPr>
      <w:r>
        <w:rPr>
          <w:noProof/>
        </w:rPr>
        <w:lastRenderedPageBreak/>
        <w:drawing>
          <wp:inline distT="0" distB="0" distL="0" distR="0" wp14:anchorId="05648049" wp14:editId="7B9A1335">
            <wp:extent cx="4933950"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rcRect/>
                    <a:stretch>
                      <a:fillRect/>
                    </a:stretch>
                  </pic:blipFill>
                  <pic:spPr>
                    <a:xfrm>
                      <a:off x="0" y="0"/>
                      <a:ext cx="4933950" cy="4114800"/>
                    </a:xfrm>
                    <a:prstGeom prst="rect">
                      <a:avLst/>
                    </a:prstGeom>
                  </pic:spPr>
                </pic:pic>
              </a:graphicData>
            </a:graphic>
          </wp:inline>
        </w:drawing>
      </w:r>
    </w:p>
    <w:p w14:paraId="218F72ED" w14:textId="77777777" w:rsidR="00004465" w:rsidRDefault="00000000">
      <w:pPr>
        <w:spacing w:after="120"/>
        <w:jc w:val="center"/>
      </w:pPr>
      <w:r>
        <w:rPr>
          <w:color w:val="455A64"/>
          <w:sz w:val="18"/>
          <w:szCs w:val="18"/>
        </w:rPr>
        <w:t xml:space="preserve">Image 4: </w:t>
      </w:r>
      <w:proofErr w:type="spellStart"/>
      <w:r>
        <w:rPr>
          <w:color w:val="455A64"/>
          <w:sz w:val="18"/>
          <w:szCs w:val="18"/>
        </w:rPr>
        <w:t>Jadx</w:t>
      </w:r>
      <w:proofErr w:type="spellEnd"/>
      <w:r>
        <w:rPr>
          <w:color w:val="455A64"/>
          <w:sz w:val="18"/>
          <w:szCs w:val="18"/>
        </w:rPr>
        <w:t xml:space="preserve">-GUI already open in Kali (type </w:t>
      </w:r>
      <w:proofErr w:type="spellStart"/>
      <w:r>
        <w:rPr>
          <w:color w:val="455A64"/>
          <w:sz w:val="18"/>
          <w:szCs w:val="18"/>
        </w:rPr>
        <w:t>jadx-gui</w:t>
      </w:r>
      <w:proofErr w:type="spellEnd"/>
      <w:r>
        <w:rPr>
          <w:color w:val="455A64"/>
          <w:sz w:val="18"/>
          <w:szCs w:val="18"/>
        </w:rPr>
        <w:t xml:space="preserve"> in a terminal to launch)</w:t>
      </w:r>
    </w:p>
    <w:p w14:paraId="1738B38F" w14:textId="77777777" w:rsidR="00004465" w:rsidRDefault="00004465">
      <w:pPr>
        <w:spacing w:before="120"/>
      </w:pPr>
    </w:p>
    <w:p w14:paraId="754D3708" w14:textId="77777777" w:rsidR="00004465" w:rsidRDefault="00000000">
      <w:pPr>
        <w:spacing w:before="80" w:after="40"/>
        <w:jc w:val="center"/>
      </w:pPr>
      <w:r>
        <w:rPr>
          <w:noProof/>
        </w:rPr>
        <w:drawing>
          <wp:inline distT="0" distB="0" distL="0" distR="0" wp14:anchorId="60DFDC47" wp14:editId="07126BBC">
            <wp:extent cx="5486400" cy="2924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rcRect/>
                    <a:stretch>
                      <a:fillRect/>
                    </a:stretch>
                  </pic:blipFill>
                  <pic:spPr>
                    <a:xfrm>
                      <a:off x="0" y="0"/>
                      <a:ext cx="5486400" cy="2924175"/>
                    </a:xfrm>
                    <a:prstGeom prst="rect">
                      <a:avLst/>
                    </a:prstGeom>
                  </pic:spPr>
                </pic:pic>
              </a:graphicData>
            </a:graphic>
          </wp:inline>
        </w:drawing>
      </w:r>
    </w:p>
    <w:p w14:paraId="2E45360D" w14:textId="77777777" w:rsidR="00004465" w:rsidRDefault="00000000">
      <w:pPr>
        <w:spacing w:after="120"/>
        <w:jc w:val="center"/>
      </w:pPr>
      <w:r>
        <w:rPr>
          <w:color w:val="455A64"/>
          <w:sz w:val="18"/>
          <w:szCs w:val="18"/>
        </w:rPr>
        <w:t xml:space="preserve">Image 5: Two clean terminal windows open in Kali with the </w:t>
      </w:r>
      <w:proofErr w:type="spellStart"/>
      <w:r>
        <w:rPr>
          <w:color w:val="455A64"/>
          <w:sz w:val="18"/>
          <w:szCs w:val="18"/>
        </w:rPr>
        <w:t>Genymotion</w:t>
      </w:r>
      <w:proofErr w:type="spellEnd"/>
      <w:r>
        <w:rPr>
          <w:color w:val="455A64"/>
          <w:sz w:val="18"/>
          <w:szCs w:val="18"/>
        </w:rPr>
        <w:t xml:space="preserve"> IP noted</w:t>
      </w:r>
    </w:p>
    <w:p w14:paraId="30376C36" w14:textId="77777777" w:rsidR="00004465" w:rsidRDefault="00004465">
      <w:pPr>
        <w:spacing w:before="120"/>
      </w:pPr>
    </w:p>
    <w:p w14:paraId="593F2523" w14:textId="77777777" w:rsidR="00004465" w:rsidRDefault="00000000">
      <w:pPr>
        <w:spacing w:before="80" w:after="40"/>
        <w:jc w:val="center"/>
      </w:pPr>
      <w:r>
        <w:rPr>
          <w:noProof/>
        </w:rPr>
        <w:lastRenderedPageBreak/>
        <w:drawing>
          <wp:inline distT="0" distB="0" distL="0" distR="0" wp14:anchorId="68BBB9E6" wp14:editId="04D7AC03">
            <wp:extent cx="5486400" cy="2924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srcRect/>
                    <a:stretch>
                      <a:fillRect/>
                    </a:stretch>
                  </pic:blipFill>
                  <pic:spPr>
                    <a:xfrm>
                      <a:off x="0" y="0"/>
                      <a:ext cx="5486400" cy="2924175"/>
                    </a:xfrm>
                    <a:prstGeom prst="rect">
                      <a:avLst/>
                    </a:prstGeom>
                  </pic:spPr>
                </pic:pic>
              </a:graphicData>
            </a:graphic>
          </wp:inline>
        </w:drawing>
      </w:r>
    </w:p>
    <w:p w14:paraId="6680A187" w14:textId="77777777" w:rsidR="00004465" w:rsidRDefault="00000000">
      <w:pPr>
        <w:spacing w:after="120"/>
        <w:jc w:val="center"/>
      </w:pPr>
      <w:r>
        <w:rPr>
          <w:color w:val="455A64"/>
          <w:sz w:val="18"/>
          <w:szCs w:val="18"/>
        </w:rPr>
        <w:t xml:space="preserve">Image 6: Command to open </w:t>
      </w:r>
      <w:proofErr w:type="spellStart"/>
      <w:r>
        <w:rPr>
          <w:color w:val="455A64"/>
          <w:sz w:val="18"/>
          <w:szCs w:val="18"/>
        </w:rPr>
        <w:t>jadx-gui</w:t>
      </w:r>
      <w:proofErr w:type="spellEnd"/>
    </w:p>
    <w:p w14:paraId="6FC1B4DF" w14:textId="77777777" w:rsidR="00004465" w:rsidRDefault="00004465">
      <w:pPr>
        <w:spacing w:before="120"/>
      </w:pPr>
    </w:p>
    <w:p w14:paraId="7544C060" w14:textId="77777777" w:rsidR="00004465" w:rsidRDefault="00004465">
      <w:pPr>
        <w:spacing w:before="80" w:after="40"/>
        <w:jc w:val="center"/>
      </w:pPr>
    </w:p>
    <w:p w14:paraId="69951C55" w14:textId="77777777" w:rsidR="00004465" w:rsidRDefault="00004465">
      <w:pPr>
        <w:spacing w:before="120"/>
      </w:pPr>
    </w:p>
    <w:p w14:paraId="186CD3A8" w14:textId="77777777" w:rsidR="00004465" w:rsidRDefault="00000000">
      <w:pPr>
        <w:spacing w:before="80" w:after="40"/>
        <w:jc w:val="center"/>
      </w:pPr>
      <w:r>
        <w:rPr>
          <w:noProof/>
        </w:rPr>
        <w:drawing>
          <wp:inline distT="0" distB="0" distL="0" distR="0" wp14:anchorId="60EEA171" wp14:editId="3DB4484A">
            <wp:extent cx="5124450" cy="3752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srcRect/>
                    <a:stretch>
                      <a:fillRect/>
                    </a:stretch>
                  </pic:blipFill>
                  <pic:spPr>
                    <a:xfrm>
                      <a:off x="0" y="0"/>
                      <a:ext cx="5124450" cy="3752850"/>
                    </a:xfrm>
                    <a:prstGeom prst="rect">
                      <a:avLst/>
                    </a:prstGeom>
                  </pic:spPr>
                </pic:pic>
              </a:graphicData>
            </a:graphic>
          </wp:inline>
        </w:drawing>
      </w:r>
    </w:p>
    <w:p w14:paraId="2200814A" w14:textId="77777777" w:rsidR="00004465" w:rsidRDefault="00000000">
      <w:pPr>
        <w:spacing w:after="120"/>
        <w:jc w:val="center"/>
      </w:pPr>
      <w:r>
        <w:rPr>
          <w:color w:val="455A64"/>
          <w:sz w:val="18"/>
          <w:szCs w:val="18"/>
        </w:rPr>
        <w:t xml:space="preserve">Image 8: Getting the access key via </w:t>
      </w:r>
      <w:proofErr w:type="spellStart"/>
      <w:r>
        <w:rPr>
          <w:color w:val="455A64"/>
          <w:sz w:val="18"/>
          <w:szCs w:val="18"/>
        </w:rPr>
        <w:t>Jadx</w:t>
      </w:r>
      <w:proofErr w:type="spellEnd"/>
      <w:r>
        <w:rPr>
          <w:color w:val="455A64"/>
          <w:sz w:val="18"/>
          <w:szCs w:val="18"/>
        </w:rPr>
        <w:t xml:space="preserve"> — Reverse Engineering the APK</w:t>
      </w:r>
    </w:p>
    <w:p w14:paraId="086CC2A3" w14:textId="77777777" w:rsidR="00004465" w:rsidRDefault="00004465">
      <w:pPr>
        <w:spacing w:before="120"/>
      </w:pPr>
    </w:p>
    <w:p w14:paraId="4F739705" w14:textId="77777777" w:rsidR="00004465" w:rsidRDefault="00000000">
      <w:pPr>
        <w:spacing w:before="80" w:after="40"/>
        <w:jc w:val="center"/>
      </w:pPr>
      <w:r>
        <w:rPr>
          <w:noProof/>
        </w:rPr>
        <w:lastRenderedPageBreak/>
        <w:drawing>
          <wp:inline distT="0" distB="0" distL="0" distR="0" wp14:anchorId="4846095D" wp14:editId="41E1FD64">
            <wp:extent cx="3019425" cy="4295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5"/>
                    <a:srcRect/>
                    <a:stretch>
                      <a:fillRect/>
                    </a:stretch>
                  </pic:blipFill>
                  <pic:spPr>
                    <a:xfrm>
                      <a:off x="0" y="0"/>
                      <a:ext cx="3019425" cy="4295775"/>
                    </a:xfrm>
                    <a:prstGeom prst="rect">
                      <a:avLst/>
                    </a:prstGeom>
                  </pic:spPr>
                </pic:pic>
              </a:graphicData>
            </a:graphic>
          </wp:inline>
        </w:drawing>
      </w:r>
    </w:p>
    <w:p w14:paraId="20757050" w14:textId="77777777" w:rsidR="00004465" w:rsidRDefault="00000000">
      <w:pPr>
        <w:spacing w:after="120"/>
        <w:jc w:val="center"/>
      </w:pPr>
      <w:r>
        <w:rPr>
          <w:color w:val="455A64"/>
          <w:sz w:val="18"/>
          <w:szCs w:val="18"/>
        </w:rPr>
        <w:t>Image 9: Access to the victim phone (Successful attack)</w:t>
      </w:r>
    </w:p>
    <w:p w14:paraId="54626A34" w14:textId="77777777" w:rsidR="00004465" w:rsidRDefault="00000000">
      <w:pPr>
        <w:spacing w:before="120"/>
        <w:jc w:val="center"/>
      </w:pPr>
      <w:r>
        <w:rPr>
          <w:noProof/>
        </w:rPr>
        <w:drawing>
          <wp:inline distT="0" distB="0" distL="0" distR="0" wp14:anchorId="15C2BF8B" wp14:editId="6B3B05A5">
            <wp:extent cx="5486400" cy="2924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6"/>
                    <a:srcRect/>
                    <a:stretch>
                      <a:fillRect/>
                    </a:stretch>
                  </pic:blipFill>
                  <pic:spPr>
                    <a:xfrm>
                      <a:off x="0" y="0"/>
                      <a:ext cx="5486400" cy="2924175"/>
                    </a:xfrm>
                    <a:prstGeom prst="rect">
                      <a:avLst/>
                    </a:prstGeom>
                  </pic:spPr>
                </pic:pic>
              </a:graphicData>
            </a:graphic>
          </wp:inline>
        </w:drawing>
      </w:r>
    </w:p>
    <w:p w14:paraId="5E912F1F" w14:textId="77777777" w:rsidR="00004465" w:rsidRDefault="00000000">
      <w:pPr>
        <w:pStyle w:val="Caption"/>
        <w:spacing w:before="120"/>
        <w:jc w:val="center"/>
        <w:rPr>
          <w:color w:val="595959" w:themeColor="text1" w:themeTint="A6"/>
          <w:sz w:val="16"/>
          <w:szCs w:val="16"/>
        </w:rPr>
      </w:pPr>
      <w:r>
        <w:rPr>
          <w:color w:val="595959" w:themeColor="text1" w:themeTint="A6"/>
          <w:sz w:val="16"/>
          <w:szCs w:val="16"/>
        </w:rPr>
        <w:t xml:space="preserve">Image 10 </w:t>
      </w:r>
      <w:proofErr w:type="gramStart"/>
      <w:r>
        <w:rPr>
          <w:color w:val="595959" w:themeColor="text1" w:themeTint="A6"/>
          <w:sz w:val="16"/>
          <w:szCs w:val="16"/>
        </w:rPr>
        <w:t>( ADB</w:t>
      </w:r>
      <w:proofErr w:type="gramEnd"/>
      <w:r>
        <w:rPr>
          <w:color w:val="595959" w:themeColor="text1" w:themeTint="A6"/>
          <w:sz w:val="16"/>
          <w:szCs w:val="16"/>
        </w:rPr>
        <w:t xml:space="preserve"> Shell Access): SELECT * FROM </w:t>
      </w:r>
      <w:proofErr w:type="spellStart"/>
      <w:r>
        <w:rPr>
          <w:color w:val="595959" w:themeColor="text1" w:themeTint="A6"/>
          <w:sz w:val="16"/>
          <w:szCs w:val="16"/>
        </w:rPr>
        <w:t>myuser</w:t>
      </w:r>
      <w:proofErr w:type="spellEnd"/>
      <w:r>
        <w:rPr>
          <w:color w:val="595959" w:themeColor="text1" w:themeTint="A6"/>
          <w:sz w:val="16"/>
          <w:szCs w:val="16"/>
        </w:rPr>
        <w:t xml:space="preserve">; returns </w:t>
      </w:r>
      <w:proofErr w:type="spellStart"/>
      <w:r>
        <w:rPr>
          <w:color w:val="595959" w:themeColor="text1" w:themeTint="A6"/>
          <w:sz w:val="16"/>
          <w:szCs w:val="16"/>
        </w:rPr>
        <w:t>admin|password</w:t>
      </w:r>
      <w:proofErr w:type="spellEnd"/>
      <w:r>
        <w:rPr>
          <w:color w:val="595959" w:themeColor="text1" w:themeTint="A6"/>
          <w:sz w:val="16"/>
          <w:szCs w:val="16"/>
        </w:rPr>
        <w:t xml:space="preserve">  in plaintext</w:t>
      </w:r>
    </w:p>
    <w:p w14:paraId="02C99720" w14:textId="77777777" w:rsidR="00004465" w:rsidRDefault="00000000">
      <w:pPr>
        <w:spacing w:before="80" w:after="40"/>
        <w:jc w:val="center"/>
      </w:pPr>
      <w:r>
        <w:rPr>
          <w:noProof/>
        </w:rPr>
        <w:lastRenderedPageBreak/>
        <w:drawing>
          <wp:inline distT="0" distB="0" distL="0" distR="0" wp14:anchorId="52547617" wp14:editId="0D43209B">
            <wp:extent cx="3381375" cy="47529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7"/>
                    <a:srcRect/>
                    <a:stretch>
                      <a:fillRect/>
                    </a:stretch>
                  </pic:blipFill>
                  <pic:spPr>
                    <a:xfrm>
                      <a:off x="0" y="0"/>
                      <a:ext cx="3381375" cy="4752975"/>
                    </a:xfrm>
                    <a:prstGeom prst="rect">
                      <a:avLst/>
                    </a:prstGeom>
                  </pic:spPr>
                </pic:pic>
              </a:graphicData>
            </a:graphic>
          </wp:inline>
        </w:drawing>
      </w:r>
    </w:p>
    <w:p w14:paraId="0AB75875" w14:textId="77777777" w:rsidR="00004465" w:rsidRDefault="00000000">
      <w:pPr>
        <w:spacing w:after="120"/>
        <w:jc w:val="center"/>
      </w:pPr>
      <w:r>
        <w:rPr>
          <w:color w:val="455A64"/>
          <w:sz w:val="18"/>
          <w:szCs w:val="18"/>
        </w:rPr>
        <w:t>Image 11: DIVA interface on Android</w:t>
      </w:r>
    </w:p>
    <w:p w14:paraId="36C92BF7" w14:textId="77777777" w:rsidR="00004465" w:rsidRDefault="00000000">
      <w:r>
        <w:br w:type="page"/>
      </w:r>
    </w:p>
    <w:p w14:paraId="5EA87AAF" w14:textId="77777777" w:rsidR="00004465" w:rsidRDefault="00000000" w:rsidP="00D23E11">
      <w:pPr>
        <w:pStyle w:val="Heading2"/>
      </w:pPr>
      <w:r>
        <w:lastRenderedPageBreak/>
        <w:t xml:space="preserve">3.3 Lab </w:t>
      </w:r>
      <w:r w:rsidRPr="00D23E11">
        <w:t>Walkthrough</w:t>
      </w:r>
      <w:r>
        <w:t xml:space="preserve"> — Step by Step</w:t>
      </w:r>
    </w:p>
    <w:p w14:paraId="007785F0" w14:textId="77777777" w:rsidR="00004465" w:rsidRDefault="00000000" w:rsidP="00D23E11">
      <w:pPr>
        <w:pStyle w:val="Heading3"/>
      </w:pPr>
      <w:r>
        <w:t xml:space="preserve">Phase 0: Connecting Kali Linux </w:t>
      </w:r>
      <w:r w:rsidRPr="00D23E11">
        <w:t>to</w:t>
      </w:r>
      <w:r>
        <w:t xml:space="preserve"> </w:t>
      </w:r>
      <w:proofErr w:type="spellStart"/>
      <w:r>
        <w:t>Genymotion</w:t>
      </w:r>
      <w:proofErr w:type="spellEnd"/>
    </w:p>
    <w:p w14:paraId="0459ED0E" w14:textId="77777777" w:rsidR="00004465" w:rsidRDefault="00000000">
      <w:pPr>
        <w:spacing w:before="80" w:after="80"/>
      </w:pPr>
      <w:r>
        <w:t xml:space="preserve">Before attacking the app, your Kali Linux VM must be able to communicate with the </w:t>
      </w:r>
      <w:proofErr w:type="spellStart"/>
      <w:r>
        <w:t>Genymotion</w:t>
      </w:r>
      <w:proofErr w:type="spellEnd"/>
      <w:r>
        <w:t xml:space="preserve"> emulator over the local virtual network using ADB (Android Debug Bridge).</w:t>
      </w:r>
    </w:p>
    <w:p w14:paraId="08E7F3A7" w14:textId="77777777" w:rsidR="00004465" w:rsidRDefault="000044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160"/>
      </w:tblGrid>
      <w:tr w:rsidR="00004465" w14:paraId="64144354" w14:textId="77777777">
        <w:trPr>
          <w:tblHeader/>
        </w:trPr>
        <w:tc>
          <w:tcPr>
            <w:tcW w:w="800" w:type="dxa"/>
            <w:tcBorders>
              <w:top w:val="single" w:sz="0" w:space="0" w:color="00B4D8"/>
              <w:left w:val="single" w:sz="0" w:space="0" w:color="00B4D8"/>
              <w:bottom w:val="single" w:sz="0" w:space="0" w:color="00B4D8"/>
              <w:right w:val="single" w:sz="0" w:space="0" w:color="00B4D8"/>
            </w:tcBorders>
            <w:shd w:val="clear" w:color="auto" w:fill="0D1F3C"/>
            <w:tcMar>
              <w:top w:w="100" w:type="dxa"/>
              <w:left w:w="150" w:type="dxa"/>
              <w:bottom w:w="100" w:type="dxa"/>
              <w:right w:w="150" w:type="dxa"/>
            </w:tcMar>
            <w:vAlign w:val="center"/>
          </w:tcPr>
          <w:p w14:paraId="457B0A2B" w14:textId="77777777" w:rsidR="00004465" w:rsidRDefault="00000000">
            <w:pPr>
              <w:jc w:val="center"/>
            </w:pPr>
            <w:r>
              <w:rPr>
                <w:b/>
                <w:bCs/>
                <w:color w:val="FFFFFF"/>
                <w:sz w:val="20"/>
                <w:szCs w:val="20"/>
              </w:rPr>
              <w:t>Step</w:t>
            </w:r>
          </w:p>
        </w:tc>
        <w:tc>
          <w:tcPr>
            <w:tcW w:w="2400" w:type="dxa"/>
            <w:tcBorders>
              <w:top w:val="single" w:sz="0" w:space="0" w:color="00B4D8"/>
              <w:left w:val="single" w:sz="0" w:space="0" w:color="00B4D8"/>
              <w:bottom w:val="single" w:sz="0" w:space="0" w:color="00B4D8"/>
              <w:right w:val="single" w:sz="0" w:space="0" w:color="00B4D8"/>
            </w:tcBorders>
            <w:shd w:val="clear" w:color="auto" w:fill="0D1F3C"/>
            <w:tcMar>
              <w:top w:w="100" w:type="dxa"/>
              <w:left w:w="150" w:type="dxa"/>
              <w:bottom w:w="100" w:type="dxa"/>
              <w:right w:w="150" w:type="dxa"/>
            </w:tcMar>
            <w:vAlign w:val="center"/>
          </w:tcPr>
          <w:p w14:paraId="1C41EC8B" w14:textId="77777777" w:rsidR="00004465" w:rsidRDefault="00000000">
            <w:pPr>
              <w:jc w:val="center"/>
            </w:pPr>
            <w:r>
              <w:rPr>
                <w:b/>
                <w:bCs/>
                <w:color w:val="FFFFFF"/>
                <w:sz w:val="20"/>
                <w:szCs w:val="20"/>
              </w:rPr>
              <w:t>Action</w:t>
            </w:r>
          </w:p>
        </w:tc>
        <w:tc>
          <w:tcPr>
            <w:tcW w:w="6160" w:type="dxa"/>
            <w:tcBorders>
              <w:top w:val="single" w:sz="0" w:space="0" w:color="00B4D8"/>
              <w:left w:val="single" w:sz="0" w:space="0" w:color="00B4D8"/>
              <w:bottom w:val="single" w:sz="0" w:space="0" w:color="00B4D8"/>
              <w:right w:val="single" w:sz="0" w:space="0" w:color="00B4D8"/>
            </w:tcBorders>
            <w:shd w:val="clear" w:color="auto" w:fill="0D1F3C"/>
            <w:tcMar>
              <w:top w:w="100" w:type="dxa"/>
              <w:left w:w="150" w:type="dxa"/>
              <w:bottom w:w="100" w:type="dxa"/>
              <w:right w:w="150" w:type="dxa"/>
            </w:tcMar>
            <w:vAlign w:val="center"/>
          </w:tcPr>
          <w:p w14:paraId="281C6325" w14:textId="77777777" w:rsidR="00004465" w:rsidRDefault="00000000">
            <w:pPr>
              <w:jc w:val="center"/>
            </w:pPr>
            <w:r>
              <w:rPr>
                <w:b/>
                <w:bCs/>
                <w:color w:val="FFFFFF"/>
                <w:sz w:val="20"/>
                <w:szCs w:val="20"/>
              </w:rPr>
              <w:t>Command / Instruction</w:t>
            </w:r>
          </w:p>
        </w:tc>
      </w:tr>
      <w:tr w:rsidR="00004465" w14:paraId="53DC779A" w14:textId="77777777">
        <w:tc>
          <w:tcPr>
            <w:tcW w:w="800" w:type="dxa"/>
            <w:tcBorders>
              <w:top w:val="single" w:sz="0" w:space="0" w:color="00B4D8"/>
              <w:left w:val="single" w:sz="0" w:space="0" w:color="00B4D8"/>
              <w:bottom w:val="single" w:sz="0" w:space="0" w:color="00B4D8"/>
              <w:right w:val="single" w:sz="0" w:space="0" w:color="00B4D8"/>
            </w:tcBorders>
            <w:shd w:val="clear" w:color="auto" w:fill="F0F4FA"/>
            <w:tcMar>
              <w:top w:w="80" w:type="dxa"/>
              <w:left w:w="150" w:type="dxa"/>
              <w:bottom w:w="80" w:type="dxa"/>
              <w:right w:w="150" w:type="dxa"/>
            </w:tcMar>
          </w:tcPr>
          <w:p w14:paraId="7867D2E4" w14:textId="77777777" w:rsidR="00004465" w:rsidRDefault="00000000">
            <w:pPr>
              <w:spacing w:before="20" w:after="20"/>
            </w:pPr>
            <w:r>
              <w:rPr>
                <w:sz w:val="20"/>
                <w:szCs w:val="20"/>
              </w:rPr>
              <w:t>0.1</w:t>
            </w:r>
          </w:p>
        </w:tc>
        <w:tc>
          <w:tcPr>
            <w:tcW w:w="2400" w:type="dxa"/>
            <w:tcBorders>
              <w:top w:val="single" w:sz="0" w:space="0" w:color="00B4D8"/>
              <w:left w:val="single" w:sz="0" w:space="0" w:color="00B4D8"/>
              <w:bottom w:val="single" w:sz="0" w:space="0" w:color="00B4D8"/>
              <w:right w:val="single" w:sz="0" w:space="0" w:color="00B4D8"/>
            </w:tcBorders>
            <w:shd w:val="clear" w:color="auto" w:fill="F0F4FA"/>
            <w:tcMar>
              <w:top w:w="80" w:type="dxa"/>
              <w:left w:w="150" w:type="dxa"/>
              <w:bottom w:w="80" w:type="dxa"/>
              <w:right w:w="150" w:type="dxa"/>
            </w:tcMar>
          </w:tcPr>
          <w:p w14:paraId="42126BD0" w14:textId="77777777" w:rsidR="00004465" w:rsidRDefault="00000000">
            <w:pPr>
              <w:spacing w:before="20" w:after="20"/>
            </w:pPr>
            <w:r>
              <w:rPr>
                <w:sz w:val="20"/>
                <w:szCs w:val="20"/>
              </w:rPr>
              <w:t>Find the Android IP Address</w:t>
            </w:r>
          </w:p>
        </w:tc>
        <w:tc>
          <w:tcPr>
            <w:tcW w:w="6160" w:type="dxa"/>
            <w:tcBorders>
              <w:top w:val="single" w:sz="0" w:space="0" w:color="00B4D8"/>
              <w:left w:val="single" w:sz="0" w:space="0" w:color="00B4D8"/>
              <w:bottom w:val="single" w:sz="0" w:space="0" w:color="00B4D8"/>
              <w:right w:val="single" w:sz="0" w:space="0" w:color="00B4D8"/>
            </w:tcBorders>
            <w:shd w:val="clear" w:color="auto" w:fill="F0F4FA"/>
            <w:tcMar>
              <w:top w:w="80" w:type="dxa"/>
              <w:left w:w="150" w:type="dxa"/>
              <w:bottom w:w="80" w:type="dxa"/>
              <w:right w:w="150" w:type="dxa"/>
            </w:tcMar>
          </w:tcPr>
          <w:p w14:paraId="57BEF57C" w14:textId="77777777" w:rsidR="00004465" w:rsidRDefault="00000000">
            <w:pPr>
              <w:spacing w:before="20" w:after="20"/>
            </w:pPr>
            <w:r>
              <w:rPr>
                <w:sz w:val="20"/>
                <w:szCs w:val="20"/>
              </w:rPr>
              <w:t xml:space="preserve">Look at the title bar of your </w:t>
            </w:r>
            <w:proofErr w:type="spellStart"/>
            <w:r>
              <w:rPr>
                <w:sz w:val="20"/>
                <w:szCs w:val="20"/>
              </w:rPr>
              <w:t>Genymotion</w:t>
            </w:r>
            <w:proofErr w:type="spellEnd"/>
            <w:r>
              <w:rPr>
                <w:sz w:val="20"/>
                <w:szCs w:val="20"/>
              </w:rPr>
              <w:t xml:space="preserve"> window. Note the IP (e.g. 192.168.56.101).</w:t>
            </w:r>
          </w:p>
        </w:tc>
      </w:tr>
      <w:tr w:rsidR="00004465" w14:paraId="28E6A308" w14:textId="77777777">
        <w:tc>
          <w:tcPr>
            <w:tcW w:w="800" w:type="dxa"/>
            <w:tcBorders>
              <w:top w:val="single" w:sz="0" w:space="0" w:color="00B4D8"/>
              <w:left w:val="single" w:sz="0" w:space="0" w:color="00B4D8"/>
              <w:bottom w:val="single" w:sz="0" w:space="0" w:color="00B4D8"/>
              <w:right w:val="single" w:sz="0" w:space="0" w:color="00B4D8"/>
            </w:tcBorders>
            <w:shd w:val="clear" w:color="auto" w:fill="FFFFFF"/>
            <w:tcMar>
              <w:top w:w="80" w:type="dxa"/>
              <w:left w:w="150" w:type="dxa"/>
              <w:bottom w:w="80" w:type="dxa"/>
              <w:right w:w="150" w:type="dxa"/>
            </w:tcMar>
          </w:tcPr>
          <w:p w14:paraId="4BE53BD1" w14:textId="77777777" w:rsidR="00004465" w:rsidRDefault="00000000">
            <w:pPr>
              <w:spacing w:before="20" w:after="20"/>
            </w:pPr>
            <w:r>
              <w:rPr>
                <w:sz w:val="20"/>
                <w:szCs w:val="20"/>
              </w:rPr>
              <w:t>0.2</w:t>
            </w:r>
          </w:p>
        </w:tc>
        <w:tc>
          <w:tcPr>
            <w:tcW w:w="2400" w:type="dxa"/>
            <w:tcBorders>
              <w:top w:val="single" w:sz="0" w:space="0" w:color="00B4D8"/>
              <w:left w:val="single" w:sz="0" w:space="0" w:color="00B4D8"/>
              <w:bottom w:val="single" w:sz="0" w:space="0" w:color="00B4D8"/>
              <w:right w:val="single" w:sz="0" w:space="0" w:color="00B4D8"/>
            </w:tcBorders>
            <w:shd w:val="clear" w:color="auto" w:fill="FFFFFF"/>
            <w:tcMar>
              <w:top w:w="80" w:type="dxa"/>
              <w:left w:w="150" w:type="dxa"/>
              <w:bottom w:w="80" w:type="dxa"/>
              <w:right w:w="150" w:type="dxa"/>
            </w:tcMar>
          </w:tcPr>
          <w:p w14:paraId="343497D8" w14:textId="77777777" w:rsidR="00004465" w:rsidRDefault="00000000">
            <w:pPr>
              <w:spacing w:before="20" w:after="20"/>
            </w:pPr>
            <w:r>
              <w:rPr>
                <w:sz w:val="20"/>
                <w:szCs w:val="20"/>
              </w:rPr>
              <w:t>Install ADB on Kali (if not present)</w:t>
            </w:r>
          </w:p>
        </w:tc>
        <w:tc>
          <w:tcPr>
            <w:tcW w:w="6160" w:type="dxa"/>
            <w:tcBorders>
              <w:top w:val="single" w:sz="0" w:space="0" w:color="00B4D8"/>
              <w:left w:val="single" w:sz="0" w:space="0" w:color="00B4D8"/>
              <w:bottom w:val="single" w:sz="0" w:space="0" w:color="00B4D8"/>
              <w:right w:val="single" w:sz="0" w:space="0" w:color="00B4D8"/>
            </w:tcBorders>
            <w:shd w:val="clear" w:color="auto" w:fill="FFFFFF"/>
            <w:tcMar>
              <w:top w:w="80" w:type="dxa"/>
              <w:left w:w="150" w:type="dxa"/>
              <w:bottom w:w="80" w:type="dxa"/>
              <w:right w:w="150" w:type="dxa"/>
            </w:tcMar>
          </w:tcPr>
          <w:p w14:paraId="60B207EB" w14:textId="77777777" w:rsidR="0000446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apt update &amp;&amp; </w:t>
            </w: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apt install </w:t>
            </w:r>
            <w:proofErr w:type="spellStart"/>
            <w:r>
              <w:rPr>
                <w:rFonts w:ascii="Courier New" w:eastAsia="Courier New" w:hAnsi="Courier New" w:cs="Courier New"/>
                <w:sz w:val="20"/>
                <w:szCs w:val="20"/>
              </w:rPr>
              <w:t>adb</w:t>
            </w:r>
            <w:proofErr w:type="spellEnd"/>
          </w:p>
        </w:tc>
      </w:tr>
      <w:tr w:rsidR="00004465" w14:paraId="5A601F5D" w14:textId="77777777">
        <w:tc>
          <w:tcPr>
            <w:tcW w:w="800" w:type="dxa"/>
            <w:tcBorders>
              <w:top w:val="single" w:sz="0" w:space="0" w:color="00B4D8"/>
              <w:left w:val="single" w:sz="0" w:space="0" w:color="00B4D8"/>
              <w:bottom w:val="single" w:sz="0" w:space="0" w:color="00B4D8"/>
              <w:right w:val="single" w:sz="0" w:space="0" w:color="00B4D8"/>
            </w:tcBorders>
            <w:shd w:val="clear" w:color="auto" w:fill="F0F4FA"/>
            <w:tcMar>
              <w:top w:w="80" w:type="dxa"/>
              <w:left w:w="150" w:type="dxa"/>
              <w:bottom w:w="80" w:type="dxa"/>
              <w:right w:w="150" w:type="dxa"/>
            </w:tcMar>
          </w:tcPr>
          <w:p w14:paraId="33092986" w14:textId="77777777" w:rsidR="00004465" w:rsidRDefault="00000000">
            <w:pPr>
              <w:spacing w:before="20" w:after="20"/>
            </w:pPr>
            <w:r>
              <w:rPr>
                <w:sz w:val="20"/>
                <w:szCs w:val="20"/>
              </w:rPr>
              <w:t>0.3</w:t>
            </w:r>
          </w:p>
        </w:tc>
        <w:tc>
          <w:tcPr>
            <w:tcW w:w="2400" w:type="dxa"/>
            <w:tcBorders>
              <w:top w:val="single" w:sz="0" w:space="0" w:color="00B4D8"/>
              <w:left w:val="single" w:sz="0" w:space="0" w:color="00B4D8"/>
              <w:bottom w:val="single" w:sz="0" w:space="0" w:color="00B4D8"/>
              <w:right w:val="single" w:sz="0" w:space="0" w:color="00B4D8"/>
            </w:tcBorders>
            <w:shd w:val="clear" w:color="auto" w:fill="F0F4FA"/>
            <w:tcMar>
              <w:top w:w="80" w:type="dxa"/>
              <w:left w:w="150" w:type="dxa"/>
              <w:bottom w:w="80" w:type="dxa"/>
              <w:right w:w="150" w:type="dxa"/>
            </w:tcMar>
          </w:tcPr>
          <w:p w14:paraId="018AB554" w14:textId="77777777" w:rsidR="00004465" w:rsidRDefault="00000000">
            <w:pPr>
              <w:spacing w:before="20" w:after="20"/>
            </w:pPr>
            <w:r>
              <w:rPr>
                <w:sz w:val="20"/>
                <w:szCs w:val="20"/>
              </w:rPr>
              <w:t xml:space="preserve">Connect Kali to the </w:t>
            </w:r>
            <w:proofErr w:type="spellStart"/>
            <w:r>
              <w:rPr>
                <w:sz w:val="20"/>
                <w:szCs w:val="20"/>
              </w:rPr>
              <w:t>Genymotion</w:t>
            </w:r>
            <w:proofErr w:type="spellEnd"/>
            <w:r>
              <w:rPr>
                <w:sz w:val="20"/>
                <w:szCs w:val="20"/>
              </w:rPr>
              <w:t xml:space="preserve"> device</w:t>
            </w:r>
          </w:p>
        </w:tc>
        <w:tc>
          <w:tcPr>
            <w:tcW w:w="6160" w:type="dxa"/>
            <w:tcBorders>
              <w:top w:val="single" w:sz="0" w:space="0" w:color="00B4D8"/>
              <w:left w:val="single" w:sz="0" w:space="0" w:color="00B4D8"/>
              <w:bottom w:val="single" w:sz="0" w:space="0" w:color="00B4D8"/>
              <w:right w:val="single" w:sz="0" w:space="0" w:color="00B4D8"/>
            </w:tcBorders>
            <w:shd w:val="clear" w:color="auto" w:fill="F0F4FA"/>
            <w:tcMar>
              <w:top w:w="80" w:type="dxa"/>
              <w:left w:w="150" w:type="dxa"/>
              <w:bottom w:w="80" w:type="dxa"/>
              <w:right w:w="150" w:type="dxa"/>
            </w:tcMar>
          </w:tcPr>
          <w:p w14:paraId="415AFB1B" w14:textId="77777777" w:rsidR="0000446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adb</w:t>
            </w:r>
            <w:proofErr w:type="spellEnd"/>
            <w:r>
              <w:rPr>
                <w:rFonts w:ascii="Courier New" w:eastAsia="Courier New" w:hAnsi="Courier New" w:cs="Courier New"/>
                <w:sz w:val="20"/>
                <w:szCs w:val="20"/>
              </w:rPr>
              <w:t xml:space="preserve"> connect [GENYMOTION_IP]:5555</w:t>
            </w:r>
          </w:p>
        </w:tc>
      </w:tr>
      <w:tr w:rsidR="00004465" w14:paraId="35483103" w14:textId="77777777">
        <w:tc>
          <w:tcPr>
            <w:tcW w:w="800" w:type="dxa"/>
            <w:tcBorders>
              <w:top w:val="single" w:sz="0" w:space="0" w:color="00B4D8"/>
              <w:left w:val="single" w:sz="0" w:space="0" w:color="00B4D8"/>
              <w:bottom w:val="single" w:sz="0" w:space="0" w:color="00B4D8"/>
              <w:right w:val="single" w:sz="0" w:space="0" w:color="00B4D8"/>
            </w:tcBorders>
            <w:shd w:val="clear" w:color="auto" w:fill="FFFFFF"/>
            <w:tcMar>
              <w:top w:w="80" w:type="dxa"/>
              <w:left w:w="150" w:type="dxa"/>
              <w:bottom w:w="80" w:type="dxa"/>
              <w:right w:w="150" w:type="dxa"/>
            </w:tcMar>
          </w:tcPr>
          <w:p w14:paraId="34A00EF3" w14:textId="77777777" w:rsidR="00004465" w:rsidRDefault="00000000">
            <w:pPr>
              <w:spacing w:before="20" w:after="20"/>
            </w:pPr>
            <w:r>
              <w:rPr>
                <w:sz w:val="20"/>
                <w:szCs w:val="20"/>
              </w:rPr>
              <w:t>0.4</w:t>
            </w:r>
          </w:p>
        </w:tc>
        <w:tc>
          <w:tcPr>
            <w:tcW w:w="2400" w:type="dxa"/>
            <w:tcBorders>
              <w:top w:val="single" w:sz="0" w:space="0" w:color="00B4D8"/>
              <w:left w:val="single" w:sz="0" w:space="0" w:color="00B4D8"/>
              <w:bottom w:val="single" w:sz="0" w:space="0" w:color="00B4D8"/>
              <w:right w:val="single" w:sz="0" w:space="0" w:color="00B4D8"/>
            </w:tcBorders>
            <w:shd w:val="clear" w:color="auto" w:fill="FFFFFF"/>
            <w:tcMar>
              <w:top w:w="80" w:type="dxa"/>
              <w:left w:w="150" w:type="dxa"/>
              <w:bottom w:w="80" w:type="dxa"/>
              <w:right w:w="150" w:type="dxa"/>
            </w:tcMar>
          </w:tcPr>
          <w:p w14:paraId="7B6A43C9" w14:textId="77777777" w:rsidR="00004465" w:rsidRDefault="00000000">
            <w:pPr>
              <w:spacing w:before="20" w:after="20"/>
            </w:pPr>
            <w:r>
              <w:rPr>
                <w:sz w:val="20"/>
                <w:szCs w:val="20"/>
              </w:rPr>
              <w:t>Verify the connection</w:t>
            </w:r>
          </w:p>
        </w:tc>
        <w:tc>
          <w:tcPr>
            <w:tcW w:w="6160" w:type="dxa"/>
            <w:tcBorders>
              <w:top w:val="single" w:sz="0" w:space="0" w:color="00B4D8"/>
              <w:left w:val="single" w:sz="0" w:space="0" w:color="00B4D8"/>
              <w:bottom w:val="single" w:sz="0" w:space="0" w:color="00B4D8"/>
              <w:right w:val="single" w:sz="0" w:space="0" w:color="00B4D8"/>
            </w:tcBorders>
            <w:shd w:val="clear" w:color="auto" w:fill="FFFFFF"/>
            <w:tcMar>
              <w:top w:w="80" w:type="dxa"/>
              <w:left w:w="150" w:type="dxa"/>
              <w:bottom w:w="80" w:type="dxa"/>
              <w:right w:w="150" w:type="dxa"/>
            </w:tcMar>
          </w:tcPr>
          <w:p w14:paraId="36B7691C" w14:textId="77777777" w:rsidR="00004465"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adb</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devices  →</w:t>
            </w:r>
            <w:proofErr w:type="gramEnd"/>
            <w:r>
              <w:rPr>
                <w:rFonts w:ascii="Courier New" w:eastAsia="Courier New" w:hAnsi="Courier New" w:cs="Courier New"/>
                <w:sz w:val="20"/>
                <w:szCs w:val="20"/>
              </w:rPr>
              <w:t xml:space="preserve">  Expected output: [IP]:5555 device</w:t>
            </w:r>
          </w:p>
        </w:tc>
      </w:tr>
    </w:tbl>
    <w:p w14:paraId="2D8D11C3" w14:textId="77777777" w:rsidR="00004465" w:rsidRDefault="00000000" w:rsidP="00D23E11">
      <w:pPr>
        <w:pStyle w:val="Heading3"/>
      </w:pPr>
      <w:r>
        <w:t>Phase 1: Static Analysis — Reverse Engineering the APK</w:t>
      </w:r>
    </w:p>
    <w:p w14:paraId="17EF3F3B" w14:textId="77777777" w:rsidR="00004465" w:rsidRDefault="00000000">
      <w:pPr>
        <w:spacing w:before="80" w:after="80"/>
      </w:pPr>
      <w:r>
        <w:t xml:space="preserve">Android applications are distributed as APK files, which are ZIP archives containing compiled DEX bytecode. Using </w:t>
      </w:r>
      <w:proofErr w:type="spellStart"/>
      <w:r>
        <w:t>Jadx</w:t>
      </w:r>
      <w:proofErr w:type="spellEnd"/>
      <w:r>
        <w:t>, we can decompile this bytecode back into readable Java source code. Developers who hardcode sensitive information (passwords, API keys, tokens) directly in their code expose them to anyone who downloads the APK.</w:t>
      </w:r>
    </w:p>
    <w:p w14:paraId="505988A8" w14:textId="77777777" w:rsidR="00004465" w:rsidRDefault="000044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160"/>
      </w:tblGrid>
      <w:tr w:rsidR="00004465" w14:paraId="7C7C1FA6" w14:textId="77777777">
        <w:trPr>
          <w:tblHeader/>
        </w:trPr>
        <w:tc>
          <w:tcPr>
            <w:tcW w:w="800" w:type="dxa"/>
            <w:tcBorders>
              <w:top w:val="single" w:sz="0" w:space="0" w:color="00B4D8"/>
              <w:left w:val="single" w:sz="0" w:space="0" w:color="00B4D8"/>
              <w:bottom w:val="single" w:sz="0" w:space="0" w:color="00B4D8"/>
              <w:right w:val="single" w:sz="0" w:space="0" w:color="00B4D8"/>
            </w:tcBorders>
            <w:shd w:val="clear" w:color="auto" w:fill="0D1F3C"/>
            <w:tcMar>
              <w:top w:w="100" w:type="dxa"/>
              <w:left w:w="150" w:type="dxa"/>
              <w:bottom w:w="100" w:type="dxa"/>
              <w:right w:w="150" w:type="dxa"/>
            </w:tcMar>
            <w:vAlign w:val="center"/>
          </w:tcPr>
          <w:p w14:paraId="15DC8726" w14:textId="77777777" w:rsidR="00004465" w:rsidRDefault="00000000">
            <w:pPr>
              <w:jc w:val="center"/>
            </w:pPr>
            <w:r>
              <w:rPr>
                <w:b/>
                <w:bCs/>
                <w:color w:val="FFFFFF"/>
                <w:sz w:val="20"/>
                <w:szCs w:val="20"/>
              </w:rPr>
              <w:t>Step</w:t>
            </w:r>
          </w:p>
        </w:tc>
        <w:tc>
          <w:tcPr>
            <w:tcW w:w="2400" w:type="dxa"/>
            <w:tcBorders>
              <w:top w:val="single" w:sz="0" w:space="0" w:color="00B4D8"/>
              <w:left w:val="single" w:sz="0" w:space="0" w:color="00B4D8"/>
              <w:bottom w:val="single" w:sz="0" w:space="0" w:color="00B4D8"/>
              <w:right w:val="single" w:sz="0" w:space="0" w:color="00B4D8"/>
            </w:tcBorders>
            <w:shd w:val="clear" w:color="auto" w:fill="0D1F3C"/>
            <w:tcMar>
              <w:top w:w="100" w:type="dxa"/>
              <w:left w:w="150" w:type="dxa"/>
              <w:bottom w:w="100" w:type="dxa"/>
              <w:right w:w="150" w:type="dxa"/>
            </w:tcMar>
            <w:vAlign w:val="center"/>
          </w:tcPr>
          <w:p w14:paraId="483988C8" w14:textId="77777777" w:rsidR="00004465" w:rsidRDefault="00000000">
            <w:pPr>
              <w:jc w:val="center"/>
            </w:pPr>
            <w:r>
              <w:rPr>
                <w:b/>
                <w:bCs/>
                <w:color w:val="FFFFFF"/>
                <w:sz w:val="20"/>
                <w:szCs w:val="20"/>
              </w:rPr>
              <w:t>Action</w:t>
            </w:r>
          </w:p>
        </w:tc>
        <w:tc>
          <w:tcPr>
            <w:tcW w:w="6160" w:type="dxa"/>
            <w:tcBorders>
              <w:top w:val="single" w:sz="0" w:space="0" w:color="00B4D8"/>
              <w:left w:val="single" w:sz="0" w:space="0" w:color="00B4D8"/>
              <w:bottom w:val="single" w:sz="0" w:space="0" w:color="00B4D8"/>
              <w:right w:val="single" w:sz="0" w:space="0" w:color="00B4D8"/>
            </w:tcBorders>
            <w:shd w:val="clear" w:color="auto" w:fill="0D1F3C"/>
            <w:tcMar>
              <w:top w:w="100" w:type="dxa"/>
              <w:left w:w="150" w:type="dxa"/>
              <w:bottom w:w="100" w:type="dxa"/>
              <w:right w:w="150" w:type="dxa"/>
            </w:tcMar>
            <w:vAlign w:val="center"/>
          </w:tcPr>
          <w:p w14:paraId="62414189" w14:textId="77777777" w:rsidR="00004465" w:rsidRDefault="00000000">
            <w:pPr>
              <w:jc w:val="center"/>
            </w:pPr>
            <w:r>
              <w:rPr>
                <w:b/>
                <w:bCs/>
                <w:color w:val="FFFFFF"/>
                <w:sz w:val="20"/>
                <w:szCs w:val="20"/>
              </w:rPr>
              <w:t>Command / Instruction</w:t>
            </w:r>
          </w:p>
        </w:tc>
      </w:tr>
      <w:tr w:rsidR="00004465" w14:paraId="3FD95BAD" w14:textId="77777777">
        <w:tc>
          <w:tcPr>
            <w:tcW w:w="800" w:type="dxa"/>
            <w:tcBorders>
              <w:top w:val="single" w:sz="0" w:space="0" w:color="00B4D8"/>
              <w:left w:val="single" w:sz="0" w:space="0" w:color="00B4D8"/>
              <w:bottom w:val="single" w:sz="0" w:space="0" w:color="00B4D8"/>
              <w:right w:val="single" w:sz="0" w:space="0" w:color="00B4D8"/>
            </w:tcBorders>
            <w:shd w:val="clear" w:color="auto" w:fill="F0F4FA"/>
            <w:tcMar>
              <w:top w:w="80" w:type="dxa"/>
              <w:left w:w="150" w:type="dxa"/>
              <w:bottom w:w="80" w:type="dxa"/>
              <w:right w:w="150" w:type="dxa"/>
            </w:tcMar>
          </w:tcPr>
          <w:p w14:paraId="40D71F50" w14:textId="77777777" w:rsidR="00004465" w:rsidRDefault="00000000">
            <w:pPr>
              <w:spacing w:before="20" w:after="20"/>
            </w:pPr>
            <w:r>
              <w:rPr>
                <w:sz w:val="20"/>
                <w:szCs w:val="20"/>
              </w:rPr>
              <w:t>1.1</w:t>
            </w:r>
          </w:p>
        </w:tc>
        <w:tc>
          <w:tcPr>
            <w:tcW w:w="2400" w:type="dxa"/>
            <w:tcBorders>
              <w:top w:val="single" w:sz="0" w:space="0" w:color="00B4D8"/>
              <w:left w:val="single" w:sz="0" w:space="0" w:color="00B4D8"/>
              <w:bottom w:val="single" w:sz="0" w:space="0" w:color="00B4D8"/>
              <w:right w:val="single" w:sz="0" w:space="0" w:color="00B4D8"/>
            </w:tcBorders>
            <w:shd w:val="clear" w:color="auto" w:fill="F0F4FA"/>
            <w:tcMar>
              <w:top w:w="80" w:type="dxa"/>
              <w:left w:w="150" w:type="dxa"/>
              <w:bottom w:w="80" w:type="dxa"/>
              <w:right w:w="150" w:type="dxa"/>
            </w:tcMar>
          </w:tcPr>
          <w:p w14:paraId="17D90B38" w14:textId="77777777" w:rsidR="00004465" w:rsidRDefault="00000000">
            <w:pPr>
              <w:spacing w:before="20" w:after="20"/>
            </w:pPr>
            <w:r>
              <w:rPr>
                <w:sz w:val="20"/>
                <w:szCs w:val="20"/>
              </w:rPr>
              <w:t xml:space="preserve">Launch </w:t>
            </w:r>
            <w:proofErr w:type="spellStart"/>
            <w:r>
              <w:rPr>
                <w:sz w:val="20"/>
                <w:szCs w:val="20"/>
              </w:rPr>
              <w:t>Jadx</w:t>
            </w:r>
            <w:proofErr w:type="spellEnd"/>
            <w:r>
              <w:rPr>
                <w:sz w:val="20"/>
                <w:szCs w:val="20"/>
              </w:rPr>
              <w:t>-GUI</w:t>
            </w:r>
          </w:p>
        </w:tc>
        <w:tc>
          <w:tcPr>
            <w:tcW w:w="6160" w:type="dxa"/>
            <w:tcBorders>
              <w:top w:val="single" w:sz="0" w:space="0" w:color="00B4D8"/>
              <w:left w:val="single" w:sz="0" w:space="0" w:color="00B4D8"/>
              <w:bottom w:val="single" w:sz="0" w:space="0" w:color="00B4D8"/>
              <w:right w:val="single" w:sz="0" w:space="0" w:color="00B4D8"/>
            </w:tcBorders>
            <w:shd w:val="clear" w:color="auto" w:fill="F0F4FA"/>
            <w:tcMar>
              <w:top w:w="80" w:type="dxa"/>
              <w:left w:w="150" w:type="dxa"/>
              <w:bottom w:w="80" w:type="dxa"/>
              <w:right w:w="150" w:type="dxa"/>
            </w:tcMar>
          </w:tcPr>
          <w:p w14:paraId="7C901DEF" w14:textId="77777777" w:rsidR="00004465" w:rsidRDefault="00000000">
            <w:pPr>
              <w:spacing w:before="20" w:after="20"/>
            </w:pPr>
            <w:r>
              <w:rPr>
                <w:sz w:val="20"/>
                <w:szCs w:val="20"/>
              </w:rPr>
              <w:t xml:space="preserve">Open a Kali terminal and type: $ </w:t>
            </w:r>
            <w:proofErr w:type="spellStart"/>
            <w:r>
              <w:rPr>
                <w:sz w:val="20"/>
                <w:szCs w:val="20"/>
              </w:rPr>
              <w:t>jadx-gui</w:t>
            </w:r>
            <w:proofErr w:type="spellEnd"/>
          </w:p>
        </w:tc>
      </w:tr>
      <w:tr w:rsidR="00004465" w14:paraId="357E71BC" w14:textId="77777777">
        <w:tc>
          <w:tcPr>
            <w:tcW w:w="800" w:type="dxa"/>
            <w:tcBorders>
              <w:top w:val="single" w:sz="0" w:space="0" w:color="00B4D8"/>
              <w:left w:val="single" w:sz="0" w:space="0" w:color="00B4D8"/>
              <w:bottom w:val="single" w:sz="0" w:space="0" w:color="00B4D8"/>
              <w:right w:val="single" w:sz="0" w:space="0" w:color="00B4D8"/>
            </w:tcBorders>
            <w:shd w:val="clear" w:color="auto" w:fill="FFFFFF"/>
            <w:tcMar>
              <w:top w:w="80" w:type="dxa"/>
              <w:left w:w="150" w:type="dxa"/>
              <w:bottom w:w="80" w:type="dxa"/>
              <w:right w:w="150" w:type="dxa"/>
            </w:tcMar>
          </w:tcPr>
          <w:p w14:paraId="109ECD73" w14:textId="77777777" w:rsidR="00004465" w:rsidRDefault="00000000">
            <w:pPr>
              <w:spacing w:before="20" w:after="20"/>
            </w:pPr>
            <w:r>
              <w:rPr>
                <w:sz w:val="20"/>
                <w:szCs w:val="20"/>
              </w:rPr>
              <w:t>1.2</w:t>
            </w:r>
          </w:p>
        </w:tc>
        <w:tc>
          <w:tcPr>
            <w:tcW w:w="2400" w:type="dxa"/>
            <w:tcBorders>
              <w:top w:val="single" w:sz="0" w:space="0" w:color="00B4D8"/>
              <w:left w:val="single" w:sz="0" w:space="0" w:color="00B4D8"/>
              <w:bottom w:val="single" w:sz="0" w:space="0" w:color="00B4D8"/>
              <w:right w:val="single" w:sz="0" w:space="0" w:color="00B4D8"/>
            </w:tcBorders>
            <w:shd w:val="clear" w:color="auto" w:fill="FFFFFF"/>
            <w:tcMar>
              <w:top w:w="80" w:type="dxa"/>
              <w:left w:w="150" w:type="dxa"/>
              <w:bottom w:w="80" w:type="dxa"/>
              <w:right w:w="150" w:type="dxa"/>
            </w:tcMar>
          </w:tcPr>
          <w:p w14:paraId="373C60D6" w14:textId="77777777" w:rsidR="00004465" w:rsidRDefault="00000000">
            <w:pPr>
              <w:spacing w:before="20" w:after="20"/>
            </w:pPr>
            <w:r>
              <w:rPr>
                <w:sz w:val="20"/>
                <w:szCs w:val="20"/>
              </w:rPr>
              <w:t>Open the DIVA APK</w:t>
            </w:r>
          </w:p>
        </w:tc>
        <w:tc>
          <w:tcPr>
            <w:tcW w:w="6160" w:type="dxa"/>
            <w:tcBorders>
              <w:top w:val="single" w:sz="0" w:space="0" w:color="00B4D8"/>
              <w:left w:val="single" w:sz="0" w:space="0" w:color="00B4D8"/>
              <w:bottom w:val="single" w:sz="0" w:space="0" w:color="00B4D8"/>
              <w:right w:val="single" w:sz="0" w:space="0" w:color="00B4D8"/>
            </w:tcBorders>
            <w:shd w:val="clear" w:color="auto" w:fill="FFFFFF"/>
            <w:tcMar>
              <w:top w:w="80" w:type="dxa"/>
              <w:left w:w="150" w:type="dxa"/>
              <w:bottom w:w="80" w:type="dxa"/>
              <w:right w:w="150" w:type="dxa"/>
            </w:tcMar>
          </w:tcPr>
          <w:p w14:paraId="225BC417" w14:textId="77777777" w:rsidR="00004465" w:rsidRDefault="00000000">
            <w:pPr>
              <w:spacing w:before="20" w:after="20"/>
            </w:pPr>
            <w:r>
              <w:rPr>
                <w:sz w:val="20"/>
                <w:szCs w:val="20"/>
              </w:rPr>
              <w:t xml:space="preserve">In </w:t>
            </w:r>
            <w:proofErr w:type="spellStart"/>
            <w:r>
              <w:rPr>
                <w:sz w:val="20"/>
                <w:szCs w:val="20"/>
              </w:rPr>
              <w:t>Jadx</w:t>
            </w:r>
            <w:proofErr w:type="spellEnd"/>
            <w:r>
              <w:rPr>
                <w:sz w:val="20"/>
                <w:szCs w:val="20"/>
              </w:rPr>
              <w:t xml:space="preserve">-GUI: File → Open file → select </w:t>
            </w:r>
            <w:proofErr w:type="gramStart"/>
            <w:r>
              <w:rPr>
                <w:sz w:val="20"/>
                <w:szCs w:val="20"/>
              </w:rPr>
              <w:t>diva-</w:t>
            </w:r>
            <w:proofErr w:type="spellStart"/>
            <w:r>
              <w:rPr>
                <w:sz w:val="20"/>
                <w:szCs w:val="20"/>
              </w:rPr>
              <w:t>beta.apk</w:t>
            </w:r>
            <w:proofErr w:type="spellEnd"/>
            <w:r>
              <w:rPr>
                <w:sz w:val="20"/>
                <w:szCs w:val="20"/>
              </w:rPr>
              <w:t xml:space="preserve">  </w:t>
            </w:r>
            <w:proofErr w:type="spellStart"/>
            <w:r>
              <w:rPr>
                <w:sz w:val="20"/>
                <w:szCs w:val="20"/>
              </w:rPr>
              <w:t>Jadx</w:t>
            </w:r>
            <w:proofErr w:type="spellEnd"/>
            <w:proofErr w:type="gramEnd"/>
            <w:r>
              <w:rPr>
                <w:sz w:val="20"/>
                <w:szCs w:val="20"/>
              </w:rPr>
              <w:t xml:space="preserve"> will decompile the entire app into Java source code.</w:t>
            </w:r>
          </w:p>
        </w:tc>
      </w:tr>
      <w:tr w:rsidR="00004465" w14:paraId="022CB74E" w14:textId="77777777">
        <w:tc>
          <w:tcPr>
            <w:tcW w:w="800" w:type="dxa"/>
            <w:tcBorders>
              <w:top w:val="single" w:sz="0" w:space="0" w:color="00B4D8"/>
              <w:left w:val="single" w:sz="0" w:space="0" w:color="00B4D8"/>
              <w:bottom w:val="single" w:sz="0" w:space="0" w:color="00B4D8"/>
              <w:right w:val="single" w:sz="0" w:space="0" w:color="00B4D8"/>
            </w:tcBorders>
            <w:shd w:val="clear" w:color="auto" w:fill="F0F4FA"/>
            <w:tcMar>
              <w:top w:w="80" w:type="dxa"/>
              <w:left w:w="150" w:type="dxa"/>
              <w:bottom w:w="80" w:type="dxa"/>
              <w:right w:w="150" w:type="dxa"/>
            </w:tcMar>
          </w:tcPr>
          <w:p w14:paraId="4EDE08CC" w14:textId="77777777" w:rsidR="00004465" w:rsidRDefault="00000000">
            <w:pPr>
              <w:spacing w:before="20" w:after="20"/>
            </w:pPr>
            <w:r>
              <w:rPr>
                <w:sz w:val="20"/>
                <w:szCs w:val="20"/>
              </w:rPr>
              <w:t>1.3</w:t>
            </w:r>
          </w:p>
        </w:tc>
        <w:tc>
          <w:tcPr>
            <w:tcW w:w="2400" w:type="dxa"/>
            <w:tcBorders>
              <w:top w:val="single" w:sz="0" w:space="0" w:color="00B4D8"/>
              <w:left w:val="single" w:sz="0" w:space="0" w:color="00B4D8"/>
              <w:bottom w:val="single" w:sz="0" w:space="0" w:color="00B4D8"/>
              <w:right w:val="single" w:sz="0" w:space="0" w:color="00B4D8"/>
            </w:tcBorders>
            <w:shd w:val="clear" w:color="auto" w:fill="F0F4FA"/>
            <w:tcMar>
              <w:top w:w="80" w:type="dxa"/>
              <w:left w:w="150" w:type="dxa"/>
              <w:bottom w:w="80" w:type="dxa"/>
              <w:right w:w="150" w:type="dxa"/>
            </w:tcMar>
          </w:tcPr>
          <w:p w14:paraId="3704493C" w14:textId="77777777" w:rsidR="00004465" w:rsidRDefault="00000000">
            <w:pPr>
              <w:spacing w:before="20" w:after="20"/>
            </w:pPr>
            <w:r>
              <w:rPr>
                <w:sz w:val="20"/>
                <w:szCs w:val="20"/>
              </w:rPr>
              <w:t>Navigate to the vulnerable class</w:t>
            </w:r>
          </w:p>
        </w:tc>
        <w:tc>
          <w:tcPr>
            <w:tcW w:w="6160" w:type="dxa"/>
            <w:tcBorders>
              <w:top w:val="single" w:sz="0" w:space="0" w:color="00B4D8"/>
              <w:left w:val="single" w:sz="0" w:space="0" w:color="00B4D8"/>
              <w:bottom w:val="single" w:sz="0" w:space="0" w:color="00B4D8"/>
              <w:right w:val="single" w:sz="0" w:space="0" w:color="00B4D8"/>
            </w:tcBorders>
            <w:shd w:val="clear" w:color="auto" w:fill="F0F4FA"/>
            <w:tcMar>
              <w:top w:w="80" w:type="dxa"/>
              <w:left w:w="150" w:type="dxa"/>
              <w:bottom w:w="80" w:type="dxa"/>
              <w:right w:w="150" w:type="dxa"/>
            </w:tcMar>
          </w:tcPr>
          <w:p w14:paraId="3A7A5572" w14:textId="77777777" w:rsidR="00004465" w:rsidRDefault="00000000">
            <w:pPr>
              <w:spacing w:before="20" w:after="20"/>
            </w:pPr>
            <w:r>
              <w:rPr>
                <w:sz w:val="20"/>
                <w:szCs w:val="20"/>
              </w:rPr>
              <w:t xml:space="preserve">In the left panel, expand: Source code → </w:t>
            </w:r>
            <w:proofErr w:type="spellStart"/>
            <w:proofErr w:type="gramStart"/>
            <w:r>
              <w:rPr>
                <w:sz w:val="20"/>
                <w:szCs w:val="20"/>
              </w:rPr>
              <w:t>jakhar.aseem</w:t>
            </w:r>
            <w:proofErr w:type="gramEnd"/>
            <w:r>
              <w:rPr>
                <w:sz w:val="20"/>
                <w:szCs w:val="20"/>
              </w:rPr>
              <w:t>.diva</w:t>
            </w:r>
            <w:proofErr w:type="spellEnd"/>
            <w:r>
              <w:rPr>
                <w:sz w:val="20"/>
                <w:szCs w:val="20"/>
              </w:rPr>
              <w:t xml:space="preserve">  Click on </w:t>
            </w:r>
            <w:proofErr w:type="spellStart"/>
            <w:r>
              <w:rPr>
                <w:sz w:val="20"/>
                <w:szCs w:val="20"/>
              </w:rPr>
              <w:t>HardcodeActivity</w:t>
            </w:r>
            <w:proofErr w:type="spellEnd"/>
          </w:p>
        </w:tc>
      </w:tr>
      <w:tr w:rsidR="00004465" w14:paraId="138E712D" w14:textId="77777777">
        <w:tc>
          <w:tcPr>
            <w:tcW w:w="800" w:type="dxa"/>
            <w:tcBorders>
              <w:top w:val="single" w:sz="0" w:space="0" w:color="00B4D8"/>
              <w:left w:val="single" w:sz="0" w:space="0" w:color="00B4D8"/>
              <w:bottom w:val="single" w:sz="0" w:space="0" w:color="00B4D8"/>
              <w:right w:val="single" w:sz="0" w:space="0" w:color="00B4D8"/>
            </w:tcBorders>
            <w:shd w:val="clear" w:color="auto" w:fill="FFFFFF"/>
            <w:tcMar>
              <w:top w:w="80" w:type="dxa"/>
              <w:left w:w="150" w:type="dxa"/>
              <w:bottom w:w="80" w:type="dxa"/>
              <w:right w:w="150" w:type="dxa"/>
            </w:tcMar>
          </w:tcPr>
          <w:p w14:paraId="0880EA5B" w14:textId="77777777" w:rsidR="00004465" w:rsidRDefault="00000000">
            <w:pPr>
              <w:spacing w:before="20" w:after="20"/>
            </w:pPr>
            <w:r>
              <w:rPr>
                <w:sz w:val="20"/>
                <w:szCs w:val="20"/>
              </w:rPr>
              <w:t>1.4</w:t>
            </w:r>
          </w:p>
        </w:tc>
        <w:tc>
          <w:tcPr>
            <w:tcW w:w="2400" w:type="dxa"/>
            <w:tcBorders>
              <w:top w:val="single" w:sz="0" w:space="0" w:color="00B4D8"/>
              <w:left w:val="single" w:sz="0" w:space="0" w:color="00B4D8"/>
              <w:bottom w:val="single" w:sz="0" w:space="0" w:color="00B4D8"/>
              <w:right w:val="single" w:sz="0" w:space="0" w:color="00B4D8"/>
            </w:tcBorders>
            <w:shd w:val="clear" w:color="auto" w:fill="FFFFFF"/>
            <w:tcMar>
              <w:top w:w="80" w:type="dxa"/>
              <w:left w:w="150" w:type="dxa"/>
              <w:bottom w:w="80" w:type="dxa"/>
              <w:right w:w="150" w:type="dxa"/>
            </w:tcMar>
          </w:tcPr>
          <w:p w14:paraId="54AB4F52" w14:textId="77777777" w:rsidR="00004465" w:rsidRDefault="00000000">
            <w:pPr>
              <w:spacing w:before="20" w:after="20"/>
            </w:pPr>
            <w:r>
              <w:rPr>
                <w:sz w:val="20"/>
                <w:szCs w:val="20"/>
              </w:rPr>
              <w:t>Locate the hardcoded secret</w:t>
            </w:r>
          </w:p>
        </w:tc>
        <w:tc>
          <w:tcPr>
            <w:tcW w:w="6160" w:type="dxa"/>
            <w:tcBorders>
              <w:top w:val="single" w:sz="0" w:space="0" w:color="00B4D8"/>
              <w:left w:val="single" w:sz="0" w:space="0" w:color="00B4D8"/>
              <w:bottom w:val="single" w:sz="0" w:space="0" w:color="00B4D8"/>
              <w:right w:val="single" w:sz="0" w:space="0" w:color="00B4D8"/>
            </w:tcBorders>
            <w:shd w:val="clear" w:color="auto" w:fill="FFFFFF"/>
            <w:tcMar>
              <w:top w:w="80" w:type="dxa"/>
              <w:left w:w="150" w:type="dxa"/>
              <w:bottom w:w="80" w:type="dxa"/>
              <w:right w:w="150" w:type="dxa"/>
            </w:tcMar>
          </w:tcPr>
          <w:p w14:paraId="4B0ED857" w14:textId="77777777" w:rsidR="00004465" w:rsidRDefault="00000000">
            <w:pPr>
              <w:spacing w:before="20" w:after="20"/>
            </w:pPr>
            <w:r>
              <w:rPr>
                <w:sz w:val="20"/>
                <w:szCs w:val="20"/>
              </w:rPr>
              <w:t>In the Java code, find: if (</w:t>
            </w:r>
            <w:proofErr w:type="spellStart"/>
            <w:r>
              <w:rPr>
                <w:sz w:val="20"/>
                <w:szCs w:val="20"/>
              </w:rPr>
              <w:t>editText.getText</w:t>
            </w:r>
            <w:proofErr w:type="spellEnd"/>
            <w:r>
              <w:rPr>
                <w:sz w:val="20"/>
                <w:szCs w:val="20"/>
              </w:rPr>
              <w:t>(</w:t>
            </w:r>
            <w:proofErr w:type="gramStart"/>
            <w:r>
              <w:rPr>
                <w:sz w:val="20"/>
                <w:szCs w:val="20"/>
              </w:rPr>
              <w:t>).</w:t>
            </w:r>
            <w:proofErr w:type="spellStart"/>
            <w:r>
              <w:rPr>
                <w:sz w:val="20"/>
                <w:szCs w:val="20"/>
              </w:rPr>
              <w:t>toString</w:t>
            </w:r>
            <w:proofErr w:type="spellEnd"/>
            <w:proofErr w:type="gramEnd"/>
            <w:r>
              <w:rPr>
                <w:sz w:val="20"/>
                <w:szCs w:val="20"/>
              </w:rPr>
              <w:t>().equals("</w:t>
            </w:r>
            <w:proofErr w:type="spellStart"/>
            <w:r>
              <w:rPr>
                <w:sz w:val="20"/>
                <w:szCs w:val="20"/>
              </w:rPr>
              <w:t>vendorsecretkey</w:t>
            </w:r>
            <w:proofErr w:type="spellEnd"/>
            <w:r>
              <w:rPr>
                <w:sz w:val="20"/>
                <w:szCs w:val="20"/>
              </w:rPr>
              <w:t>"))  — The vendor password is compiled in plaintext.</w:t>
            </w:r>
          </w:p>
        </w:tc>
      </w:tr>
    </w:tbl>
    <w:p w14:paraId="5A989095" w14:textId="77777777" w:rsidR="00004465" w:rsidRDefault="00004465">
      <w:pPr>
        <w:spacing w:before="100"/>
      </w:pPr>
    </w:p>
    <w:p w14:paraId="29EF77AD" w14:textId="77777777" w:rsidR="00004465" w:rsidRDefault="00000000">
      <w:pPr>
        <w:pBdr>
          <w:left w:val="single" w:sz="12" w:space="8" w:color="06D6A0"/>
        </w:pBdr>
        <w:spacing w:before="80" w:after="80"/>
        <w:ind w:left="200"/>
      </w:pPr>
      <w:r w:rsidRPr="00D23E11">
        <w:rPr>
          <w:b/>
          <w:bCs/>
          <w:color w:val="00B050"/>
        </w:rPr>
        <w:t xml:space="preserve">Expected finding: </w:t>
      </w:r>
      <w:r>
        <w:t>The string "</w:t>
      </w:r>
      <w:proofErr w:type="spellStart"/>
      <w:r>
        <w:t>vendorsecretkey</w:t>
      </w:r>
      <w:proofErr w:type="spellEnd"/>
      <w:r>
        <w:t>" is hardcoded directly in the source code. Any attacker who downloads the APK can read this without touching the device.</w:t>
      </w:r>
    </w:p>
    <w:p w14:paraId="62CEEFA1" w14:textId="77777777" w:rsidR="00004465" w:rsidRDefault="00000000" w:rsidP="00D23E11">
      <w:pPr>
        <w:pStyle w:val="Heading3"/>
      </w:pPr>
      <w:r>
        <w:t xml:space="preserve">Phase 2: Dynamic Analysis — </w:t>
      </w:r>
      <w:r w:rsidRPr="00D23E11">
        <w:t>Extracting</w:t>
      </w:r>
      <w:r>
        <w:t xml:space="preserve"> the SQLite Database</w:t>
      </w:r>
    </w:p>
    <w:p w14:paraId="37CBCDC7" w14:textId="77777777" w:rsidR="00004465" w:rsidRDefault="00000000">
      <w:pPr>
        <w:spacing w:before="80" w:after="80"/>
      </w:pPr>
      <w:r>
        <w:t>In the Dynamic Analysis phase, we interact with the running application on the emulator, supply test credentials, and then use ADB root access to bypass the Android application sandbox and read the private SQLite database that the app uses to store those credentials in plaintext.</w:t>
      </w:r>
    </w:p>
    <w:p w14:paraId="20A2206A" w14:textId="77777777" w:rsidR="00004465" w:rsidRDefault="00000000">
      <w:pPr>
        <w:spacing w:before="80" w:after="80"/>
      </w:pPr>
      <w:r>
        <w:lastRenderedPageBreak/>
        <w:t>The Android Sandbox assigns each app its own private directory at /data/data/[</w:t>
      </w:r>
      <w:proofErr w:type="spellStart"/>
      <w:r>
        <w:t>package_name</w:t>
      </w:r>
      <w:proofErr w:type="spellEnd"/>
      <w:r>
        <w:t>]/. Normal apps cannot access each other's directories. However, on a rooted device (or when an attacker has ADB access to a rooted device), this sandbox can be bypassed entirely.</w:t>
      </w:r>
    </w:p>
    <w:p w14:paraId="06C2432D" w14:textId="77777777" w:rsidR="00004465" w:rsidRDefault="000044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160"/>
      </w:tblGrid>
      <w:tr w:rsidR="00004465" w14:paraId="34AED660" w14:textId="77777777">
        <w:trPr>
          <w:tblHeader/>
        </w:trPr>
        <w:tc>
          <w:tcPr>
            <w:tcW w:w="800" w:type="dxa"/>
            <w:tcBorders>
              <w:top w:val="single" w:sz="0" w:space="0" w:color="00B4D8"/>
              <w:left w:val="single" w:sz="0" w:space="0" w:color="00B4D8"/>
              <w:bottom w:val="single" w:sz="0" w:space="0" w:color="00B4D8"/>
              <w:right w:val="single" w:sz="0" w:space="0" w:color="00B4D8"/>
            </w:tcBorders>
            <w:shd w:val="clear" w:color="auto" w:fill="0D1F3C"/>
            <w:tcMar>
              <w:top w:w="100" w:type="dxa"/>
              <w:left w:w="150" w:type="dxa"/>
              <w:bottom w:w="100" w:type="dxa"/>
              <w:right w:w="150" w:type="dxa"/>
            </w:tcMar>
            <w:vAlign w:val="center"/>
          </w:tcPr>
          <w:p w14:paraId="6597BF75" w14:textId="77777777" w:rsidR="00004465" w:rsidRDefault="00000000">
            <w:pPr>
              <w:jc w:val="center"/>
            </w:pPr>
            <w:r>
              <w:rPr>
                <w:b/>
                <w:bCs/>
                <w:color w:val="FFFFFF"/>
                <w:sz w:val="20"/>
                <w:szCs w:val="20"/>
              </w:rPr>
              <w:t>Step</w:t>
            </w:r>
          </w:p>
        </w:tc>
        <w:tc>
          <w:tcPr>
            <w:tcW w:w="2400" w:type="dxa"/>
            <w:tcBorders>
              <w:top w:val="single" w:sz="0" w:space="0" w:color="00B4D8"/>
              <w:left w:val="single" w:sz="0" w:space="0" w:color="00B4D8"/>
              <w:bottom w:val="single" w:sz="0" w:space="0" w:color="00B4D8"/>
              <w:right w:val="single" w:sz="0" w:space="0" w:color="00B4D8"/>
            </w:tcBorders>
            <w:shd w:val="clear" w:color="auto" w:fill="0D1F3C"/>
            <w:tcMar>
              <w:top w:w="100" w:type="dxa"/>
              <w:left w:w="150" w:type="dxa"/>
              <w:bottom w:w="100" w:type="dxa"/>
              <w:right w:w="150" w:type="dxa"/>
            </w:tcMar>
            <w:vAlign w:val="center"/>
          </w:tcPr>
          <w:p w14:paraId="0998C87E" w14:textId="77777777" w:rsidR="00004465" w:rsidRDefault="00000000">
            <w:pPr>
              <w:jc w:val="center"/>
            </w:pPr>
            <w:r>
              <w:rPr>
                <w:b/>
                <w:bCs/>
                <w:color w:val="FFFFFF"/>
                <w:sz w:val="20"/>
                <w:szCs w:val="20"/>
              </w:rPr>
              <w:t>Action</w:t>
            </w:r>
          </w:p>
        </w:tc>
        <w:tc>
          <w:tcPr>
            <w:tcW w:w="6160" w:type="dxa"/>
            <w:tcBorders>
              <w:top w:val="single" w:sz="0" w:space="0" w:color="00B4D8"/>
              <w:left w:val="single" w:sz="0" w:space="0" w:color="00B4D8"/>
              <w:bottom w:val="single" w:sz="0" w:space="0" w:color="00B4D8"/>
              <w:right w:val="single" w:sz="0" w:space="0" w:color="00B4D8"/>
            </w:tcBorders>
            <w:shd w:val="clear" w:color="auto" w:fill="0D1F3C"/>
            <w:tcMar>
              <w:top w:w="100" w:type="dxa"/>
              <w:left w:w="150" w:type="dxa"/>
              <w:bottom w:w="100" w:type="dxa"/>
              <w:right w:w="150" w:type="dxa"/>
            </w:tcMar>
            <w:vAlign w:val="center"/>
          </w:tcPr>
          <w:p w14:paraId="45504D35" w14:textId="77777777" w:rsidR="00004465" w:rsidRDefault="00000000">
            <w:pPr>
              <w:jc w:val="center"/>
            </w:pPr>
            <w:r>
              <w:rPr>
                <w:b/>
                <w:bCs/>
                <w:color w:val="FFFFFF"/>
                <w:sz w:val="20"/>
                <w:szCs w:val="20"/>
              </w:rPr>
              <w:t>Command / Instruction</w:t>
            </w:r>
          </w:p>
        </w:tc>
      </w:tr>
      <w:tr w:rsidR="00004465" w14:paraId="14355454" w14:textId="77777777">
        <w:tc>
          <w:tcPr>
            <w:tcW w:w="800" w:type="dxa"/>
            <w:tcBorders>
              <w:top w:val="single" w:sz="0" w:space="0" w:color="00B4D8"/>
              <w:left w:val="single" w:sz="0" w:space="0" w:color="00B4D8"/>
              <w:bottom w:val="single" w:sz="0" w:space="0" w:color="00B4D8"/>
              <w:right w:val="single" w:sz="0" w:space="0" w:color="00B4D8"/>
            </w:tcBorders>
            <w:shd w:val="clear" w:color="auto" w:fill="F0F4FA"/>
            <w:tcMar>
              <w:top w:w="80" w:type="dxa"/>
              <w:left w:w="150" w:type="dxa"/>
              <w:bottom w:w="80" w:type="dxa"/>
              <w:right w:w="150" w:type="dxa"/>
            </w:tcMar>
          </w:tcPr>
          <w:p w14:paraId="3262FED6" w14:textId="77777777" w:rsidR="00004465" w:rsidRDefault="00000000">
            <w:pPr>
              <w:spacing w:before="20" w:after="20"/>
            </w:pPr>
            <w:r>
              <w:rPr>
                <w:sz w:val="20"/>
                <w:szCs w:val="20"/>
              </w:rPr>
              <w:t>2.1</w:t>
            </w:r>
          </w:p>
        </w:tc>
        <w:tc>
          <w:tcPr>
            <w:tcW w:w="2400" w:type="dxa"/>
            <w:tcBorders>
              <w:top w:val="single" w:sz="0" w:space="0" w:color="00B4D8"/>
              <w:left w:val="single" w:sz="0" w:space="0" w:color="00B4D8"/>
              <w:bottom w:val="single" w:sz="0" w:space="0" w:color="00B4D8"/>
              <w:right w:val="single" w:sz="0" w:space="0" w:color="00B4D8"/>
            </w:tcBorders>
            <w:shd w:val="clear" w:color="auto" w:fill="F0F4FA"/>
            <w:tcMar>
              <w:top w:w="80" w:type="dxa"/>
              <w:left w:w="150" w:type="dxa"/>
              <w:bottom w:w="80" w:type="dxa"/>
              <w:right w:w="150" w:type="dxa"/>
            </w:tcMar>
          </w:tcPr>
          <w:p w14:paraId="1AD7290B" w14:textId="77777777" w:rsidR="00004465" w:rsidRDefault="00000000">
            <w:pPr>
              <w:spacing w:before="20" w:after="20"/>
            </w:pPr>
            <w:r>
              <w:rPr>
                <w:sz w:val="20"/>
                <w:szCs w:val="20"/>
              </w:rPr>
              <w:t>Generate target data in the app</w:t>
            </w:r>
          </w:p>
        </w:tc>
        <w:tc>
          <w:tcPr>
            <w:tcW w:w="6160" w:type="dxa"/>
            <w:tcBorders>
              <w:top w:val="single" w:sz="0" w:space="0" w:color="00B4D8"/>
              <w:left w:val="single" w:sz="0" w:space="0" w:color="00B4D8"/>
              <w:bottom w:val="single" w:sz="0" w:space="0" w:color="00B4D8"/>
              <w:right w:val="single" w:sz="0" w:space="0" w:color="00B4D8"/>
            </w:tcBorders>
            <w:shd w:val="clear" w:color="auto" w:fill="F0F4FA"/>
            <w:tcMar>
              <w:top w:w="80" w:type="dxa"/>
              <w:left w:w="150" w:type="dxa"/>
              <w:bottom w:w="80" w:type="dxa"/>
              <w:right w:w="150" w:type="dxa"/>
            </w:tcMar>
          </w:tcPr>
          <w:p w14:paraId="4B4E418B" w14:textId="77777777" w:rsidR="00004465" w:rsidRDefault="00000000">
            <w:pPr>
              <w:spacing w:before="20" w:after="20"/>
            </w:pPr>
            <w:r>
              <w:rPr>
                <w:sz w:val="20"/>
                <w:szCs w:val="20"/>
              </w:rPr>
              <w:t xml:space="preserve">On </w:t>
            </w:r>
            <w:proofErr w:type="spellStart"/>
            <w:r>
              <w:rPr>
                <w:sz w:val="20"/>
                <w:szCs w:val="20"/>
              </w:rPr>
              <w:t>Genymotion</w:t>
            </w:r>
            <w:proofErr w:type="spellEnd"/>
            <w:r>
              <w:rPr>
                <w:sz w:val="20"/>
                <w:szCs w:val="20"/>
              </w:rPr>
              <w:t>, open DIVA app. Tap: "2. Insecure Data Storage - Part 2</w:t>
            </w:r>
            <w:proofErr w:type="gramStart"/>
            <w:r>
              <w:rPr>
                <w:sz w:val="20"/>
                <w:szCs w:val="20"/>
              </w:rPr>
              <w:t>"  Enter</w:t>
            </w:r>
            <w:proofErr w:type="gramEnd"/>
            <w:r>
              <w:rPr>
                <w:sz w:val="20"/>
                <w:szCs w:val="20"/>
              </w:rPr>
              <w:t xml:space="preserve"> Username: admin  Enter Password: SuperSecret123  Tap Save.</w:t>
            </w:r>
          </w:p>
        </w:tc>
      </w:tr>
      <w:tr w:rsidR="00004465" w14:paraId="524B5E30" w14:textId="77777777">
        <w:tc>
          <w:tcPr>
            <w:tcW w:w="800" w:type="dxa"/>
            <w:tcBorders>
              <w:top w:val="single" w:sz="0" w:space="0" w:color="00B4D8"/>
              <w:left w:val="single" w:sz="0" w:space="0" w:color="00B4D8"/>
              <w:bottom w:val="single" w:sz="0" w:space="0" w:color="00B4D8"/>
              <w:right w:val="single" w:sz="0" w:space="0" w:color="00B4D8"/>
            </w:tcBorders>
            <w:shd w:val="clear" w:color="auto" w:fill="FFFFFF"/>
            <w:tcMar>
              <w:top w:w="80" w:type="dxa"/>
              <w:left w:w="150" w:type="dxa"/>
              <w:bottom w:w="80" w:type="dxa"/>
              <w:right w:w="150" w:type="dxa"/>
            </w:tcMar>
          </w:tcPr>
          <w:p w14:paraId="5CF0E465" w14:textId="77777777" w:rsidR="00004465" w:rsidRDefault="00000000">
            <w:pPr>
              <w:spacing w:before="20" w:after="20"/>
            </w:pPr>
            <w:r>
              <w:rPr>
                <w:sz w:val="20"/>
                <w:szCs w:val="20"/>
              </w:rPr>
              <w:t>2.2</w:t>
            </w:r>
          </w:p>
        </w:tc>
        <w:tc>
          <w:tcPr>
            <w:tcW w:w="2400" w:type="dxa"/>
            <w:tcBorders>
              <w:top w:val="single" w:sz="0" w:space="0" w:color="00B4D8"/>
              <w:left w:val="single" w:sz="0" w:space="0" w:color="00B4D8"/>
              <w:bottom w:val="single" w:sz="0" w:space="0" w:color="00B4D8"/>
              <w:right w:val="single" w:sz="0" w:space="0" w:color="00B4D8"/>
            </w:tcBorders>
            <w:shd w:val="clear" w:color="auto" w:fill="FFFFFF"/>
            <w:tcMar>
              <w:top w:w="80" w:type="dxa"/>
              <w:left w:w="150" w:type="dxa"/>
              <w:bottom w:w="80" w:type="dxa"/>
              <w:right w:w="150" w:type="dxa"/>
            </w:tcMar>
          </w:tcPr>
          <w:p w14:paraId="2076D447" w14:textId="77777777" w:rsidR="00004465" w:rsidRDefault="00000000">
            <w:pPr>
              <w:spacing w:before="20" w:after="20"/>
            </w:pPr>
            <w:r>
              <w:rPr>
                <w:sz w:val="20"/>
                <w:szCs w:val="20"/>
              </w:rPr>
              <w:t>Enter the Android shell via ADB</w:t>
            </w:r>
          </w:p>
        </w:tc>
        <w:tc>
          <w:tcPr>
            <w:tcW w:w="6160" w:type="dxa"/>
            <w:tcBorders>
              <w:top w:val="single" w:sz="0" w:space="0" w:color="00B4D8"/>
              <w:left w:val="single" w:sz="0" w:space="0" w:color="00B4D8"/>
              <w:bottom w:val="single" w:sz="0" w:space="0" w:color="00B4D8"/>
              <w:right w:val="single" w:sz="0" w:space="0" w:color="00B4D8"/>
            </w:tcBorders>
            <w:shd w:val="clear" w:color="auto" w:fill="FFFFFF"/>
            <w:tcMar>
              <w:top w:w="80" w:type="dxa"/>
              <w:left w:w="150" w:type="dxa"/>
              <w:bottom w:w="80" w:type="dxa"/>
              <w:right w:w="150" w:type="dxa"/>
            </w:tcMar>
          </w:tcPr>
          <w:p w14:paraId="09BA7C9E" w14:textId="77777777" w:rsidR="00004465" w:rsidRDefault="00000000">
            <w:pPr>
              <w:spacing w:before="20" w:after="20"/>
            </w:pPr>
            <w:r>
              <w:rPr>
                <w:sz w:val="20"/>
                <w:szCs w:val="20"/>
              </w:rPr>
              <w:t xml:space="preserve">In Kali terminal: $ </w:t>
            </w:r>
            <w:proofErr w:type="spellStart"/>
            <w:r>
              <w:rPr>
                <w:sz w:val="20"/>
                <w:szCs w:val="20"/>
              </w:rPr>
              <w:t>adb</w:t>
            </w:r>
            <w:proofErr w:type="spellEnd"/>
            <w:r>
              <w:rPr>
                <w:sz w:val="20"/>
                <w:szCs w:val="20"/>
              </w:rPr>
              <w:t xml:space="preserve"> </w:t>
            </w:r>
            <w:proofErr w:type="gramStart"/>
            <w:r>
              <w:rPr>
                <w:sz w:val="20"/>
                <w:szCs w:val="20"/>
              </w:rPr>
              <w:t>shell  Your</w:t>
            </w:r>
            <w:proofErr w:type="gramEnd"/>
            <w:r>
              <w:rPr>
                <w:sz w:val="20"/>
                <w:szCs w:val="20"/>
              </w:rPr>
              <w:t xml:space="preserve"> prompt changes to # confirming you are now executing commands inside the Android OS.</w:t>
            </w:r>
          </w:p>
        </w:tc>
      </w:tr>
      <w:tr w:rsidR="00004465" w14:paraId="21916D40" w14:textId="77777777">
        <w:tc>
          <w:tcPr>
            <w:tcW w:w="800" w:type="dxa"/>
            <w:tcBorders>
              <w:top w:val="single" w:sz="0" w:space="0" w:color="00B4D8"/>
              <w:left w:val="single" w:sz="0" w:space="0" w:color="00B4D8"/>
              <w:bottom w:val="single" w:sz="0" w:space="0" w:color="00B4D8"/>
              <w:right w:val="single" w:sz="0" w:space="0" w:color="00B4D8"/>
            </w:tcBorders>
            <w:shd w:val="clear" w:color="auto" w:fill="F0F4FA"/>
            <w:tcMar>
              <w:top w:w="80" w:type="dxa"/>
              <w:left w:w="150" w:type="dxa"/>
              <w:bottom w:w="80" w:type="dxa"/>
              <w:right w:w="150" w:type="dxa"/>
            </w:tcMar>
          </w:tcPr>
          <w:p w14:paraId="30693865" w14:textId="77777777" w:rsidR="00004465" w:rsidRDefault="00000000">
            <w:pPr>
              <w:spacing w:before="20" w:after="20"/>
            </w:pPr>
            <w:r>
              <w:rPr>
                <w:sz w:val="20"/>
                <w:szCs w:val="20"/>
              </w:rPr>
              <w:t>2.3</w:t>
            </w:r>
          </w:p>
        </w:tc>
        <w:tc>
          <w:tcPr>
            <w:tcW w:w="2400" w:type="dxa"/>
            <w:tcBorders>
              <w:top w:val="single" w:sz="0" w:space="0" w:color="00B4D8"/>
              <w:left w:val="single" w:sz="0" w:space="0" w:color="00B4D8"/>
              <w:bottom w:val="single" w:sz="0" w:space="0" w:color="00B4D8"/>
              <w:right w:val="single" w:sz="0" w:space="0" w:color="00B4D8"/>
            </w:tcBorders>
            <w:shd w:val="clear" w:color="auto" w:fill="F0F4FA"/>
            <w:tcMar>
              <w:top w:w="80" w:type="dxa"/>
              <w:left w:w="150" w:type="dxa"/>
              <w:bottom w:w="80" w:type="dxa"/>
              <w:right w:w="150" w:type="dxa"/>
            </w:tcMar>
          </w:tcPr>
          <w:p w14:paraId="4FA5562E" w14:textId="77777777" w:rsidR="00004465" w:rsidRDefault="00000000">
            <w:pPr>
              <w:spacing w:before="20" w:after="20"/>
            </w:pPr>
            <w:r>
              <w:rPr>
                <w:sz w:val="20"/>
                <w:szCs w:val="20"/>
              </w:rPr>
              <w:t>Navigate to the app's private database directory</w:t>
            </w:r>
          </w:p>
        </w:tc>
        <w:tc>
          <w:tcPr>
            <w:tcW w:w="6160" w:type="dxa"/>
            <w:tcBorders>
              <w:top w:val="single" w:sz="0" w:space="0" w:color="00B4D8"/>
              <w:left w:val="single" w:sz="0" w:space="0" w:color="00B4D8"/>
              <w:bottom w:val="single" w:sz="0" w:space="0" w:color="00B4D8"/>
              <w:right w:val="single" w:sz="0" w:space="0" w:color="00B4D8"/>
            </w:tcBorders>
            <w:shd w:val="clear" w:color="auto" w:fill="F0F4FA"/>
            <w:tcMar>
              <w:top w:w="80" w:type="dxa"/>
              <w:left w:w="150" w:type="dxa"/>
              <w:bottom w:w="80" w:type="dxa"/>
              <w:right w:w="150" w:type="dxa"/>
            </w:tcMar>
          </w:tcPr>
          <w:p w14:paraId="14E7F43C" w14:textId="77777777" w:rsidR="00004465" w:rsidRDefault="00000000">
            <w:pPr>
              <w:spacing w:before="20" w:after="20"/>
            </w:pPr>
            <w:r>
              <w:rPr>
                <w:sz w:val="20"/>
                <w:szCs w:val="20"/>
              </w:rPr>
              <w:t>cd /data/data/</w:t>
            </w:r>
            <w:proofErr w:type="spellStart"/>
            <w:r>
              <w:rPr>
                <w:sz w:val="20"/>
                <w:szCs w:val="20"/>
              </w:rPr>
              <w:t>jakhar.aseem.diva</w:t>
            </w:r>
            <w:proofErr w:type="spellEnd"/>
            <w:r>
              <w:rPr>
                <w:sz w:val="20"/>
                <w:szCs w:val="20"/>
              </w:rPr>
              <w:t>/databases</w:t>
            </w:r>
            <w:proofErr w:type="gramStart"/>
            <w:r>
              <w:rPr>
                <w:sz w:val="20"/>
                <w:szCs w:val="20"/>
              </w:rPr>
              <w:t>/  ls</w:t>
            </w:r>
            <w:proofErr w:type="gramEnd"/>
            <w:r>
              <w:rPr>
                <w:sz w:val="20"/>
                <w:szCs w:val="20"/>
              </w:rPr>
              <w:t xml:space="preserve">  — You will see a file named ids2 (the app's SQLite database).</w:t>
            </w:r>
          </w:p>
        </w:tc>
      </w:tr>
      <w:tr w:rsidR="00004465" w14:paraId="26174CED" w14:textId="77777777">
        <w:tc>
          <w:tcPr>
            <w:tcW w:w="800" w:type="dxa"/>
            <w:tcBorders>
              <w:top w:val="single" w:sz="0" w:space="0" w:color="00B4D8"/>
              <w:left w:val="single" w:sz="0" w:space="0" w:color="00B4D8"/>
              <w:bottom w:val="single" w:sz="0" w:space="0" w:color="00B4D8"/>
              <w:right w:val="single" w:sz="0" w:space="0" w:color="00B4D8"/>
            </w:tcBorders>
            <w:shd w:val="clear" w:color="auto" w:fill="FFFFFF"/>
            <w:tcMar>
              <w:top w:w="80" w:type="dxa"/>
              <w:left w:w="150" w:type="dxa"/>
              <w:bottom w:w="80" w:type="dxa"/>
              <w:right w:w="150" w:type="dxa"/>
            </w:tcMar>
          </w:tcPr>
          <w:p w14:paraId="631906B7" w14:textId="77777777" w:rsidR="00004465" w:rsidRDefault="00000000">
            <w:pPr>
              <w:spacing w:before="20" w:after="20"/>
            </w:pPr>
            <w:r>
              <w:rPr>
                <w:sz w:val="20"/>
                <w:szCs w:val="20"/>
              </w:rPr>
              <w:t>2.4</w:t>
            </w:r>
          </w:p>
        </w:tc>
        <w:tc>
          <w:tcPr>
            <w:tcW w:w="2400" w:type="dxa"/>
            <w:tcBorders>
              <w:top w:val="single" w:sz="0" w:space="0" w:color="00B4D8"/>
              <w:left w:val="single" w:sz="0" w:space="0" w:color="00B4D8"/>
              <w:bottom w:val="single" w:sz="0" w:space="0" w:color="00B4D8"/>
              <w:right w:val="single" w:sz="0" w:space="0" w:color="00B4D8"/>
            </w:tcBorders>
            <w:shd w:val="clear" w:color="auto" w:fill="FFFFFF"/>
            <w:tcMar>
              <w:top w:w="80" w:type="dxa"/>
              <w:left w:w="150" w:type="dxa"/>
              <w:bottom w:w="80" w:type="dxa"/>
              <w:right w:w="150" w:type="dxa"/>
            </w:tcMar>
          </w:tcPr>
          <w:p w14:paraId="52238BD9" w14:textId="77777777" w:rsidR="00004465" w:rsidRDefault="00000000">
            <w:pPr>
              <w:spacing w:before="20" w:after="20"/>
            </w:pPr>
            <w:r>
              <w:rPr>
                <w:sz w:val="20"/>
                <w:szCs w:val="20"/>
              </w:rPr>
              <w:t>Open the SQLite database</w:t>
            </w:r>
          </w:p>
        </w:tc>
        <w:tc>
          <w:tcPr>
            <w:tcW w:w="6160" w:type="dxa"/>
            <w:tcBorders>
              <w:top w:val="single" w:sz="0" w:space="0" w:color="00B4D8"/>
              <w:left w:val="single" w:sz="0" w:space="0" w:color="00B4D8"/>
              <w:bottom w:val="single" w:sz="0" w:space="0" w:color="00B4D8"/>
              <w:right w:val="single" w:sz="0" w:space="0" w:color="00B4D8"/>
            </w:tcBorders>
            <w:shd w:val="clear" w:color="auto" w:fill="FFFFFF"/>
            <w:tcMar>
              <w:top w:w="80" w:type="dxa"/>
              <w:left w:w="150" w:type="dxa"/>
              <w:bottom w:w="80" w:type="dxa"/>
              <w:right w:w="150" w:type="dxa"/>
            </w:tcMar>
          </w:tcPr>
          <w:p w14:paraId="38B8D6DA" w14:textId="77777777" w:rsidR="00004465" w:rsidRDefault="00000000">
            <w:pPr>
              <w:spacing w:before="20" w:after="20"/>
            </w:pPr>
            <w:r>
              <w:rPr>
                <w:sz w:val="20"/>
                <w:szCs w:val="20"/>
              </w:rPr>
              <w:t>sqlite3 ids</w:t>
            </w:r>
            <w:proofErr w:type="gramStart"/>
            <w:r>
              <w:rPr>
                <w:sz w:val="20"/>
                <w:szCs w:val="20"/>
              </w:rPr>
              <w:t>2  Your</w:t>
            </w:r>
            <w:proofErr w:type="gramEnd"/>
            <w:r>
              <w:rPr>
                <w:sz w:val="20"/>
                <w:szCs w:val="20"/>
              </w:rPr>
              <w:t xml:space="preserve"> prompt changes to </w:t>
            </w:r>
            <w:proofErr w:type="spellStart"/>
            <w:r>
              <w:rPr>
                <w:sz w:val="20"/>
                <w:szCs w:val="20"/>
              </w:rPr>
              <w:t>sqlite</w:t>
            </w:r>
            <w:proofErr w:type="spellEnd"/>
            <w:r>
              <w:rPr>
                <w:sz w:val="20"/>
                <w:szCs w:val="20"/>
              </w:rPr>
              <w:t>&gt; confirming the database is open.</w:t>
            </w:r>
          </w:p>
        </w:tc>
      </w:tr>
      <w:tr w:rsidR="00004465" w14:paraId="3DD9B4C1" w14:textId="77777777">
        <w:tc>
          <w:tcPr>
            <w:tcW w:w="800" w:type="dxa"/>
            <w:tcBorders>
              <w:top w:val="single" w:sz="0" w:space="0" w:color="00B4D8"/>
              <w:left w:val="single" w:sz="0" w:space="0" w:color="00B4D8"/>
              <w:bottom w:val="single" w:sz="0" w:space="0" w:color="00B4D8"/>
              <w:right w:val="single" w:sz="0" w:space="0" w:color="00B4D8"/>
            </w:tcBorders>
            <w:shd w:val="clear" w:color="auto" w:fill="F0F4FA"/>
            <w:tcMar>
              <w:top w:w="80" w:type="dxa"/>
              <w:left w:w="150" w:type="dxa"/>
              <w:bottom w:w="80" w:type="dxa"/>
              <w:right w:w="150" w:type="dxa"/>
            </w:tcMar>
          </w:tcPr>
          <w:p w14:paraId="66EEF0DE" w14:textId="77777777" w:rsidR="00004465" w:rsidRDefault="00000000">
            <w:pPr>
              <w:spacing w:before="20" w:after="20"/>
            </w:pPr>
            <w:r>
              <w:rPr>
                <w:sz w:val="20"/>
                <w:szCs w:val="20"/>
              </w:rPr>
              <w:t>2.5</w:t>
            </w:r>
          </w:p>
        </w:tc>
        <w:tc>
          <w:tcPr>
            <w:tcW w:w="2400" w:type="dxa"/>
            <w:tcBorders>
              <w:top w:val="single" w:sz="0" w:space="0" w:color="00B4D8"/>
              <w:left w:val="single" w:sz="0" w:space="0" w:color="00B4D8"/>
              <w:bottom w:val="single" w:sz="0" w:space="0" w:color="00B4D8"/>
              <w:right w:val="single" w:sz="0" w:space="0" w:color="00B4D8"/>
            </w:tcBorders>
            <w:shd w:val="clear" w:color="auto" w:fill="F0F4FA"/>
            <w:tcMar>
              <w:top w:w="80" w:type="dxa"/>
              <w:left w:w="150" w:type="dxa"/>
              <w:bottom w:w="80" w:type="dxa"/>
              <w:right w:w="150" w:type="dxa"/>
            </w:tcMar>
          </w:tcPr>
          <w:p w14:paraId="779B6D81" w14:textId="77777777" w:rsidR="00004465" w:rsidRDefault="00000000">
            <w:pPr>
              <w:spacing w:before="20" w:after="20"/>
            </w:pPr>
            <w:r>
              <w:rPr>
                <w:sz w:val="20"/>
                <w:szCs w:val="20"/>
              </w:rPr>
              <w:t>Query the credentials table</w:t>
            </w:r>
          </w:p>
        </w:tc>
        <w:tc>
          <w:tcPr>
            <w:tcW w:w="6160" w:type="dxa"/>
            <w:tcBorders>
              <w:top w:val="single" w:sz="0" w:space="0" w:color="00B4D8"/>
              <w:left w:val="single" w:sz="0" w:space="0" w:color="00B4D8"/>
              <w:bottom w:val="single" w:sz="0" w:space="0" w:color="00B4D8"/>
              <w:right w:val="single" w:sz="0" w:space="0" w:color="00B4D8"/>
            </w:tcBorders>
            <w:shd w:val="clear" w:color="auto" w:fill="F0F4FA"/>
            <w:tcMar>
              <w:top w:w="80" w:type="dxa"/>
              <w:left w:w="150" w:type="dxa"/>
              <w:bottom w:w="80" w:type="dxa"/>
              <w:right w:w="150" w:type="dxa"/>
            </w:tcMar>
          </w:tcPr>
          <w:p w14:paraId="20C4ED8B" w14:textId="77777777" w:rsidR="00004465" w:rsidRDefault="00000000">
            <w:pPr>
              <w:spacing w:before="20" w:after="20"/>
            </w:pPr>
            <w:r>
              <w:rPr>
                <w:sz w:val="20"/>
                <w:szCs w:val="20"/>
              </w:rPr>
              <w:t xml:space="preserve">SELECT * FROM </w:t>
            </w:r>
            <w:proofErr w:type="spellStart"/>
            <w:proofErr w:type="gramStart"/>
            <w:r>
              <w:rPr>
                <w:sz w:val="20"/>
                <w:szCs w:val="20"/>
              </w:rPr>
              <w:t>myuser</w:t>
            </w:r>
            <w:proofErr w:type="spellEnd"/>
            <w:r>
              <w:rPr>
                <w:sz w:val="20"/>
                <w:szCs w:val="20"/>
              </w:rPr>
              <w:t>;  The</w:t>
            </w:r>
            <w:proofErr w:type="gramEnd"/>
            <w:r>
              <w:rPr>
                <w:sz w:val="20"/>
                <w:szCs w:val="20"/>
              </w:rPr>
              <w:t xml:space="preserve"> username and password you typed in Step 2.1 appear in plaintext.</w:t>
            </w:r>
          </w:p>
        </w:tc>
      </w:tr>
    </w:tbl>
    <w:p w14:paraId="63F81FFC" w14:textId="77777777" w:rsidR="00004465" w:rsidRDefault="00004465">
      <w:pPr>
        <w:spacing w:before="100"/>
      </w:pPr>
    </w:p>
    <w:p w14:paraId="40EFF883" w14:textId="1998593B" w:rsidR="00004465" w:rsidRDefault="00000000">
      <w:pPr>
        <w:shd w:val="clear" w:color="auto" w:fill="0D1F3C"/>
        <w:spacing w:before="80" w:after="80"/>
        <w:ind w:left="200" w:right="200"/>
      </w:pPr>
      <w:r>
        <w:rPr>
          <w:rFonts w:ascii="Courier New" w:eastAsia="Courier New" w:hAnsi="Courier New" w:cs="Courier New"/>
          <w:b/>
          <w:bCs/>
          <w:color w:val="06D6A0"/>
        </w:rPr>
        <w:t xml:space="preserve">Expected output from Step 2.5:  </w:t>
      </w:r>
      <w:r w:rsidR="00D23E11">
        <w:rPr>
          <w:rFonts w:ascii="Courier New" w:eastAsia="Courier New" w:hAnsi="Courier New" w:cs="Courier New"/>
          <w:b/>
          <w:bCs/>
          <w:color w:val="06D6A0"/>
        </w:rPr>
        <w:t>imadhassi|mot_de_pass_sa3b</w:t>
      </w:r>
    </w:p>
    <w:p w14:paraId="511D9DFE" w14:textId="77777777" w:rsidR="00004465" w:rsidRDefault="00000000" w:rsidP="007A19EE">
      <w:pPr>
        <w:pStyle w:val="Heading2"/>
      </w:pPr>
      <w:r>
        <w:t xml:space="preserve">3.4 </w:t>
      </w:r>
      <w:r w:rsidRPr="007A19EE">
        <w:t>Expected</w:t>
      </w:r>
      <w:r>
        <w:t xml:space="preserve"> Results Summary</w:t>
      </w:r>
    </w:p>
    <w:p w14:paraId="78430265" w14:textId="77777777" w:rsidR="00004465" w:rsidRDefault="000044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A19EE" w:rsidRPr="007A19EE" w14:paraId="5B274C45" w14:textId="77777777" w:rsidTr="007A19EE">
        <w:trPr>
          <w:tblHeader/>
        </w:trPr>
        <w:tc>
          <w:tcPr>
            <w:tcW w:w="3000" w:type="dxa"/>
            <w:tcBorders>
              <w:top w:val="single" w:sz="0" w:space="0" w:color="00B4D8"/>
              <w:left w:val="single" w:sz="0" w:space="0" w:color="00B4D8"/>
              <w:bottom w:val="single" w:sz="0" w:space="0" w:color="00B4D8"/>
              <w:right w:val="single" w:sz="0" w:space="0" w:color="00B4D8"/>
            </w:tcBorders>
            <w:shd w:val="clear" w:color="auto" w:fill="auto"/>
            <w:tcMar>
              <w:top w:w="100" w:type="dxa"/>
              <w:left w:w="150" w:type="dxa"/>
              <w:bottom w:w="100" w:type="dxa"/>
              <w:right w:w="150" w:type="dxa"/>
            </w:tcMar>
            <w:vAlign w:val="center"/>
          </w:tcPr>
          <w:p w14:paraId="3DBFD6D3" w14:textId="77777777" w:rsidR="00004465" w:rsidRPr="007A19EE" w:rsidRDefault="00000000">
            <w:pPr>
              <w:jc w:val="center"/>
              <w:rPr>
                <w:color w:val="000000" w:themeColor="text1"/>
              </w:rPr>
            </w:pPr>
            <w:r w:rsidRPr="007A19EE">
              <w:rPr>
                <w:b/>
                <w:bCs/>
                <w:color w:val="000000" w:themeColor="text1"/>
                <w:sz w:val="20"/>
                <w:szCs w:val="20"/>
              </w:rPr>
              <w:t>Lab Phase</w:t>
            </w:r>
          </w:p>
        </w:tc>
        <w:tc>
          <w:tcPr>
            <w:tcW w:w="6360" w:type="dxa"/>
            <w:tcBorders>
              <w:top w:val="single" w:sz="0" w:space="0" w:color="00B4D8"/>
              <w:left w:val="single" w:sz="0" w:space="0" w:color="00B4D8"/>
              <w:bottom w:val="single" w:sz="0" w:space="0" w:color="00B4D8"/>
              <w:right w:val="single" w:sz="0" w:space="0" w:color="00B4D8"/>
            </w:tcBorders>
            <w:shd w:val="clear" w:color="auto" w:fill="auto"/>
            <w:tcMar>
              <w:top w:w="100" w:type="dxa"/>
              <w:left w:w="150" w:type="dxa"/>
              <w:bottom w:w="100" w:type="dxa"/>
              <w:right w:w="150" w:type="dxa"/>
            </w:tcMar>
            <w:vAlign w:val="center"/>
          </w:tcPr>
          <w:p w14:paraId="03A1397E" w14:textId="77777777" w:rsidR="00004465" w:rsidRPr="007A19EE" w:rsidRDefault="00000000">
            <w:pPr>
              <w:jc w:val="center"/>
              <w:rPr>
                <w:color w:val="000000" w:themeColor="text1"/>
              </w:rPr>
            </w:pPr>
            <w:r w:rsidRPr="007A19EE">
              <w:rPr>
                <w:b/>
                <w:bCs/>
                <w:color w:val="000000" w:themeColor="text1"/>
                <w:sz w:val="20"/>
                <w:szCs w:val="20"/>
              </w:rPr>
              <w:t>Expected Result / Evidence</w:t>
            </w:r>
          </w:p>
        </w:tc>
      </w:tr>
      <w:tr w:rsidR="007A19EE" w:rsidRPr="007A19EE" w14:paraId="5BC02453" w14:textId="77777777" w:rsidTr="007A19EE">
        <w:tc>
          <w:tcPr>
            <w:tcW w:w="30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0DA5E76F" w14:textId="77777777" w:rsidR="00004465" w:rsidRPr="007A19EE" w:rsidRDefault="00000000">
            <w:pPr>
              <w:spacing w:before="20" w:after="20"/>
              <w:rPr>
                <w:color w:val="000000" w:themeColor="text1"/>
              </w:rPr>
            </w:pPr>
            <w:r w:rsidRPr="007A19EE">
              <w:rPr>
                <w:color w:val="000000" w:themeColor="text1"/>
                <w:sz w:val="20"/>
                <w:szCs w:val="20"/>
              </w:rPr>
              <w:t>Phase 0: ADB Connection</w:t>
            </w:r>
          </w:p>
        </w:tc>
        <w:tc>
          <w:tcPr>
            <w:tcW w:w="63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30AC442C" w14:textId="77777777" w:rsidR="00004465" w:rsidRPr="007A19EE" w:rsidRDefault="00000000">
            <w:pPr>
              <w:spacing w:before="20" w:after="20"/>
              <w:rPr>
                <w:color w:val="000000" w:themeColor="text1"/>
              </w:rPr>
            </w:pPr>
            <w:proofErr w:type="spellStart"/>
            <w:r w:rsidRPr="007A19EE">
              <w:rPr>
                <w:color w:val="000000" w:themeColor="text1"/>
                <w:sz w:val="20"/>
                <w:szCs w:val="20"/>
              </w:rPr>
              <w:t>adb</w:t>
            </w:r>
            <w:proofErr w:type="spellEnd"/>
            <w:r w:rsidRPr="007A19EE">
              <w:rPr>
                <w:color w:val="000000" w:themeColor="text1"/>
                <w:sz w:val="20"/>
                <w:szCs w:val="20"/>
              </w:rPr>
              <w:t xml:space="preserve"> devices shows the </w:t>
            </w:r>
            <w:proofErr w:type="spellStart"/>
            <w:r w:rsidRPr="007A19EE">
              <w:rPr>
                <w:color w:val="000000" w:themeColor="text1"/>
                <w:sz w:val="20"/>
                <w:szCs w:val="20"/>
              </w:rPr>
              <w:t>Genymotion</w:t>
            </w:r>
            <w:proofErr w:type="spellEnd"/>
            <w:r w:rsidRPr="007A19EE">
              <w:rPr>
                <w:color w:val="000000" w:themeColor="text1"/>
                <w:sz w:val="20"/>
                <w:szCs w:val="20"/>
              </w:rPr>
              <w:t xml:space="preserve"> IP with status: device</w:t>
            </w:r>
          </w:p>
        </w:tc>
      </w:tr>
      <w:tr w:rsidR="007A19EE" w:rsidRPr="007A19EE" w14:paraId="0D6D8CBF" w14:textId="77777777" w:rsidTr="007A19EE">
        <w:tc>
          <w:tcPr>
            <w:tcW w:w="30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753E63E8" w14:textId="77777777" w:rsidR="00004465" w:rsidRPr="007A19EE" w:rsidRDefault="00000000">
            <w:pPr>
              <w:spacing w:before="20" w:after="20"/>
              <w:rPr>
                <w:color w:val="000000" w:themeColor="text1"/>
              </w:rPr>
            </w:pPr>
            <w:r w:rsidRPr="007A19EE">
              <w:rPr>
                <w:color w:val="000000" w:themeColor="text1"/>
                <w:sz w:val="20"/>
                <w:szCs w:val="20"/>
              </w:rPr>
              <w:t>Phase 1: Static Analysis</w:t>
            </w:r>
          </w:p>
        </w:tc>
        <w:tc>
          <w:tcPr>
            <w:tcW w:w="63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758BC0BA" w14:textId="77777777" w:rsidR="00004465" w:rsidRPr="007A19EE" w:rsidRDefault="00000000">
            <w:pPr>
              <w:spacing w:before="20" w:after="20"/>
              <w:rPr>
                <w:color w:val="000000" w:themeColor="text1"/>
              </w:rPr>
            </w:pPr>
            <w:proofErr w:type="spellStart"/>
            <w:r w:rsidRPr="007A19EE">
              <w:rPr>
                <w:color w:val="000000" w:themeColor="text1"/>
                <w:sz w:val="20"/>
                <w:szCs w:val="20"/>
              </w:rPr>
              <w:t>Jadx</w:t>
            </w:r>
            <w:proofErr w:type="spellEnd"/>
            <w:r w:rsidRPr="007A19EE">
              <w:rPr>
                <w:color w:val="000000" w:themeColor="text1"/>
                <w:sz w:val="20"/>
                <w:szCs w:val="20"/>
              </w:rPr>
              <w:t xml:space="preserve">-GUI displays HardcodeActivity.java containing the string </w:t>
            </w:r>
            <w:proofErr w:type="spellStart"/>
            <w:r w:rsidRPr="007A19EE">
              <w:rPr>
                <w:color w:val="000000" w:themeColor="text1"/>
                <w:sz w:val="20"/>
                <w:szCs w:val="20"/>
              </w:rPr>
              <w:t>vendorsecretkey</w:t>
            </w:r>
            <w:proofErr w:type="spellEnd"/>
            <w:r w:rsidRPr="007A19EE">
              <w:rPr>
                <w:color w:val="000000" w:themeColor="text1"/>
                <w:sz w:val="20"/>
                <w:szCs w:val="20"/>
              </w:rPr>
              <w:t xml:space="preserve"> in plaintext</w:t>
            </w:r>
          </w:p>
        </w:tc>
      </w:tr>
      <w:tr w:rsidR="007A19EE" w:rsidRPr="007A19EE" w14:paraId="5EE4E0DB" w14:textId="77777777" w:rsidTr="007A19EE">
        <w:tc>
          <w:tcPr>
            <w:tcW w:w="30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3EBD2187" w14:textId="77777777" w:rsidR="00004465" w:rsidRPr="007A19EE" w:rsidRDefault="00000000">
            <w:pPr>
              <w:spacing w:before="20" w:after="20"/>
              <w:rPr>
                <w:color w:val="000000" w:themeColor="text1"/>
              </w:rPr>
            </w:pPr>
            <w:r w:rsidRPr="007A19EE">
              <w:rPr>
                <w:color w:val="000000" w:themeColor="text1"/>
                <w:sz w:val="20"/>
                <w:szCs w:val="20"/>
              </w:rPr>
              <w:t>Phase 2: ADB Shell Access</w:t>
            </w:r>
          </w:p>
        </w:tc>
        <w:tc>
          <w:tcPr>
            <w:tcW w:w="63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78BBFCF9" w14:textId="77777777" w:rsidR="00004465" w:rsidRPr="007A19EE" w:rsidRDefault="00000000">
            <w:pPr>
              <w:spacing w:before="20" w:after="20"/>
              <w:rPr>
                <w:color w:val="000000" w:themeColor="text1"/>
              </w:rPr>
            </w:pPr>
            <w:r w:rsidRPr="007A19EE">
              <w:rPr>
                <w:color w:val="000000" w:themeColor="text1"/>
                <w:sz w:val="20"/>
                <w:szCs w:val="20"/>
              </w:rPr>
              <w:t xml:space="preserve">Terminal prompt changes to # after </w:t>
            </w:r>
            <w:proofErr w:type="spellStart"/>
            <w:r w:rsidRPr="007A19EE">
              <w:rPr>
                <w:color w:val="000000" w:themeColor="text1"/>
                <w:sz w:val="20"/>
                <w:szCs w:val="20"/>
              </w:rPr>
              <w:t>adb</w:t>
            </w:r>
            <w:proofErr w:type="spellEnd"/>
            <w:r w:rsidRPr="007A19EE">
              <w:rPr>
                <w:color w:val="000000" w:themeColor="text1"/>
                <w:sz w:val="20"/>
                <w:szCs w:val="20"/>
              </w:rPr>
              <w:t xml:space="preserve"> shell, confirming root access</w:t>
            </w:r>
          </w:p>
        </w:tc>
      </w:tr>
      <w:tr w:rsidR="007A19EE" w:rsidRPr="007A19EE" w14:paraId="6F4C8825" w14:textId="77777777" w:rsidTr="007A19EE">
        <w:tc>
          <w:tcPr>
            <w:tcW w:w="30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0D9309E7" w14:textId="77777777" w:rsidR="00004465" w:rsidRPr="007A19EE" w:rsidRDefault="00000000">
            <w:pPr>
              <w:spacing w:before="20" w:after="20"/>
              <w:rPr>
                <w:color w:val="000000" w:themeColor="text1"/>
              </w:rPr>
            </w:pPr>
            <w:r w:rsidRPr="007A19EE">
              <w:rPr>
                <w:color w:val="000000" w:themeColor="text1"/>
                <w:sz w:val="20"/>
                <w:szCs w:val="20"/>
              </w:rPr>
              <w:t>Phase 2: Directory Navigation</w:t>
            </w:r>
          </w:p>
        </w:tc>
        <w:tc>
          <w:tcPr>
            <w:tcW w:w="63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5CEF9C50" w14:textId="77777777" w:rsidR="00004465" w:rsidRPr="007A19EE" w:rsidRDefault="00000000">
            <w:pPr>
              <w:spacing w:before="20" w:after="20"/>
              <w:rPr>
                <w:color w:val="000000" w:themeColor="text1"/>
              </w:rPr>
            </w:pPr>
            <w:r w:rsidRPr="007A19EE">
              <w:rPr>
                <w:color w:val="000000" w:themeColor="text1"/>
                <w:sz w:val="20"/>
                <w:szCs w:val="20"/>
              </w:rPr>
              <w:t>ls command shows the ids2 SQLite database file inside /data/data/</w:t>
            </w:r>
            <w:proofErr w:type="spellStart"/>
            <w:r w:rsidRPr="007A19EE">
              <w:rPr>
                <w:color w:val="000000" w:themeColor="text1"/>
                <w:sz w:val="20"/>
                <w:szCs w:val="20"/>
              </w:rPr>
              <w:t>jakhar.aseem.diva</w:t>
            </w:r>
            <w:proofErr w:type="spellEnd"/>
            <w:r w:rsidRPr="007A19EE">
              <w:rPr>
                <w:color w:val="000000" w:themeColor="text1"/>
                <w:sz w:val="20"/>
                <w:szCs w:val="20"/>
              </w:rPr>
              <w:t>/databases/</w:t>
            </w:r>
          </w:p>
        </w:tc>
      </w:tr>
      <w:tr w:rsidR="007A19EE" w:rsidRPr="007A19EE" w14:paraId="6833304E" w14:textId="77777777" w:rsidTr="007A19EE">
        <w:tc>
          <w:tcPr>
            <w:tcW w:w="30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660FE089" w14:textId="77777777" w:rsidR="00004465" w:rsidRPr="007A19EE" w:rsidRDefault="00000000">
            <w:pPr>
              <w:spacing w:before="20" w:after="20"/>
              <w:rPr>
                <w:color w:val="000000" w:themeColor="text1"/>
              </w:rPr>
            </w:pPr>
            <w:r w:rsidRPr="007A19EE">
              <w:rPr>
                <w:color w:val="000000" w:themeColor="text1"/>
                <w:sz w:val="20"/>
                <w:szCs w:val="20"/>
              </w:rPr>
              <w:t>Phase 2: Credential Extraction</w:t>
            </w:r>
          </w:p>
        </w:tc>
        <w:tc>
          <w:tcPr>
            <w:tcW w:w="63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0A25D398" w14:textId="77777777" w:rsidR="00004465" w:rsidRPr="007A19EE" w:rsidRDefault="00000000">
            <w:pPr>
              <w:spacing w:before="20" w:after="20"/>
              <w:rPr>
                <w:color w:val="000000" w:themeColor="text1"/>
              </w:rPr>
            </w:pPr>
            <w:r w:rsidRPr="007A19EE">
              <w:rPr>
                <w:color w:val="000000" w:themeColor="text1"/>
                <w:sz w:val="20"/>
                <w:szCs w:val="20"/>
              </w:rPr>
              <w:t xml:space="preserve">SELECT * FROM </w:t>
            </w:r>
            <w:proofErr w:type="spellStart"/>
            <w:r w:rsidRPr="007A19EE">
              <w:rPr>
                <w:color w:val="000000" w:themeColor="text1"/>
                <w:sz w:val="20"/>
                <w:szCs w:val="20"/>
              </w:rPr>
              <w:t>myuser</w:t>
            </w:r>
            <w:proofErr w:type="spellEnd"/>
            <w:r w:rsidRPr="007A19EE">
              <w:rPr>
                <w:color w:val="000000" w:themeColor="text1"/>
                <w:sz w:val="20"/>
                <w:szCs w:val="20"/>
              </w:rPr>
              <w:t>; returns admin|SuperSecret123 in plaintext</w:t>
            </w:r>
          </w:p>
        </w:tc>
      </w:tr>
    </w:tbl>
    <w:p w14:paraId="0ED1021F" w14:textId="77777777" w:rsidR="00004465" w:rsidRDefault="00000000" w:rsidP="007A19EE">
      <w:pPr>
        <w:pStyle w:val="Heading2"/>
      </w:pPr>
      <w:r>
        <w:t>3.5 Reflection Questions</w:t>
      </w:r>
    </w:p>
    <w:p w14:paraId="034B1451" w14:textId="77777777" w:rsidR="00004465" w:rsidRDefault="00000000" w:rsidP="007A19EE">
      <w:pPr>
        <w:pStyle w:val="Heading3"/>
      </w:pPr>
      <w:r>
        <w:t xml:space="preserve">3.5.1 </w:t>
      </w:r>
      <w:r w:rsidRPr="007A19EE">
        <w:t>Questions</w:t>
      </w:r>
    </w:p>
    <w:p w14:paraId="72570B9D" w14:textId="77777777" w:rsidR="00004465" w:rsidRDefault="00000000">
      <w:pPr>
        <w:pStyle w:val="ListParagraph"/>
        <w:numPr>
          <w:ilvl w:val="0"/>
          <w:numId w:val="2"/>
        </w:numPr>
        <w:spacing w:before="80" w:after="40"/>
      </w:pPr>
      <w:r>
        <w:t>The Android Sandbox is supposed to protect application data. Why did it NOT prevent us from reading DIVA's database in this lab?</w:t>
      </w:r>
    </w:p>
    <w:p w14:paraId="10657BFA" w14:textId="77777777" w:rsidR="00004465" w:rsidRDefault="00000000">
      <w:pPr>
        <w:pStyle w:val="ListParagraph"/>
        <w:numPr>
          <w:ilvl w:val="0"/>
          <w:numId w:val="2"/>
        </w:numPr>
        <w:spacing w:before="80" w:after="40"/>
      </w:pPr>
      <w:r>
        <w:t>What is the difference between static analysis and dynamic analysis? Which one is more dangerous from a developer's perspective, and why?</w:t>
      </w:r>
    </w:p>
    <w:p w14:paraId="2051ECA1" w14:textId="77777777" w:rsidR="00004465" w:rsidRDefault="00000000">
      <w:pPr>
        <w:pStyle w:val="ListParagraph"/>
        <w:numPr>
          <w:ilvl w:val="0"/>
          <w:numId w:val="2"/>
        </w:numPr>
        <w:spacing w:before="80" w:after="40"/>
      </w:pPr>
      <w:r>
        <w:lastRenderedPageBreak/>
        <w:t>A developer stores an API key directly in strings.xml inside the APK. Explain two ways an attacker could extract this key and two correct alternatives.</w:t>
      </w:r>
    </w:p>
    <w:p w14:paraId="01EFA8EB" w14:textId="77777777" w:rsidR="00004465" w:rsidRDefault="00000000">
      <w:pPr>
        <w:pStyle w:val="ListParagraph"/>
        <w:numPr>
          <w:ilvl w:val="0"/>
          <w:numId w:val="2"/>
        </w:numPr>
        <w:spacing w:before="80" w:after="40"/>
      </w:pPr>
      <w:r>
        <w:t>What library could the DIVA developer have used to encrypt the SQLite database? How does it integrate with the Android Keystore system?</w:t>
      </w:r>
    </w:p>
    <w:p w14:paraId="622FFD56" w14:textId="77777777" w:rsidR="00004465" w:rsidRDefault="00000000">
      <w:pPr>
        <w:pStyle w:val="ListParagraph"/>
        <w:numPr>
          <w:ilvl w:val="0"/>
          <w:numId w:val="2"/>
        </w:numPr>
        <w:spacing w:before="80" w:after="40"/>
      </w:pPr>
      <w:r>
        <w:t>In this lab we targeted Android. Explain why performing the same dynamic analysis on iOS is significantly more difficult, referencing at least two iOS security mechanisms.</w:t>
      </w:r>
    </w:p>
    <w:p w14:paraId="6616AE66" w14:textId="77777777" w:rsidR="00004465" w:rsidRDefault="00000000" w:rsidP="007A19EE">
      <w:pPr>
        <w:pStyle w:val="Heading3"/>
      </w:pPr>
      <w:r>
        <w:t xml:space="preserve">3.5.2 </w:t>
      </w:r>
      <w:r w:rsidRPr="007A19EE">
        <w:t>Answers</w:t>
      </w:r>
    </w:p>
    <w:p w14:paraId="0F2D6DF4" w14:textId="77777777" w:rsidR="00004465" w:rsidRDefault="00000000">
      <w:pPr>
        <w:spacing w:before="120" w:after="40"/>
      </w:pPr>
      <w:r>
        <w:rPr>
          <w:b/>
          <w:bCs/>
          <w:color w:val="0077B6"/>
        </w:rPr>
        <w:t>1. Why didn't the Sandbox protect DIVA's database?</w:t>
      </w:r>
    </w:p>
    <w:p w14:paraId="5CDFD685" w14:textId="76C2FE4B" w:rsidR="00004465" w:rsidRDefault="00000000">
      <w:pPr>
        <w:spacing w:before="80" w:after="80"/>
      </w:pPr>
      <w:r>
        <w:t xml:space="preserve">The </w:t>
      </w:r>
      <w:proofErr w:type="spellStart"/>
      <w:r>
        <w:t>Genymotion</w:t>
      </w:r>
      <w:proofErr w:type="spellEnd"/>
      <w:r>
        <w:t xml:space="preserve"> emulator is rooted by default. Root (UID 0) bypasses all sandbox restrictions it can read any app's private files. The sandbox protects apps from each other, not from the superuser.</w:t>
      </w:r>
    </w:p>
    <w:p w14:paraId="1235A4F4" w14:textId="77777777" w:rsidR="00004465" w:rsidRDefault="00000000">
      <w:pPr>
        <w:spacing w:before="120" w:after="40"/>
      </w:pPr>
      <w:r>
        <w:rPr>
          <w:b/>
          <w:bCs/>
          <w:color w:val="0077B6"/>
        </w:rPr>
        <w:t>2. Static vs Dynamic Analysis — which is more dangerous?</w:t>
      </w:r>
    </w:p>
    <w:p w14:paraId="2F05E90D" w14:textId="41AD03E3" w:rsidR="00004465" w:rsidRDefault="00000000">
      <w:pPr>
        <w:spacing w:before="80" w:after="80"/>
      </w:pPr>
      <w:r>
        <w:t>Static = analyzing the APK without running it (</w:t>
      </w:r>
      <w:proofErr w:type="spellStart"/>
      <w:r>
        <w:t>Jadx</w:t>
      </w:r>
      <w:proofErr w:type="spellEnd"/>
      <w:r>
        <w:t xml:space="preserve"> </w:t>
      </w:r>
      <w:proofErr w:type="spellStart"/>
      <w:r>
        <w:t>decompilation</w:t>
      </w:r>
      <w:proofErr w:type="spellEnd"/>
      <w:r>
        <w:t>). Dynamic = analyzing the app while it runs (ADB + SQLite extraction). Static is more dangerous for developers because the attacker only needs the APK file publicly downloadable from any app store and can extract secrets instantly with zero device access.</w:t>
      </w:r>
    </w:p>
    <w:p w14:paraId="10CA6B59" w14:textId="77777777" w:rsidR="00004465" w:rsidRDefault="00000000">
      <w:pPr>
        <w:spacing w:before="120" w:after="40"/>
      </w:pPr>
      <w:r>
        <w:rPr>
          <w:b/>
          <w:bCs/>
          <w:color w:val="0077B6"/>
        </w:rPr>
        <w:t>3. Two ways to extract a key from strings.xml + two correct alternatives:</w:t>
      </w:r>
    </w:p>
    <w:p w14:paraId="4084DDB8" w14:textId="77777777" w:rsidR="00004465" w:rsidRDefault="00000000">
      <w:pPr>
        <w:spacing w:before="80" w:after="80"/>
      </w:pPr>
      <w:r>
        <w:t xml:space="preserve">Extract it: (1) Decompile with </w:t>
      </w:r>
      <w:proofErr w:type="spellStart"/>
      <w:r>
        <w:t>Jadx</w:t>
      </w:r>
      <w:proofErr w:type="spellEnd"/>
      <w:r>
        <w:t>/</w:t>
      </w:r>
      <w:proofErr w:type="spellStart"/>
      <w:r>
        <w:t>apktool</w:t>
      </w:r>
      <w:proofErr w:type="spellEnd"/>
      <w:r>
        <w:t xml:space="preserve"> → read the file directly. (2) Rename .</w:t>
      </w:r>
      <w:proofErr w:type="spellStart"/>
      <w:r>
        <w:t>apk</w:t>
      </w:r>
      <w:proofErr w:type="spellEnd"/>
      <w:r>
        <w:t xml:space="preserve"> to .zip → open like an archive, no tools needed. Correct alternatives: (1) Fetch the key at runtime from a secure backend server (never bundle it in the APK). (2) Store it in the Android Keystore (hardware-backed, key never exposed to the app).</w:t>
      </w:r>
    </w:p>
    <w:p w14:paraId="443AB203" w14:textId="77777777" w:rsidR="00004465" w:rsidRDefault="00000000">
      <w:pPr>
        <w:spacing w:before="120" w:after="40"/>
      </w:pPr>
      <w:r>
        <w:rPr>
          <w:b/>
          <w:bCs/>
          <w:color w:val="0077B6"/>
        </w:rPr>
        <w:t>4. What library encrypts SQLite + how does it integrate with Keystore?</w:t>
      </w:r>
    </w:p>
    <w:p w14:paraId="1ACBF296" w14:textId="6A8EB0A4" w:rsidR="00004465" w:rsidRDefault="00000000">
      <w:pPr>
        <w:spacing w:before="80" w:after="80"/>
      </w:pPr>
      <w:r>
        <w:t xml:space="preserve">Use </w:t>
      </w:r>
      <w:proofErr w:type="spellStart"/>
      <w:r>
        <w:t>SQLCipher</w:t>
      </w:r>
      <w:proofErr w:type="spellEnd"/>
      <w:r>
        <w:t xml:space="preserve"> (256-bit AES encryption on every database page). The passphrase that unlocks the database is stored inside the Android Keystore a hardware-backed container where the raw key is never exposed. Even if an attacker steals the database file, they cannot open it without the Keystore key, which cannot be extracted.</w:t>
      </w:r>
    </w:p>
    <w:p w14:paraId="1D2621A3" w14:textId="77777777" w:rsidR="00004465" w:rsidRDefault="00000000">
      <w:pPr>
        <w:spacing w:before="120" w:after="40"/>
      </w:pPr>
      <w:r>
        <w:rPr>
          <w:b/>
          <w:bCs/>
          <w:color w:val="0077B6"/>
        </w:rPr>
        <w:t>5. Why is the same attack much harder on iOS?</w:t>
      </w:r>
    </w:p>
    <w:p w14:paraId="5AE52615" w14:textId="5862BD77" w:rsidR="00004465" w:rsidRDefault="00000000">
      <w:pPr>
        <w:spacing w:before="80" w:after="80"/>
      </w:pPr>
      <w:r>
        <w:t>Secure Boot Chain + Code Signing: All iOS software must be signed by Apple → no legal iOS emulator exists → you need a real physical device. No accessible root: Getting root on iOS requires jailbreaking via unpublished kernel exploits rare, expensive, and patched rapidly by Apple's centralized updates. Without root, /var/mobile/Containers/ (iOS equivalent of /data/data/) is completely inaccessible.</w:t>
      </w:r>
    </w:p>
    <w:p w14:paraId="23F2D27D" w14:textId="77777777" w:rsidR="00004465" w:rsidRDefault="00004465">
      <w:pPr>
        <w:spacing w:before="120"/>
      </w:pPr>
    </w:p>
    <w:p w14:paraId="3581DD9A" w14:textId="77777777" w:rsidR="00004465" w:rsidRDefault="00000000">
      <w:pPr>
        <w:shd w:val="clear" w:color="auto" w:fill="0D1F3C"/>
        <w:spacing w:before="80" w:after="60"/>
        <w:ind w:left="200" w:right="200"/>
      </w:pPr>
      <w:r>
        <w:rPr>
          <w:b/>
          <w:bCs/>
          <w:color w:val="FFFFFF"/>
          <w:sz w:val="24"/>
          <w:szCs w:val="24"/>
        </w:rPr>
        <w:t>Why iOS Was Excluded from the Practical Lab</w:t>
      </w:r>
    </w:p>
    <w:p w14:paraId="1151FC88" w14:textId="1A189DDF" w:rsidR="00004465" w:rsidRDefault="00000000" w:rsidP="00C72168">
      <w:pPr>
        <w:pBdr>
          <w:left w:val="single" w:sz="12" w:space="8" w:color="F77F00"/>
        </w:pBdr>
        <w:shd w:val="clear" w:color="auto" w:fill="EEF2F7"/>
        <w:spacing w:after="80"/>
        <w:ind w:left="200" w:right="200"/>
      </w:pPr>
      <w:r>
        <w:t xml:space="preserve">While iOS is covered in the theoretical section of this report, the practical lab focuses exclusively on Android for both legal and technical reasons. Apple's iOS ecosystem is entirely closed-source, and all software running on an iOS device must be cryptographically signed by Apple making it impossible to run a legal iOS emulator on standard PC hardware. Unlike </w:t>
      </w:r>
      <w:proofErr w:type="spellStart"/>
      <w:r>
        <w:t>Genymotion</w:t>
      </w:r>
      <w:proofErr w:type="spellEnd"/>
      <w:r>
        <w:t>, which provides a rooted Android environment out of the box, gaining equivalent access on iOS requires jailbreaking a physical Apple device, which involves exploiting unpublished kernel vulnerabilities. These exploits are rare, device-specific, rapidly patched by Apple's centralized update system, and potentially illegal depending on jurisdiction. For these reasons, replicating the ADB shell and SQLite extraction attack in an isolated, reproducible, and legally compliant lab environment is not feasible on iOS.</w:t>
      </w:r>
    </w:p>
    <w:p w14:paraId="1151B364" w14:textId="77777777" w:rsidR="00004465" w:rsidRDefault="00000000" w:rsidP="00C72168">
      <w:pPr>
        <w:pStyle w:val="Heading1"/>
      </w:pPr>
      <w:r>
        <w:lastRenderedPageBreak/>
        <w:t xml:space="preserve">4. </w:t>
      </w:r>
      <w:r w:rsidRPr="00C72168">
        <w:t>Conclusion</w:t>
      </w:r>
    </w:p>
    <w:p w14:paraId="065BCFD5" w14:textId="77777777" w:rsidR="00004465" w:rsidRDefault="00000000" w:rsidP="00C72168">
      <w:pPr>
        <w:pStyle w:val="Heading2"/>
      </w:pPr>
      <w:r>
        <w:t xml:space="preserve">4.1 Key </w:t>
      </w:r>
      <w:r w:rsidRPr="00C72168">
        <w:t>Takeaways</w:t>
      </w:r>
    </w:p>
    <w:p w14:paraId="0B40E351" w14:textId="77777777" w:rsidR="00004465" w:rsidRDefault="00000000">
      <w:pPr>
        <w:spacing w:before="80" w:after="80"/>
      </w:pPr>
      <w:r>
        <w:t>This mini-project provided a structured and hands-on exploration of the attack surface of Android and iOS mobile platforms. Through the theoretical analysis and the practical lab, we observed that both platforms implement strong foundational security mechanisms at the OS level, yet application developers consistently introduce critical vulnerabilities by misusing or ignoring those mechanisms.</w:t>
      </w:r>
    </w:p>
    <w:p w14:paraId="535D5219" w14:textId="6B3023E8" w:rsidR="00004465" w:rsidRDefault="00000000">
      <w:pPr>
        <w:spacing w:before="80" w:after="80"/>
      </w:pPr>
      <w:r>
        <w:t>The two exploits demonstrated in the lab static reverse engineering of hardcoded credentials and dynamic extraction of an unencrypted SQLite database required no advanced exploit research. Both attacks exploited developer mistakes rather than OS-level flaws. This reinforces a fundamental principle of mobile security: the OS can only protect what the developer does not give away.</w:t>
      </w:r>
    </w:p>
    <w:p w14:paraId="3E236159" w14:textId="77777777" w:rsidR="00004465" w:rsidRDefault="00000000" w:rsidP="00C72168">
      <w:pPr>
        <w:pStyle w:val="Heading2"/>
      </w:pPr>
      <w:r>
        <w:t xml:space="preserve">4.2 Answers to the Five </w:t>
      </w:r>
      <w:r w:rsidRPr="00C72168">
        <w:t>Mandatory</w:t>
      </w:r>
      <w:r>
        <w:t xml:space="preserve"> Questions</w:t>
      </w:r>
    </w:p>
    <w:p w14:paraId="6E5A6C1F" w14:textId="77777777" w:rsidR="00004465" w:rsidRDefault="00000000">
      <w:pPr>
        <w:spacing w:before="160" w:after="60"/>
      </w:pPr>
      <w:r>
        <w:rPr>
          <w:b/>
          <w:bCs/>
          <w:color w:val="0077B6"/>
          <w:sz w:val="24"/>
          <w:szCs w:val="24"/>
        </w:rPr>
        <w:t>1. What security problem is addressed?</w:t>
      </w:r>
    </w:p>
    <w:p w14:paraId="1DF2C478" w14:textId="77777777" w:rsidR="00004465" w:rsidRDefault="00000000">
      <w:pPr>
        <w:spacing w:before="80" w:after="80"/>
      </w:pPr>
      <w:r>
        <w:t>This project addresses the vulnerabilities within the attack surface of mobile architectures. Specifically, it highlights the severe risks of insecure local data storage and the ease of reverse engineering when developers fail to implement proper architectural security measures on Android.</w:t>
      </w:r>
    </w:p>
    <w:p w14:paraId="0567F5F5" w14:textId="77777777" w:rsidR="00004465" w:rsidRDefault="00000000">
      <w:pPr>
        <w:spacing w:before="160" w:after="60"/>
      </w:pPr>
      <w:r>
        <w:rPr>
          <w:b/>
          <w:bCs/>
          <w:color w:val="0077B6"/>
          <w:sz w:val="24"/>
          <w:szCs w:val="24"/>
        </w:rPr>
        <w:t>2. What mechanisms / architectures are used?</w:t>
      </w:r>
    </w:p>
    <w:p w14:paraId="00535AA0" w14:textId="77777777" w:rsidR="00004465" w:rsidRDefault="00000000">
      <w:pPr>
        <w:spacing w:before="80" w:after="80"/>
      </w:pPr>
      <w:r>
        <w:t>The lab exploits several core Android mechanisms: the APK packaging structure (which acts as a simple ZIP archive), the Android Sandbox / File System (/data/data/ directories assigned to specific App UIDs), and the Android Debug Bridge (ADB) daemon which allows root-level interaction with the OS architecture.</w:t>
      </w:r>
    </w:p>
    <w:p w14:paraId="18C85C75" w14:textId="77777777" w:rsidR="00004465" w:rsidRDefault="00000000">
      <w:pPr>
        <w:spacing w:before="160" w:after="60"/>
      </w:pPr>
      <w:r>
        <w:rPr>
          <w:b/>
          <w:bCs/>
          <w:color w:val="0077B6"/>
          <w:sz w:val="24"/>
          <w:szCs w:val="24"/>
        </w:rPr>
        <w:t>3. What concrete scenario was implemented?</w:t>
      </w:r>
    </w:p>
    <w:p w14:paraId="598FAE0D" w14:textId="77777777" w:rsidR="00004465" w:rsidRDefault="00000000">
      <w:pPr>
        <w:spacing w:before="80" w:after="80"/>
      </w:pPr>
      <w:r>
        <w:t xml:space="preserve">A two-phase penetration test on a vulnerable application (DIVA). Phase 1 (Static Analysis): Decompiling the application's source code using </w:t>
      </w:r>
      <w:proofErr w:type="spellStart"/>
      <w:r>
        <w:t>Jadx</w:t>
      </w:r>
      <w:proofErr w:type="spellEnd"/>
      <w:r>
        <w:t xml:space="preserve"> to extract hardcoded vendor secrets. Phase 2 (Dynamic Analysis): Leveraging root ADB access to bypass the application sandbox and extract unencrypted user credentials directly from a live SQLite database.</w:t>
      </w:r>
    </w:p>
    <w:p w14:paraId="7814FDBF" w14:textId="77777777" w:rsidR="00004465" w:rsidRDefault="00000000">
      <w:pPr>
        <w:spacing w:before="160" w:after="60"/>
      </w:pPr>
      <w:r>
        <w:rPr>
          <w:b/>
          <w:bCs/>
          <w:color w:val="0077B6"/>
          <w:sz w:val="24"/>
          <w:szCs w:val="24"/>
        </w:rPr>
        <w:t>4. What limits or difficulties were observed?</w:t>
      </w:r>
    </w:p>
    <w:p w14:paraId="58577050" w14:textId="77777777" w:rsidR="00004465" w:rsidRDefault="00000000">
      <w:pPr>
        <w:spacing w:before="80" w:after="80"/>
      </w:pPr>
      <w:r>
        <w:t>The primary limitation is that dynamic analysis and emulation of the iOS architecture are highly restricted due to Apple's closed ecosystem, strict code signing, and hardware dependencies. Therefore, the practical lab is limited to Android. Additionally, the dynamic database attack requires the device to be rooted or the attacker to have physical ADB access.</w:t>
      </w:r>
    </w:p>
    <w:p w14:paraId="2D7C8481" w14:textId="77777777" w:rsidR="00004465" w:rsidRDefault="00000000">
      <w:pPr>
        <w:spacing w:before="160" w:after="60"/>
      </w:pPr>
      <w:r>
        <w:rPr>
          <w:b/>
          <w:bCs/>
          <w:color w:val="0077B6"/>
          <w:sz w:val="24"/>
          <w:szCs w:val="24"/>
        </w:rPr>
        <w:t>5. What best practices do you recommend?</w:t>
      </w:r>
    </w:p>
    <w:p w14:paraId="1CF421BB" w14:textId="4D8A99F1" w:rsidR="00004465" w:rsidRDefault="00000000">
      <w:pPr>
        <w:spacing w:before="80" w:after="80"/>
      </w:pPr>
      <w:r>
        <w:t xml:space="preserve">Based on the vulnerabilities observed: (1) Code Obfuscation use tools like </w:t>
      </w:r>
      <w:proofErr w:type="spellStart"/>
      <w:r>
        <w:t>ProGuard</w:t>
      </w:r>
      <w:proofErr w:type="spellEnd"/>
      <w:r>
        <w:t xml:space="preserve"> to make decompiled source code unreadable. (2) Secret Management never hardcode API keys or passwords; fetch them securely from a backend. (3) Data Encryption always encrypt local SQLite databases using libraries like </w:t>
      </w:r>
      <w:proofErr w:type="spellStart"/>
      <w:r>
        <w:t>SQLCipher</w:t>
      </w:r>
      <w:proofErr w:type="spellEnd"/>
      <w:r>
        <w:t xml:space="preserve"> and securely store the cryptographic keys inside the hardware-backed Android Keystore.</w:t>
      </w:r>
    </w:p>
    <w:p w14:paraId="17EDD877" w14:textId="77777777" w:rsidR="00C72168" w:rsidRDefault="00C72168" w:rsidP="00C72168">
      <w:pPr>
        <w:pStyle w:val="Heading2"/>
      </w:pPr>
    </w:p>
    <w:p w14:paraId="09BC9960" w14:textId="77777777" w:rsidR="00C72168" w:rsidRDefault="00C72168" w:rsidP="00C72168">
      <w:pPr>
        <w:pStyle w:val="Heading2"/>
      </w:pPr>
    </w:p>
    <w:p w14:paraId="5CBEC6BE" w14:textId="1A960EA5" w:rsidR="00004465" w:rsidRDefault="00000000" w:rsidP="00C72168">
      <w:pPr>
        <w:pStyle w:val="Heading2"/>
      </w:pPr>
      <w:r>
        <w:lastRenderedPageBreak/>
        <w:t xml:space="preserve">4.3 </w:t>
      </w:r>
      <w:r w:rsidRPr="00C72168">
        <w:t>Project</w:t>
      </w:r>
      <w:r>
        <w:t xml:space="preserve"> Contribution Summary</w:t>
      </w:r>
    </w:p>
    <w:p w14:paraId="1DDB4FA0" w14:textId="77777777" w:rsidR="00004465" w:rsidRDefault="000044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72168" w:rsidRPr="00C72168" w14:paraId="1202DFDE" w14:textId="77777777" w:rsidTr="00C72168">
        <w:trPr>
          <w:tblHeader/>
        </w:trPr>
        <w:tc>
          <w:tcPr>
            <w:tcW w:w="3000" w:type="dxa"/>
            <w:tcBorders>
              <w:top w:val="single" w:sz="0" w:space="0" w:color="00B4D8"/>
              <w:left w:val="single" w:sz="0" w:space="0" w:color="00B4D8"/>
              <w:bottom w:val="single" w:sz="0" w:space="0" w:color="00B4D8"/>
              <w:right w:val="single" w:sz="0" w:space="0" w:color="00B4D8"/>
            </w:tcBorders>
            <w:shd w:val="clear" w:color="auto" w:fill="auto"/>
            <w:tcMar>
              <w:top w:w="100" w:type="dxa"/>
              <w:left w:w="150" w:type="dxa"/>
              <w:bottom w:w="100" w:type="dxa"/>
              <w:right w:w="150" w:type="dxa"/>
            </w:tcMar>
            <w:vAlign w:val="center"/>
          </w:tcPr>
          <w:p w14:paraId="018A767C" w14:textId="77777777" w:rsidR="00004465" w:rsidRPr="00C72168" w:rsidRDefault="00000000">
            <w:pPr>
              <w:jc w:val="center"/>
              <w:rPr>
                <w:b/>
                <w:bCs/>
                <w:color w:val="000000" w:themeColor="text1"/>
              </w:rPr>
            </w:pPr>
            <w:r w:rsidRPr="00C72168">
              <w:rPr>
                <w:b/>
                <w:bCs/>
                <w:color w:val="000000" w:themeColor="text1"/>
                <w:sz w:val="20"/>
                <w:szCs w:val="20"/>
              </w:rPr>
              <w:t>Question</w:t>
            </w:r>
          </w:p>
        </w:tc>
        <w:tc>
          <w:tcPr>
            <w:tcW w:w="6360" w:type="dxa"/>
            <w:tcBorders>
              <w:top w:val="single" w:sz="0" w:space="0" w:color="00B4D8"/>
              <w:left w:val="single" w:sz="0" w:space="0" w:color="00B4D8"/>
              <w:bottom w:val="single" w:sz="0" w:space="0" w:color="00B4D8"/>
              <w:right w:val="single" w:sz="0" w:space="0" w:color="00B4D8"/>
            </w:tcBorders>
            <w:shd w:val="clear" w:color="auto" w:fill="auto"/>
            <w:tcMar>
              <w:top w:w="100" w:type="dxa"/>
              <w:left w:w="150" w:type="dxa"/>
              <w:bottom w:w="100" w:type="dxa"/>
              <w:right w:w="150" w:type="dxa"/>
            </w:tcMar>
            <w:vAlign w:val="center"/>
          </w:tcPr>
          <w:p w14:paraId="37F01FDB" w14:textId="77777777" w:rsidR="00004465" w:rsidRPr="00C72168" w:rsidRDefault="00000000">
            <w:pPr>
              <w:jc w:val="center"/>
              <w:rPr>
                <w:color w:val="000000" w:themeColor="text1"/>
              </w:rPr>
            </w:pPr>
            <w:r w:rsidRPr="00C72168">
              <w:rPr>
                <w:b/>
                <w:bCs/>
                <w:color w:val="000000" w:themeColor="text1"/>
                <w:sz w:val="20"/>
                <w:szCs w:val="20"/>
              </w:rPr>
              <w:t>Summary Answer</w:t>
            </w:r>
          </w:p>
        </w:tc>
      </w:tr>
      <w:tr w:rsidR="00C72168" w:rsidRPr="00C72168" w14:paraId="28CE1587" w14:textId="77777777" w:rsidTr="00C72168">
        <w:tc>
          <w:tcPr>
            <w:tcW w:w="30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1352F548" w14:textId="77777777" w:rsidR="00004465" w:rsidRPr="00C72168" w:rsidRDefault="00000000">
            <w:pPr>
              <w:spacing w:before="20" w:after="20"/>
              <w:rPr>
                <w:b/>
                <w:bCs/>
                <w:color w:val="000000" w:themeColor="text1"/>
              </w:rPr>
            </w:pPr>
            <w:r w:rsidRPr="00C72168">
              <w:rPr>
                <w:b/>
                <w:bCs/>
                <w:color w:val="000000" w:themeColor="text1"/>
                <w:sz w:val="20"/>
                <w:szCs w:val="20"/>
              </w:rPr>
              <w:t>Security problem addressed</w:t>
            </w:r>
          </w:p>
        </w:tc>
        <w:tc>
          <w:tcPr>
            <w:tcW w:w="63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70989662" w14:textId="77777777" w:rsidR="00004465" w:rsidRPr="00C72168" w:rsidRDefault="00000000">
            <w:pPr>
              <w:spacing w:before="20" w:after="20"/>
              <w:rPr>
                <w:color w:val="000000" w:themeColor="text1"/>
              </w:rPr>
            </w:pPr>
            <w:r w:rsidRPr="00C72168">
              <w:rPr>
                <w:color w:val="000000" w:themeColor="text1"/>
                <w:sz w:val="20"/>
                <w:szCs w:val="20"/>
              </w:rPr>
              <w:t>Insecure mobile app design exposing credentials via reverse engineering and plaintext storage</w:t>
            </w:r>
          </w:p>
        </w:tc>
      </w:tr>
      <w:tr w:rsidR="00C72168" w:rsidRPr="00C72168" w14:paraId="6077F8D1" w14:textId="77777777" w:rsidTr="00C72168">
        <w:tc>
          <w:tcPr>
            <w:tcW w:w="30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051CB37D" w14:textId="77777777" w:rsidR="00004465" w:rsidRPr="00C72168" w:rsidRDefault="00000000">
            <w:pPr>
              <w:spacing w:before="20" w:after="20"/>
              <w:rPr>
                <w:b/>
                <w:bCs/>
                <w:color w:val="000000" w:themeColor="text1"/>
              </w:rPr>
            </w:pPr>
            <w:r w:rsidRPr="00C72168">
              <w:rPr>
                <w:b/>
                <w:bCs/>
                <w:color w:val="000000" w:themeColor="text1"/>
                <w:sz w:val="20"/>
                <w:szCs w:val="20"/>
              </w:rPr>
              <w:t>Mechanisms used</w:t>
            </w:r>
          </w:p>
        </w:tc>
        <w:tc>
          <w:tcPr>
            <w:tcW w:w="63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391E74EA" w14:textId="77777777" w:rsidR="00004465" w:rsidRPr="00C72168" w:rsidRDefault="00000000">
            <w:pPr>
              <w:spacing w:before="20" w:after="20"/>
              <w:rPr>
                <w:color w:val="000000" w:themeColor="text1"/>
              </w:rPr>
            </w:pPr>
            <w:r w:rsidRPr="00C72168">
              <w:rPr>
                <w:color w:val="000000" w:themeColor="text1"/>
                <w:sz w:val="20"/>
                <w:szCs w:val="20"/>
              </w:rPr>
              <w:t>APK structure, Android Sandbox (UID/</w:t>
            </w:r>
            <w:proofErr w:type="spellStart"/>
            <w:r w:rsidRPr="00C72168">
              <w:rPr>
                <w:color w:val="000000" w:themeColor="text1"/>
                <w:sz w:val="20"/>
                <w:szCs w:val="20"/>
              </w:rPr>
              <w:t>SELinux</w:t>
            </w:r>
            <w:proofErr w:type="spellEnd"/>
            <w:r w:rsidRPr="00C72168">
              <w:rPr>
                <w:color w:val="000000" w:themeColor="text1"/>
                <w:sz w:val="20"/>
                <w:szCs w:val="20"/>
              </w:rPr>
              <w:t xml:space="preserve">), ADB, SQLite, </w:t>
            </w:r>
            <w:proofErr w:type="spellStart"/>
            <w:r w:rsidRPr="00C72168">
              <w:rPr>
                <w:color w:val="000000" w:themeColor="text1"/>
                <w:sz w:val="20"/>
                <w:szCs w:val="20"/>
              </w:rPr>
              <w:t>Jadx</w:t>
            </w:r>
            <w:proofErr w:type="spellEnd"/>
            <w:r w:rsidRPr="00C72168">
              <w:rPr>
                <w:color w:val="000000" w:themeColor="text1"/>
                <w:sz w:val="20"/>
                <w:szCs w:val="20"/>
              </w:rPr>
              <w:t xml:space="preserve"> </w:t>
            </w:r>
            <w:proofErr w:type="spellStart"/>
            <w:r w:rsidRPr="00C72168">
              <w:rPr>
                <w:color w:val="000000" w:themeColor="text1"/>
                <w:sz w:val="20"/>
                <w:szCs w:val="20"/>
              </w:rPr>
              <w:t>decompilation</w:t>
            </w:r>
            <w:proofErr w:type="spellEnd"/>
          </w:p>
        </w:tc>
      </w:tr>
      <w:tr w:rsidR="00C72168" w:rsidRPr="00C72168" w14:paraId="2355F24D" w14:textId="77777777" w:rsidTr="00C72168">
        <w:tc>
          <w:tcPr>
            <w:tcW w:w="30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75915286" w14:textId="77777777" w:rsidR="00004465" w:rsidRPr="00C72168" w:rsidRDefault="00000000">
            <w:pPr>
              <w:spacing w:before="20" w:after="20"/>
              <w:rPr>
                <w:b/>
                <w:bCs/>
                <w:color w:val="000000" w:themeColor="text1"/>
              </w:rPr>
            </w:pPr>
            <w:r w:rsidRPr="00C72168">
              <w:rPr>
                <w:b/>
                <w:bCs/>
                <w:color w:val="000000" w:themeColor="text1"/>
                <w:sz w:val="20"/>
                <w:szCs w:val="20"/>
              </w:rPr>
              <w:t>Concrete scenario</w:t>
            </w:r>
          </w:p>
        </w:tc>
        <w:tc>
          <w:tcPr>
            <w:tcW w:w="63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6317CE65" w14:textId="77777777" w:rsidR="00004465" w:rsidRPr="00C72168" w:rsidRDefault="00000000">
            <w:pPr>
              <w:spacing w:before="20" w:after="20"/>
              <w:rPr>
                <w:color w:val="000000" w:themeColor="text1"/>
              </w:rPr>
            </w:pPr>
            <w:r w:rsidRPr="00C72168">
              <w:rPr>
                <w:color w:val="000000" w:themeColor="text1"/>
                <w:sz w:val="20"/>
                <w:szCs w:val="20"/>
              </w:rPr>
              <w:t xml:space="preserve">Static APK </w:t>
            </w:r>
            <w:proofErr w:type="spellStart"/>
            <w:r w:rsidRPr="00C72168">
              <w:rPr>
                <w:color w:val="000000" w:themeColor="text1"/>
                <w:sz w:val="20"/>
                <w:szCs w:val="20"/>
              </w:rPr>
              <w:t>decompilation</w:t>
            </w:r>
            <w:proofErr w:type="spellEnd"/>
            <w:r w:rsidRPr="00C72168">
              <w:rPr>
                <w:color w:val="000000" w:themeColor="text1"/>
                <w:sz w:val="20"/>
                <w:szCs w:val="20"/>
              </w:rPr>
              <w:t xml:space="preserve"> (</w:t>
            </w:r>
            <w:proofErr w:type="spellStart"/>
            <w:r w:rsidRPr="00C72168">
              <w:rPr>
                <w:color w:val="000000" w:themeColor="text1"/>
                <w:sz w:val="20"/>
                <w:szCs w:val="20"/>
              </w:rPr>
              <w:t>Jadx</w:t>
            </w:r>
            <w:proofErr w:type="spellEnd"/>
            <w:r w:rsidRPr="00C72168">
              <w:rPr>
                <w:color w:val="000000" w:themeColor="text1"/>
                <w:sz w:val="20"/>
                <w:szCs w:val="20"/>
              </w:rPr>
              <w:t xml:space="preserve">) + Dynamic SQLite extraction (ADB root shell) on DIVA via </w:t>
            </w:r>
            <w:proofErr w:type="spellStart"/>
            <w:r w:rsidRPr="00C72168">
              <w:rPr>
                <w:color w:val="000000" w:themeColor="text1"/>
                <w:sz w:val="20"/>
                <w:szCs w:val="20"/>
              </w:rPr>
              <w:t>Genymotion</w:t>
            </w:r>
            <w:proofErr w:type="spellEnd"/>
          </w:p>
        </w:tc>
      </w:tr>
      <w:tr w:rsidR="00C72168" w:rsidRPr="00C72168" w14:paraId="6FD16E3A" w14:textId="77777777" w:rsidTr="00C72168">
        <w:tc>
          <w:tcPr>
            <w:tcW w:w="30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333D463F" w14:textId="77777777" w:rsidR="00004465" w:rsidRPr="00C72168" w:rsidRDefault="00000000">
            <w:pPr>
              <w:spacing w:before="20" w:after="20"/>
              <w:rPr>
                <w:b/>
                <w:bCs/>
                <w:color w:val="000000" w:themeColor="text1"/>
              </w:rPr>
            </w:pPr>
            <w:r w:rsidRPr="00C72168">
              <w:rPr>
                <w:b/>
                <w:bCs/>
                <w:color w:val="000000" w:themeColor="text1"/>
                <w:sz w:val="20"/>
                <w:szCs w:val="20"/>
              </w:rPr>
              <w:t>Observed limitations</w:t>
            </w:r>
          </w:p>
        </w:tc>
        <w:tc>
          <w:tcPr>
            <w:tcW w:w="63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50BCA34C" w14:textId="77777777" w:rsidR="00004465" w:rsidRPr="00C72168" w:rsidRDefault="00000000">
            <w:pPr>
              <w:spacing w:before="20" w:after="20"/>
              <w:rPr>
                <w:color w:val="000000" w:themeColor="text1"/>
              </w:rPr>
            </w:pPr>
            <w:r w:rsidRPr="00C72168">
              <w:rPr>
                <w:color w:val="000000" w:themeColor="text1"/>
                <w:sz w:val="20"/>
                <w:szCs w:val="20"/>
              </w:rPr>
              <w:t>Rooted device required; iOS legally non-</w:t>
            </w:r>
            <w:proofErr w:type="spellStart"/>
            <w:r w:rsidRPr="00C72168">
              <w:rPr>
                <w:color w:val="000000" w:themeColor="text1"/>
                <w:sz w:val="20"/>
                <w:szCs w:val="20"/>
              </w:rPr>
              <w:t>emulable</w:t>
            </w:r>
            <w:proofErr w:type="spellEnd"/>
            <w:r w:rsidRPr="00C72168">
              <w:rPr>
                <w:color w:val="000000" w:themeColor="text1"/>
                <w:sz w:val="20"/>
                <w:szCs w:val="20"/>
              </w:rPr>
              <w:t>; real apps use obfuscation and root detection</w:t>
            </w:r>
          </w:p>
        </w:tc>
      </w:tr>
      <w:tr w:rsidR="00C72168" w:rsidRPr="00C72168" w14:paraId="754C38E2" w14:textId="77777777" w:rsidTr="00C72168">
        <w:tc>
          <w:tcPr>
            <w:tcW w:w="300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507E9C2F" w14:textId="77777777" w:rsidR="00004465" w:rsidRPr="00C72168" w:rsidRDefault="00000000">
            <w:pPr>
              <w:spacing w:before="20" w:after="20"/>
              <w:rPr>
                <w:b/>
                <w:bCs/>
                <w:color w:val="000000" w:themeColor="text1"/>
              </w:rPr>
            </w:pPr>
            <w:r w:rsidRPr="00C72168">
              <w:rPr>
                <w:b/>
                <w:bCs/>
                <w:color w:val="000000" w:themeColor="text1"/>
                <w:sz w:val="20"/>
                <w:szCs w:val="20"/>
              </w:rPr>
              <w:t>Best practices</w:t>
            </w:r>
          </w:p>
        </w:tc>
        <w:tc>
          <w:tcPr>
            <w:tcW w:w="6360" w:type="dxa"/>
            <w:tcBorders>
              <w:top w:val="single" w:sz="0" w:space="0" w:color="00B4D8"/>
              <w:left w:val="single" w:sz="0" w:space="0" w:color="00B4D8"/>
              <w:bottom w:val="single" w:sz="0" w:space="0" w:color="00B4D8"/>
              <w:right w:val="single" w:sz="0" w:space="0" w:color="00B4D8"/>
            </w:tcBorders>
            <w:shd w:val="clear" w:color="auto" w:fill="auto"/>
            <w:tcMar>
              <w:top w:w="80" w:type="dxa"/>
              <w:left w:w="150" w:type="dxa"/>
              <w:bottom w:w="80" w:type="dxa"/>
              <w:right w:w="150" w:type="dxa"/>
            </w:tcMar>
          </w:tcPr>
          <w:p w14:paraId="243A8D52" w14:textId="77777777" w:rsidR="00004465" w:rsidRPr="00C72168" w:rsidRDefault="00000000">
            <w:pPr>
              <w:spacing w:before="20" w:after="20"/>
              <w:rPr>
                <w:color w:val="000000" w:themeColor="text1"/>
              </w:rPr>
            </w:pPr>
            <w:r w:rsidRPr="00C72168">
              <w:rPr>
                <w:color w:val="000000" w:themeColor="text1"/>
                <w:sz w:val="20"/>
                <w:szCs w:val="20"/>
              </w:rPr>
              <w:t xml:space="preserve">No hardcoded secrets; </w:t>
            </w:r>
            <w:proofErr w:type="spellStart"/>
            <w:r w:rsidRPr="00C72168">
              <w:rPr>
                <w:color w:val="000000" w:themeColor="text1"/>
                <w:sz w:val="20"/>
                <w:szCs w:val="20"/>
              </w:rPr>
              <w:t>SQLCipher</w:t>
            </w:r>
            <w:proofErr w:type="spellEnd"/>
            <w:r w:rsidRPr="00C72168">
              <w:rPr>
                <w:color w:val="000000" w:themeColor="text1"/>
                <w:sz w:val="20"/>
                <w:szCs w:val="20"/>
              </w:rPr>
              <w:t xml:space="preserve"> encryption; </w:t>
            </w:r>
            <w:proofErr w:type="spellStart"/>
            <w:r w:rsidRPr="00C72168">
              <w:rPr>
                <w:color w:val="000000" w:themeColor="text1"/>
                <w:sz w:val="20"/>
                <w:szCs w:val="20"/>
              </w:rPr>
              <w:t>ProGuard</w:t>
            </w:r>
            <w:proofErr w:type="spellEnd"/>
            <w:r w:rsidRPr="00C72168">
              <w:rPr>
                <w:color w:val="000000" w:themeColor="text1"/>
                <w:sz w:val="20"/>
                <w:szCs w:val="20"/>
              </w:rPr>
              <w:t xml:space="preserve"> obfuscation; </w:t>
            </w:r>
            <w:proofErr w:type="spellStart"/>
            <w:r w:rsidRPr="00C72168">
              <w:rPr>
                <w:color w:val="000000" w:themeColor="text1"/>
                <w:sz w:val="20"/>
                <w:szCs w:val="20"/>
              </w:rPr>
              <w:t>EncryptedSharedPreferences</w:t>
            </w:r>
            <w:proofErr w:type="spellEnd"/>
            <w:r w:rsidRPr="00C72168">
              <w:rPr>
                <w:color w:val="000000" w:themeColor="text1"/>
                <w:sz w:val="20"/>
                <w:szCs w:val="20"/>
              </w:rPr>
              <w:t>; OWASP MASVS</w:t>
            </w:r>
          </w:p>
        </w:tc>
      </w:tr>
    </w:tbl>
    <w:p w14:paraId="082F3BDA" w14:textId="77777777" w:rsidR="00004465" w:rsidRDefault="00000000">
      <w:r>
        <w:br w:type="page"/>
      </w:r>
    </w:p>
    <w:p w14:paraId="1717D684" w14:textId="77777777" w:rsidR="00004465" w:rsidRDefault="00000000" w:rsidP="00C72168">
      <w:pPr>
        <w:pStyle w:val="Heading1"/>
      </w:pPr>
      <w:r>
        <w:lastRenderedPageBreak/>
        <w:t xml:space="preserve">5. </w:t>
      </w:r>
      <w:r w:rsidRPr="00C72168">
        <w:t>References</w:t>
      </w:r>
    </w:p>
    <w:p w14:paraId="088D41E6" w14:textId="77777777" w:rsidR="00004465" w:rsidRDefault="00000000" w:rsidP="00C72168">
      <w:pPr>
        <w:pStyle w:val="Heading3"/>
      </w:pPr>
      <w:r>
        <w:t xml:space="preserve">Official </w:t>
      </w:r>
      <w:r w:rsidRPr="00C72168">
        <w:t>Documentation</w:t>
      </w:r>
      <w:r>
        <w:t xml:space="preserve"> &amp; Standards</w:t>
      </w:r>
    </w:p>
    <w:p w14:paraId="2E25D405" w14:textId="77777777" w:rsidR="00004465" w:rsidRDefault="00000000">
      <w:pPr>
        <w:pStyle w:val="ListParagraph"/>
        <w:numPr>
          <w:ilvl w:val="0"/>
          <w:numId w:val="1"/>
        </w:numPr>
        <w:spacing w:before="40" w:after="40"/>
      </w:pPr>
      <w:r>
        <w:t>Android Security Documentation (2024) — https://source.android.com/docs/security</w:t>
      </w:r>
    </w:p>
    <w:p w14:paraId="7C4397E2" w14:textId="77777777" w:rsidR="00004465" w:rsidRDefault="00000000">
      <w:pPr>
        <w:pStyle w:val="ListParagraph"/>
        <w:numPr>
          <w:ilvl w:val="0"/>
          <w:numId w:val="1"/>
        </w:numPr>
        <w:spacing w:before="40" w:after="40"/>
      </w:pPr>
      <w:r>
        <w:t>Apple Platform Security Guide (2024) — https://support.apple.com/guide/security/</w:t>
      </w:r>
    </w:p>
    <w:p w14:paraId="4826B1A9" w14:textId="77777777" w:rsidR="00004465" w:rsidRDefault="00000000">
      <w:pPr>
        <w:pStyle w:val="ListParagraph"/>
        <w:numPr>
          <w:ilvl w:val="0"/>
          <w:numId w:val="1"/>
        </w:numPr>
        <w:spacing w:before="40" w:after="40"/>
      </w:pPr>
      <w:r>
        <w:t>OWASP Mobile Security Testing Guide (MSTG) v2.0, 2024 — https://mas.owasp.org/MASTG/</w:t>
      </w:r>
    </w:p>
    <w:p w14:paraId="0F7A8447" w14:textId="77777777" w:rsidR="00004465" w:rsidRDefault="00000000">
      <w:pPr>
        <w:pStyle w:val="ListParagraph"/>
        <w:numPr>
          <w:ilvl w:val="0"/>
          <w:numId w:val="1"/>
        </w:numPr>
        <w:spacing w:before="40" w:after="40"/>
      </w:pPr>
      <w:r>
        <w:t>OWASP Mobile Application Security Verification Standard (MASVS) v2.0, 2024 — https://mas.owasp.org/MASVS/</w:t>
      </w:r>
    </w:p>
    <w:p w14:paraId="6A315023" w14:textId="77777777" w:rsidR="00004465" w:rsidRDefault="00000000">
      <w:pPr>
        <w:pStyle w:val="ListParagraph"/>
        <w:numPr>
          <w:ilvl w:val="0"/>
          <w:numId w:val="1"/>
        </w:numPr>
        <w:spacing w:before="40" w:after="40"/>
      </w:pPr>
      <w:r>
        <w:t>OWASP Mobile Top 10 (2024 Edition) — https://owasp.org/www-project-mobile-top-10/</w:t>
      </w:r>
    </w:p>
    <w:p w14:paraId="00DC3F56" w14:textId="77777777" w:rsidR="00004465" w:rsidRDefault="00000000">
      <w:pPr>
        <w:pStyle w:val="ListParagraph"/>
        <w:numPr>
          <w:ilvl w:val="0"/>
          <w:numId w:val="1"/>
        </w:numPr>
        <w:spacing w:before="40" w:after="40"/>
      </w:pPr>
      <w:r>
        <w:t>Android Keystore System — https://developer.android.com/training/articles/keystore</w:t>
      </w:r>
    </w:p>
    <w:p w14:paraId="1C7679F2" w14:textId="77777777" w:rsidR="00004465" w:rsidRDefault="00000000">
      <w:pPr>
        <w:pStyle w:val="ListParagraph"/>
        <w:numPr>
          <w:ilvl w:val="0"/>
          <w:numId w:val="1"/>
        </w:numPr>
        <w:spacing w:before="40" w:after="40"/>
      </w:pPr>
      <w:r>
        <w:t>Jetpack Security (</w:t>
      </w:r>
      <w:proofErr w:type="spellStart"/>
      <w:r>
        <w:t>EncryptedSharedPreferences</w:t>
      </w:r>
      <w:proofErr w:type="spellEnd"/>
      <w:r>
        <w:t>) — https://developer.android.com/topic/security/data</w:t>
      </w:r>
    </w:p>
    <w:p w14:paraId="0830F922" w14:textId="77777777" w:rsidR="00004465" w:rsidRDefault="00000000">
      <w:pPr>
        <w:pStyle w:val="ListParagraph"/>
        <w:numPr>
          <w:ilvl w:val="0"/>
          <w:numId w:val="1"/>
        </w:numPr>
        <w:spacing w:before="40" w:after="40"/>
      </w:pPr>
      <w:r>
        <w:t>Android Debug Bridge (ADB) Reference — https://developer.android.com/tools/adb</w:t>
      </w:r>
    </w:p>
    <w:p w14:paraId="59D23F84" w14:textId="77777777" w:rsidR="00004465" w:rsidRDefault="00000000" w:rsidP="00C72168">
      <w:pPr>
        <w:pStyle w:val="Heading3"/>
      </w:pPr>
      <w:r>
        <w:t>Security Tools &amp; Projects</w:t>
      </w:r>
    </w:p>
    <w:p w14:paraId="71DB88F3" w14:textId="77777777" w:rsidR="00004465" w:rsidRPr="009D22D0" w:rsidRDefault="00000000">
      <w:pPr>
        <w:pStyle w:val="ListParagraph"/>
        <w:numPr>
          <w:ilvl w:val="0"/>
          <w:numId w:val="1"/>
        </w:numPr>
        <w:spacing w:before="40" w:after="40"/>
        <w:rPr>
          <w:lang w:val="fr-FR"/>
        </w:rPr>
      </w:pPr>
      <w:r w:rsidRPr="009D22D0">
        <w:rPr>
          <w:lang w:val="fr-FR"/>
        </w:rPr>
        <w:t>DIVA Android Project (</w:t>
      </w:r>
      <w:proofErr w:type="spellStart"/>
      <w:r w:rsidRPr="009D22D0">
        <w:rPr>
          <w:lang w:val="fr-FR"/>
        </w:rPr>
        <w:t>Payatu</w:t>
      </w:r>
      <w:proofErr w:type="spellEnd"/>
      <w:r w:rsidRPr="009D22D0">
        <w:rPr>
          <w:lang w:val="fr-FR"/>
        </w:rPr>
        <w:t>, 2024) — https://github.com/payatu/diva-android</w:t>
      </w:r>
    </w:p>
    <w:p w14:paraId="0E21BA48" w14:textId="77777777" w:rsidR="00004465" w:rsidRDefault="00000000">
      <w:pPr>
        <w:pStyle w:val="ListParagraph"/>
        <w:numPr>
          <w:ilvl w:val="0"/>
          <w:numId w:val="1"/>
        </w:numPr>
        <w:spacing w:before="40" w:after="40"/>
      </w:pPr>
      <w:r>
        <w:t xml:space="preserve">JADX — Dex to Java </w:t>
      </w:r>
      <w:proofErr w:type="spellStart"/>
      <w:r>
        <w:t>Decompiler</w:t>
      </w:r>
      <w:proofErr w:type="spellEnd"/>
      <w:r>
        <w:t xml:space="preserve"> (v1.5.0, 2024) — https://github.com/skylot/jadx</w:t>
      </w:r>
    </w:p>
    <w:p w14:paraId="3EF41421" w14:textId="77777777" w:rsidR="00004465" w:rsidRDefault="00000000">
      <w:pPr>
        <w:pStyle w:val="ListParagraph"/>
        <w:numPr>
          <w:ilvl w:val="0"/>
          <w:numId w:val="1"/>
        </w:numPr>
        <w:spacing w:before="40" w:after="40"/>
      </w:pPr>
      <w:proofErr w:type="spellStart"/>
      <w:r>
        <w:t>SQLCipher</w:t>
      </w:r>
      <w:proofErr w:type="spellEnd"/>
      <w:r>
        <w:t xml:space="preserve"> — </w:t>
      </w:r>
      <w:proofErr w:type="gramStart"/>
      <w:r>
        <w:t>Open Source</w:t>
      </w:r>
      <w:proofErr w:type="gramEnd"/>
      <w:r>
        <w:t xml:space="preserve"> SQLite Encryption (2024) — https://www.zetetic.net/sqlcipher/</w:t>
      </w:r>
    </w:p>
    <w:p w14:paraId="34B503C4" w14:textId="77777777" w:rsidR="00004465" w:rsidRDefault="00000000">
      <w:pPr>
        <w:pStyle w:val="ListParagraph"/>
        <w:numPr>
          <w:ilvl w:val="0"/>
          <w:numId w:val="1"/>
        </w:numPr>
        <w:spacing w:before="40" w:after="40"/>
      </w:pPr>
      <w:proofErr w:type="spellStart"/>
      <w:r>
        <w:t>Genymotion</w:t>
      </w:r>
      <w:proofErr w:type="spellEnd"/>
      <w:r>
        <w:t xml:space="preserve"> Android Emulator — https://www.genymotion.com/</w:t>
      </w:r>
    </w:p>
    <w:p w14:paraId="1F5E3E83" w14:textId="77777777" w:rsidR="00004465" w:rsidRDefault="00000000">
      <w:pPr>
        <w:pStyle w:val="ListParagraph"/>
        <w:numPr>
          <w:ilvl w:val="0"/>
          <w:numId w:val="1"/>
        </w:numPr>
        <w:spacing w:before="40" w:after="40"/>
      </w:pPr>
      <w:proofErr w:type="spellStart"/>
      <w:r>
        <w:t>ProGuard</w:t>
      </w:r>
      <w:proofErr w:type="spellEnd"/>
      <w:r>
        <w:t xml:space="preserve"> / R8 Android Code Shrinking — https://developer.android.com/build/shrink-code</w:t>
      </w:r>
    </w:p>
    <w:p w14:paraId="7D90E5ED" w14:textId="77777777" w:rsidR="00004465" w:rsidRDefault="00000000" w:rsidP="00C72168">
      <w:pPr>
        <w:pStyle w:val="Heading3"/>
      </w:pPr>
      <w:r>
        <w:t>Research Papers &amp; Technical Articles</w:t>
      </w:r>
    </w:p>
    <w:p w14:paraId="3AD1BA19" w14:textId="77777777" w:rsidR="00004465" w:rsidRDefault="00000000">
      <w:pPr>
        <w:pStyle w:val="ListParagraph"/>
        <w:numPr>
          <w:ilvl w:val="0"/>
          <w:numId w:val="1"/>
        </w:numPr>
        <w:spacing w:before="40" w:after="40"/>
      </w:pPr>
      <w:r>
        <w:t>Felt A. P. et al., "Android Permissions: User Attention, Comprehension, and Behavior", ACM SOUPS 2012</w:t>
      </w:r>
    </w:p>
    <w:p w14:paraId="1ADD1472" w14:textId="77777777" w:rsidR="00004465" w:rsidRDefault="00000000">
      <w:pPr>
        <w:pStyle w:val="ListParagraph"/>
        <w:numPr>
          <w:ilvl w:val="0"/>
          <w:numId w:val="1"/>
        </w:numPr>
        <w:spacing w:before="40" w:after="40"/>
      </w:pPr>
      <w:r>
        <w:t>Google Project Zero — iOS &amp; Android Vulnerability Research Blog (2023–2024) — https://googleprojectzero.blogspot.com/</w:t>
      </w:r>
    </w:p>
    <w:p w14:paraId="2E661835" w14:textId="77777777" w:rsidR="00004465" w:rsidRPr="009D22D0" w:rsidRDefault="00000000">
      <w:pPr>
        <w:pStyle w:val="ListParagraph"/>
        <w:numPr>
          <w:ilvl w:val="0"/>
          <w:numId w:val="1"/>
        </w:numPr>
        <w:spacing w:before="40" w:after="40"/>
        <w:rPr>
          <w:lang w:val="fr-FR"/>
        </w:rPr>
      </w:pPr>
      <w:r w:rsidRPr="009D22D0">
        <w:rPr>
          <w:lang w:val="fr-FR"/>
        </w:rPr>
        <w:t>CVE-2022-0847 Dirty Pipe Linux Kernel Exploit — https://dirtypipe.cm4all.com/</w:t>
      </w:r>
    </w:p>
    <w:p w14:paraId="3A2CEAAC" w14:textId="3B75CDDA" w:rsidR="00004465" w:rsidRDefault="00000000" w:rsidP="00C72168">
      <w:pPr>
        <w:pStyle w:val="ListParagraph"/>
        <w:numPr>
          <w:ilvl w:val="0"/>
          <w:numId w:val="1"/>
        </w:numPr>
        <w:spacing w:before="40" w:after="40"/>
      </w:pPr>
      <w:r>
        <w:t>NVD — National Vulnerability Database — https://nvd.nist.gov/</w:t>
      </w:r>
    </w:p>
    <w:sectPr w:rsidR="00004465">
      <w:headerReference w:type="default" r:id="rId18"/>
      <w:footerReference w:type="default" r:id="rId19"/>
      <w:pgSz w:w="12240" w:h="15840"/>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2AB38" w14:textId="77777777" w:rsidR="00A01F1F" w:rsidRDefault="00A01F1F">
      <w:r>
        <w:separator/>
      </w:r>
    </w:p>
  </w:endnote>
  <w:endnote w:type="continuationSeparator" w:id="0">
    <w:p w14:paraId="2EEFACEF" w14:textId="77777777" w:rsidR="00A01F1F" w:rsidRDefault="00A01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89A6E" w14:textId="77777777" w:rsidR="00004465" w:rsidRDefault="00000000">
    <w:pPr>
      <w:pBdr>
        <w:top w:val="single" w:sz="4" w:space="4" w:color="00B4D8"/>
      </w:pBdr>
      <w:jc w:val="center"/>
    </w:pPr>
    <w:r>
      <w:rPr>
        <w:color w:val="455A64"/>
        <w:sz w:val="16"/>
        <w:szCs w:val="16"/>
      </w:rPr>
      <w:t>Hassi Imad-</w:t>
    </w:r>
    <w:proofErr w:type="spellStart"/>
    <w:r>
      <w:rPr>
        <w:color w:val="455A64"/>
        <w:sz w:val="16"/>
        <w:szCs w:val="16"/>
      </w:rPr>
      <w:t>Eddine</w:t>
    </w:r>
    <w:proofErr w:type="spellEnd"/>
    <w:r>
      <w:rPr>
        <w:color w:val="455A64"/>
        <w:sz w:val="16"/>
        <w:szCs w:val="16"/>
      </w:rPr>
      <w:t xml:space="preserve"> &amp; SETTAH Omar </w:t>
    </w:r>
    <w:proofErr w:type="spellStart"/>
    <w:proofErr w:type="gramStart"/>
    <w:r>
      <w:rPr>
        <w:color w:val="455A64"/>
        <w:sz w:val="16"/>
        <w:szCs w:val="16"/>
      </w:rPr>
      <w:t>Abderrahmane</w:t>
    </w:r>
    <w:proofErr w:type="spellEnd"/>
    <w:r>
      <w:rPr>
        <w:color w:val="455A64"/>
        <w:sz w:val="16"/>
        <w:szCs w:val="16"/>
      </w:rPr>
      <w:t xml:space="preserve">  |</w:t>
    </w:r>
    <w:proofErr w:type="gramEnd"/>
    <w:r>
      <w:rPr>
        <w:color w:val="455A64"/>
        <w:sz w:val="16"/>
        <w:szCs w:val="16"/>
      </w:rPr>
      <w:t xml:space="preserve">  Supervisor: Prof. </w:t>
    </w:r>
    <w:proofErr w:type="spellStart"/>
    <w:r>
      <w:rPr>
        <w:color w:val="455A64"/>
        <w:sz w:val="16"/>
        <w:szCs w:val="16"/>
      </w:rPr>
      <w:t>Mededjel</w:t>
    </w:r>
    <w:proofErr w:type="spellEnd"/>
    <w:r>
      <w:rPr>
        <w:color w:val="455A64"/>
        <w:sz w:val="16"/>
        <w:szCs w:val="16"/>
      </w:rPr>
      <w:t xml:space="preserve">  |  Page </w:t>
    </w:r>
    <w:r>
      <w:rPr>
        <w:color w:val="0077B6"/>
        <w:sz w:val="16"/>
        <w:szCs w:val="16"/>
      </w:rPr>
      <w:fldChar w:fldCharType="begin"/>
    </w:r>
    <w:r>
      <w:rPr>
        <w:color w:val="0077B6"/>
        <w:sz w:val="16"/>
        <w:szCs w:val="16"/>
      </w:rPr>
      <w:instrText>PAGE</w:instrText>
    </w:r>
    <w:r>
      <w:rPr>
        <w:color w:val="0077B6"/>
        <w:sz w:val="16"/>
        <w:szCs w:val="16"/>
      </w:rPr>
      <w:fldChar w:fldCharType="separate"/>
    </w:r>
    <w:r w:rsidR="009D22D0">
      <w:rPr>
        <w:noProof/>
        <w:color w:val="0077B6"/>
        <w:sz w:val="16"/>
        <w:szCs w:val="16"/>
      </w:rPr>
      <w:t>1</w:t>
    </w:r>
    <w:r>
      <w:rPr>
        <w:color w:val="0077B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906BF" w14:textId="77777777" w:rsidR="00A01F1F" w:rsidRDefault="00A01F1F">
      <w:r>
        <w:separator/>
      </w:r>
    </w:p>
  </w:footnote>
  <w:footnote w:type="continuationSeparator" w:id="0">
    <w:p w14:paraId="4127AF3D" w14:textId="77777777" w:rsidR="00A01F1F" w:rsidRDefault="00A01F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08EB5" w14:textId="77777777" w:rsidR="00004465" w:rsidRDefault="00000000">
    <w:pPr>
      <w:pBdr>
        <w:bottom w:val="single" w:sz="4" w:space="4" w:color="00B4D8"/>
      </w:pBdr>
    </w:pPr>
    <w:r>
      <w:rPr>
        <w:b/>
        <w:bCs/>
        <w:color w:val="0077B6"/>
        <w:sz w:val="18"/>
        <w:szCs w:val="18"/>
      </w:rPr>
      <w:t>Android &amp; iOS Attack Surface Analysis</w:t>
    </w:r>
    <w:r>
      <w:rPr>
        <w:color w:val="455A64"/>
        <w:sz w:val="18"/>
        <w:szCs w:val="18"/>
      </w:rPr>
      <w:t xml:space="preserve">   |   Security </w:t>
    </w:r>
    <w:proofErr w:type="spellStart"/>
    <w:r>
      <w:rPr>
        <w:color w:val="455A64"/>
        <w:sz w:val="18"/>
        <w:szCs w:val="18"/>
      </w:rPr>
      <w:t>Systeme</w:t>
    </w:r>
    <w:proofErr w:type="spellEnd"/>
    <w:r>
      <w:rPr>
        <w:color w:val="455A64"/>
        <w:sz w:val="18"/>
        <w:szCs w:val="18"/>
      </w:rPr>
      <w:t xml:space="preserve"> M1 CYSIA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5E306ED"/>
    <w:multiLevelType w:val="singleLevel"/>
    <w:tmpl w:val="B5E306ED"/>
    <w:lvl w:ilvl="0">
      <w:start w:val="1"/>
      <w:numFmt w:val="bullet"/>
      <w:lvlText w:val="›"/>
      <w:lvlJc w:val="left"/>
      <w:pPr>
        <w:ind w:left="540" w:hanging="260"/>
      </w:pPr>
      <w:rPr>
        <w:rFonts w:ascii="Arial" w:eastAsia="Arial" w:hAnsi="Arial" w:cs="Arial"/>
        <w:b/>
        <w:bCs/>
        <w:color w:val="0077B6"/>
      </w:rPr>
    </w:lvl>
  </w:abstractNum>
  <w:abstractNum w:abstractNumId="1" w15:restartNumberingAfterBreak="0">
    <w:nsid w:val="25B654F3"/>
    <w:multiLevelType w:val="singleLevel"/>
    <w:tmpl w:val="25B654F3"/>
    <w:lvl w:ilvl="0">
      <w:start w:val="1"/>
      <w:numFmt w:val="decimal"/>
      <w:lvlText w:val="%1."/>
      <w:lvlJc w:val="left"/>
      <w:pPr>
        <w:ind w:left="720" w:hanging="360"/>
      </w:pPr>
    </w:lvl>
  </w:abstractNum>
  <w:num w:numId="1" w16cid:durableId="1505128779">
    <w:abstractNumId w:val="0"/>
    <w:lvlOverride w:ilvl="0">
      <w:startOverride w:val="1"/>
    </w:lvlOverride>
  </w:num>
  <w:num w:numId="2" w16cid:durableId="10976014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465"/>
    <w:rsid w:val="00004465"/>
    <w:rsid w:val="00050362"/>
    <w:rsid w:val="00113B77"/>
    <w:rsid w:val="002011A2"/>
    <w:rsid w:val="004A5F2C"/>
    <w:rsid w:val="007A19EE"/>
    <w:rsid w:val="009338DA"/>
    <w:rsid w:val="009A6DED"/>
    <w:rsid w:val="009D22D0"/>
    <w:rsid w:val="00A01F1F"/>
    <w:rsid w:val="00AE4590"/>
    <w:rsid w:val="00B75FE7"/>
    <w:rsid w:val="00C72168"/>
    <w:rsid w:val="00C82EEA"/>
    <w:rsid w:val="00CF3B0D"/>
    <w:rsid w:val="00D23E11"/>
    <w:rsid w:val="054E0B9F"/>
    <w:rsid w:val="3D6C673C"/>
    <w:rsid w:val="64AA4F5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4CD18"/>
  <w15:docId w15:val="{B75CB770-AE66-4495-BA52-1C002EC99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1A1A2E"/>
      <w:sz w:val="22"/>
      <w:szCs w:val="22"/>
    </w:rPr>
  </w:style>
  <w:style w:type="paragraph" w:styleId="Heading1">
    <w:name w:val="heading 1"/>
    <w:next w:val="Normal"/>
    <w:qFormat/>
    <w:rsid w:val="002011A2"/>
    <w:pPr>
      <w:spacing w:before="360" w:after="160"/>
      <w:outlineLvl w:val="0"/>
    </w:pPr>
    <w:rPr>
      <w:b/>
      <w:bCs/>
      <w:color w:val="0F243E" w:themeColor="text2" w:themeShade="80"/>
      <w:sz w:val="36"/>
      <w:szCs w:val="36"/>
    </w:rPr>
  </w:style>
  <w:style w:type="paragraph" w:styleId="Heading2">
    <w:name w:val="heading 2"/>
    <w:next w:val="Normal"/>
    <w:qFormat/>
    <w:rsid w:val="002011A2"/>
    <w:pPr>
      <w:spacing w:before="280" w:after="100"/>
      <w:outlineLvl w:val="1"/>
    </w:pPr>
    <w:rPr>
      <w:b/>
      <w:bCs/>
      <w:color w:val="17365D" w:themeColor="text2" w:themeShade="BF"/>
      <w:sz w:val="28"/>
      <w:szCs w:val="28"/>
    </w:rPr>
  </w:style>
  <w:style w:type="paragraph" w:styleId="Heading3">
    <w:name w:val="heading 3"/>
    <w:next w:val="Normal"/>
    <w:qFormat/>
    <w:rsid w:val="002011A2"/>
    <w:pPr>
      <w:spacing w:before="200" w:after="80"/>
      <w:outlineLvl w:val="2"/>
    </w:pPr>
    <w:rPr>
      <w:b/>
      <w:bCs/>
      <w:color w:val="000000" w:themeColor="text1"/>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semiHidden/>
    <w:unhideWhenUsed/>
    <w:qFormat/>
    <w:rPr>
      <w:rFonts w:ascii="Arial" w:eastAsia="SimHei" w:hAnsi="Arial" w:cs="Arial"/>
      <w:sz w:val="20"/>
    </w:rPr>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color w:val="1A1A2E"/>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color w:val="1A1A2E"/>
    </w:rPr>
  </w:style>
  <w:style w:type="character" w:styleId="Hyperlink">
    <w:name w:val="Hyperlink"/>
    <w:uiPriority w:val="99"/>
    <w:unhideWhenUsed/>
    <w:qFormat/>
    <w:rPr>
      <w:color w:val="0563C1"/>
      <w:u w:val="single"/>
    </w:rPr>
  </w:style>
  <w:style w:type="paragraph" w:styleId="Title">
    <w:name w:val="Title"/>
    <w:qFormat/>
    <w:rPr>
      <w:color w:val="1A1A2E"/>
      <w:sz w:val="56"/>
      <w:szCs w:val="56"/>
    </w:rPr>
  </w:style>
  <w:style w:type="paragraph" w:styleId="ListParagraph">
    <w:name w:val="List Paragraph"/>
    <w:qFormat/>
    <w:rPr>
      <w:color w:val="1A1A2E"/>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20</Pages>
  <Words>3606</Words>
  <Characters>20556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imad hassi</cp:lastModifiedBy>
  <cp:revision>17</cp:revision>
  <dcterms:created xsi:type="dcterms:W3CDTF">2026-04-13T22:20:00Z</dcterms:created>
  <dcterms:modified xsi:type="dcterms:W3CDTF">2026-04-13T22:56:00Z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8D46B6F205DB4850A67A3646E7FA8A09_12</vt:lpwstr>
  </property>
</Properties>
</file>