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11.png" ContentType="image/png"/>
  <Override PartName="/word/media/rId3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 компьютеров и операционные системы | Операционные системы</w:t>
      </w:r>
    </w:p>
    <w:p>
      <w:pPr>
        <w:pStyle w:val="Subtitle"/>
      </w:pPr>
      <w:r>
        <w:t xml:space="preserve">Лабораторная работа № 3. Markdown</w:t>
      </w:r>
    </w:p>
    <w:p>
      <w:pPr>
        <w:pStyle w:val="Author"/>
      </w:pPr>
      <w:r>
        <w:t xml:space="preserve">Акрур Имад НКАбд-06-24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Научиться оформлять отчёты с помощью легковесного языка разметки</w:t>
      </w:r>
      <w:r>
        <w:t xml:space="preserve"> </w:t>
      </w:r>
      <w:r>
        <w:rPr>
          <w:b/>
          <w:bCs/>
        </w:rPr>
        <w:t xml:space="preserve">Markdown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Сделать отчёт по предыдущей лабораторной работе в формате</w:t>
      </w:r>
      <w:r>
        <w:t xml:space="preserve"> </w:t>
      </w:r>
      <w:r>
        <w:rPr>
          <w:b/>
          <w:bCs/>
        </w:rPr>
        <w:t xml:space="preserve">Markdown</w:t>
      </w:r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В качестве отчёта нужно предоставить отчёты в</w:t>
      </w:r>
      <w:r>
        <w:t xml:space="preserve"> </w:t>
      </w:r>
      <w:r>
        <w:rPr>
          <w:b/>
          <w:bCs/>
        </w:rPr>
        <w:t xml:space="preserve">3 форматах</w:t>
      </w:r>
      <w:r>
        <w:t xml:space="preserve">:</w:t>
      </w:r>
      <w:r>
        <w:t xml:space="preserve"> </w:t>
      </w:r>
      <w:r>
        <w:rPr>
          <w:b/>
          <w:bCs/>
        </w:rPr>
        <w:t xml:space="preserve">pdf</w:t>
      </w:r>
      <w:r>
        <w:t xml:space="preserve">,</w:t>
      </w:r>
      <w:r>
        <w:t xml:space="preserve"> </w:t>
      </w:r>
      <w:r>
        <w:rPr>
          <w:b/>
          <w:bCs/>
        </w:rPr>
        <w:t xml:space="preserve">docx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md</w:t>
      </w:r>
      <w:r>
        <w:t xml:space="preserve"> </w:t>
      </w:r>
      <w:r>
        <w:t xml:space="preserve">(в</w:t>
      </w:r>
      <w:r>
        <w:t xml:space="preserve"> </w:t>
      </w:r>
      <w:r>
        <w:rPr>
          <w:b/>
          <w:bCs/>
        </w:rPr>
        <w:t xml:space="preserve">архиве</w:t>
      </w:r>
      <w:r>
        <w:t xml:space="preserve">, поскольку он должен содержать</w:t>
      </w:r>
      <w:r>
        <w:t xml:space="preserve"> </w:t>
      </w:r>
      <w:r>
        <w:rPr>
          <w:b/>
          <w:bCs/>
        </w:rPr>
        <w:t xml:space="preserve">скриншоты</w:t>
      </w:r>
      <w:r>
        <w:t xml:space="preserve">,</w:t>
      </w:r>
      <w:r>
        <w:t xml:space="preserve"> </w:t>
      </w:r>
      <w:r>
        <w:rPr>
          <w:b/>
          <w:bCs/>
        </w:rPr>
        <w:t xml:space="preserve">Makefile</w:t>
      </w:r>
      <w:r>
        <w:t xml:space="preserve"> </w:t>
      </w:r>
      <w:r>
        <w:t xml:space="preserve">и т.д.)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 :</w:t>
      </w:r>
    </w:p>
    <w:bookmarkStart w:id="22" w:name="контрольные-вопросы-для-самопроверки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Контрольные вопросы для самопроверки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Что такое Markdown?</w:t>
      </w:r>
      <w:r>
        <w:br/>
      </w:r>
      <w:r>
        <w:t xml:space="preserve">Markdown — это легкий язык разметки, который позволяет форматировать текст с помощью простых символов, делая его легко читаемым и редактируемым.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Как в Markdown задается начертание шрифтов?</w:t>
      </w:r>
    </w:p>
    <w:p>
      <w:pPr>
        <w:pStyle w:val="Compact"/>
        <w:numPr>
          <w:ilvl w:val="1"/>
          <w:numId w:val="1004"/>
        </w:numPr>
      </w:pPr>
      <w:r>
        <w:rPr>
          <w:i/>
          <w:iCs/>
        </w:rPr>
        <w:t xml:space="preserve">Курсив</w:t>
      </w:r>
      <w:r>
        <w:t xml:space="preserve">: обрамление текста в одиночные звездочки или подчеркивания, например,</w:t>
      </w:r>
      <w:r>
        <w:t xml:space="preserve"> </w:t>
      </w:r>
      <w:r>
        <w:rPr>
          <w:rStyle w:val="VerbatimChar"/>
        </w:rPr>
        <w:t xml:space="preserve">*курсив*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_курсив_</w:t>
      </w:r>
      <w:r>
        <w:t xml:space="preserve">.</w:t>
      </w:r>
      <w:r>
        <w:br/>
      </w:r>
    </w:p>
    <w:p>
      <w:pPr>
        <w:pStyle w:val="Compact"/>
        <w:numPr>
          <w:ilvl w:val="1"/>
          <w:numId w:val="1004"/>
        </w:numPr>
      </w:pPr>
      <w:r>
        <w:rPr>
          <w:b/>
          <w:bCs/>
        </w:rPr>
        <w:t xml:space="preserve">Жирный</w:t>
      </w:r>
      <w:r>
        <w:t xml:space="preserve">: обрамление текста в двойные звездочки или подчеркивания, например,</w:t>
      </w:r>
      <w:r>
        <w:t xml:space="preserve"> </w:t>
      </w:r>
      <w:r>
        <w:rPr>
          <w:rStyle w:val="VerbatimChar"/>
        </w:rPr>
        <w:t xml:space="preserve">**жирный**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__жирный__</w:t>
      </w:r>
      <w:r>
        <w:t xml:space="preserve">.</w:t>
      </w:r>
      <w:r>
        <w:br/>
      </w:r>
    </w:p>
    <w:p>
      <w:pPr>
        <w:pStyle w:val="Compact"/>
        <w:numPr>
          <w:ilvl w:val="1"/>
          <w:numId w:val="1004"/>
        </w:numPr>
      </w:pPr>
      <w:r>
        <w:rPr>
          <w:b/>
          <w:bCs/>
          <w:i/>
          <w:iCs/>
        </w:rPr>
        <w:t xml:space="preserve">Жирный курсив</w:t>
      </w:r>
      <w:r>
        <w:t xml:space="preserve">: обрамление текста в три звездочки, например,</w:t>
      </w:r>
      <w:r>
        <w:t xml:space="preserve"> </w:t>
      </w:r>
      <w:r>
        <w:rPr>
          <w:rStyle w:val="VerbatimChar"/>
        </w:rPr>
        <w:t xml:space="preserve">***жирный курсив***</w:t>
      </w:r>
      <w:r>
        <w:t xml:space="preserve">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Как в Markdown оформляются списки?</w:t>
      </w:r>
    </w:p>
    <w:p>
      <w:pPr>
        <w:numPr>
          <w:ilvl w:val="1"/>
          <w:numId w:val="1005"/>
        </w:numPr>
      </w:pPr>
      <w:r>
        <w:rPr>
          <w:b/>
          <w:bCs/>
        </w:rPr>
        <w:t xml:space="preserve">Ненумерованный список</w:t>
      </w:r>
      <w:r>
        <w:t xml:space="preserve">: используется звездочка, плюс или дефис:</w:t>
      </w:r>
    </w:p>
    <w:p>
      <w:pPr>
        <w:pStyle w:val="SourceCode"/>
        <w:numPr>
          <w:ilvl w:val="1"/>
          <w:numId w:val="1000"/>
        </w:numPr>
      </w:pPr>
      <w:r>
        <w:rPr>
          <w:rStyle w:val="SpecialStringTok"/>
        </w:rPr>
        <w:t xml:space="preserve">- </w:t>
      </w:r>
      <w:r>
        <w:rPr>
          <w:rStyle w:val="NormalTok"/>
        </w:rPr>
        <w:t xml:space="preserve">Пункт 1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Пункт 2</w:t>
      </w:r>
    </w:p>
    <w:p>
      <w:pPr>
        <w:numPr>
          <w:ilvl w:val="1"/>
          <w:numId w:val="1005"/>
        </w:numPr>
      </w:pPr>
      <w:r>
        <w:rPr>
          <w:b/>
          <w:bCs/>
        </w:rPr>
        <w:t xml:space="preserve">Нумерованный список</w:t>
      </w:r>
      <w:r>
        <w:t xml:space="preserve">: используются числа с точками:</w:t>
      </w:r>
    </w:p>
    <w:p>
      <w:pPr>
        <w:pStyle w:val="SourceCode"/>
        <w:numPr>
          <w:ilvl w:val="1"/>
          <w:numId w:val="1000"/>
        </w:numPr>
      </w:pPr>
      <w:r>
        <w:rPr>
          <w:rStyle w:val="SpecialStringTok"/>
        </w:rPr>
        <w:t xml:space="preserve">1. </w:t>
      </w:r>
      <w:r>
        <w:rPr>
          <w:rStyle w:val="NormalTok"/>
        </w:rPr>
        <w:t xml:space="preserve">Первый пункт</w:t>
      </w:r>
      <w:r>
        <w:br/>
      </w:r>
      <w:r>
        <w:rPr>
          <w:rStyle w:val="SpecialStringTok"/>
        </w:rPr>
        <w:t xml:space="preserve">2. </w:t>
      </w:r>
      <w:r>
        <w:rPr>
          <w:rStyle w:val="NormalTok"/>
        </w:rPr>
        <w:t xml:space="preserve">Второй пункт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Как в Markdown оформляются изображения и ссылки на них?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Изображение</w:t>
      </w:r>
      <w:r>
        <w:t xml:space="preserve">:</w:t>
      </w:r>
      <w:r>
        <w:t xml:space="preserve"> </w:t>
      </w:r>
      <w:r>
        <w:rPr>
          <w:rStyle w:val="VerbatimChar"/>
        </w:rPr>
        <w:t xml:space="preserve">![Alt text](url_изображения)</w:t>
      </w:r>
      <w:r>
        <w:br/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Ссылка</w:t>
      </w:r>
      <w:r>
        <w:t xml:space="preserve">:</w:t>
      </w:r>
      <w:r>
        <w:t xml:space="preserve"> </w:t>
      </w:r>
      <w:r>
        <w:rPr>
          <w:rStyle w:val="VerbatimChar"/>
        </w:rPr>
        <w:t xml:space="preserve">[Текст ссылки](url_ссылки)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Как в Markdown оформляются математические формулы и ссылки на них?</w:t>
      </w:r>
    </w:p>
    <w:p>
      <w:pPr>
        <w:pStyle w:val="Compact"/>
        <w:numPr>
          <w:ilvl w:val="1"/>
          <w:numId w:val="1007"/>
        </w:numPr>
      </w:pPr>
      <w:r>
        <w:t xml:space="preserve">Для отображения формул используйте знаки доллара:</w:t>
      </w:r>
    </w:p>
    <w:p>
      <w:pPr>
        <w:numPr>
          <w:ilvl w:val="2"/>
          <w:numId w:val="1008"/>
        </w:numPr>
      </w:pPr>
      <w:r>
        <w:t xml:space="preserve">Внутри строки:</w:t>
      </w:r>
      <w:r>
        <w:t xml:space="preserve"> </w:t>
      </w:r>
      <w:r>
        <w:rPr>
          <w:rStyle w:val="VerbatimChar"/>
        </w:rPr>
        <w:t xml:space="preserve">$E=mc^2$</w:t>
      </w:r>
      <w:r>
        <w:br/>
      </w:r>
    </w:p>
    <w:p>
      <w:pPr>
        <w:numPr>
          <w:ilvl w:val="2"/>
          <w:numId w:val="1008"/>
        </w:numPr>
      </w:pPr>
      <w:r>
        <w:t xml:space="preserve">На отдельной строке:</w:t>
      </w:r>
    </w:p>
    <w:p>
      <w:pPr>
        <w:pStyle w:val="SourceCode"/>
        <w:numPr>
          <w:ilvl w:val="2"/>
          <w:numId w:val="1000"/>
        </w:numPr>
      </w:pPr>
      <w:r>
        <w:rPr>
          <w:rStyle w:val="NormalTok"/>
        </w:rPr>
        <w:t xml:space="preserve">$$E=mc^2$$</w:t>
      </w:r>
    </w:p>
    <w:bookmarkEnd w:id="22"/>
    <w:bookmarkEnd w:id="23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4" w:name="цель-второй-лаборатор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Цель второй лабораторной работы:</w:t>
      </w:r>
    </w:p>
    <w:p>
      <w:pPr>
        <w:pStyle w:val="Compact"/>
        <w:numPr>
          <w:ilvl w:val="0"/>
          <w:numId w:val="1009"/>
        </w:numPr>
      </w:pPr>
      <w:r>
        <w:t xml:space="preserve">Изучить идеологию и применение средств контроля версий.</w:t>
      </w:r>
    </w:p>
    <w:p>
      <w:pPr>
        <w:pStyle w:val="Compact"/>
        <w:numPr>
          <w:ilvl w:val="0"/>
          <w:numId w:val="1009"/>
        </w:numPr>
      </w:pPr>
      <w:r>
        <w:t xml:space="preserve">Освоить умения по работе с git.</w:t>
      </w:r>
    </w:p>
    <w:bookmarkEnd w:id="24"/>
    <w:bookmarkStart w:id="104" w:name="теоретическое-введение-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Теоретическое введение:</w:t>
      </w:r>
    </w:p>
    <w:bookmarkStart w:id="25" w:name="контрольные-вопросы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Контрольные вопросы:</w:t>
      </w:r>
    </w:p>
    <w:p>
      <w:pPr>
        <w:pStyle w:val="FirstParagraph"/>
      </w:pPr>
      <w:r>
        <w:rPr>
          <w:b/>
          <w:bCs/>
        </w:rPr>
        <w:t xml:space="preserve">1. Что такое системы контроля версий (VCS) и для чего они предназначаются?</w:t>
      </w:r>
    </w:p>
    <w:p>
      <w:pPr>
        <w:pStyle w:val="BodyText"/>
      </w:pPr>
      <w:r>
        <w:t xml:space="preserve">Системы контроля версий (VCS) — это инструменты для управления изменениями в коде и файлах проекта, позволяющие отслеживать историю изменений, работать с разными версиями и сотрудничать в команде.</w:t>
      </w:r>
    </w:p>
    <w:p>
      <w:pPr>
        <w:pStyle w:val="BodyText"/>
      </w:pPr>
      <w:r>
        <w:rPr>
          <w:b/>
          <w:bCs/>
        </w:rPr>
        <w:t xml:space="preserve">2. Объясните понятия VCS: хранилище, commit, история, рабочая копия</w:t>
      </w:r>
    </w:p>
    <w:p>
      <w:pPr>
        <w:pStyle w:val="BodyText"/>
      </w:pPr>
      <w:r>
        <w:t xml:space="preserve">- Хранилище repositoryместо, где хранятся все версии проекта.</w:t>
      </w:r>
    </w:p>
    <w:p>
      <w:pPr>
        <w:pStyle w:val="BodyText"/>
      </w:pPr>
      <w:r>
        <w:t xml:space="preserve">- Commit зафиксированные изменения с комментарием, представляющие версию проекта.</w:t>
      </w:r>
    </w:p>
    <w:p>
      <w:pPr>
        <w:pStyle w:val="BodyText"/>
      </w:pPr>
      <w:r>
        <w:t xml:space="preserve">- История после довательность всех commit</w:t>
      </w:r>
    </w:p>
    <w:p>
      <w:pPr>
        <w:pStyle w:val="BodyText"/>
      </w:pPr>
      <w:r>
        <w:t xml:space="preserve">- Рабочая копия working copyлокальная версия проекта, с которой работает разработчик.</w:t>
      </w:r>
    </w:p>
    <w:p>
      <w:pPr>
        <w:pStyle w:val="BodyText"/>
      </w:pPr>
      <w:r>
        <w:rPr>
          <w:b/>
          <w:bCs/>
        </w:rPr>
        <w:t xml:space="preserve">3. Чем отличаются централизованные и децентрализованные VCS? Примеры.</w:t>
      </w:r>
    </w:p>
    <w:p>
      <w:pPr>
        <w:pStyle w:val="BodyText"/>
      </w:pPr>
      <w:r>
        <w:t xml:space="preserve">- Централизованные VCS (например, SVN): одно центральное хранилище, доступное для всех.</w:t>
      </w:r>
    </w:p>
    <w:p>
      <w:pPr>
        <w:pStyle w:val="BodyText"/>
      </w:pPr>
      <w:r>
        <w:t xml:space="preserve">- Децентрализованные VCS (например, Git): каждый пользователь имеет своё полное хранилище, с возможностью синхронизации.</w:t>
      </w:r>
    </w:p>
    <w:p>
      <w:pPr>
        <w:pStyle w:val="BodyText"/>
      </w:pPr>
      <w:r>
        <w:rPr>
          <w:b/>
          <w:bCs/>
        </w:rPr>
        <w:t xml:space="preserve">4. Действия с VCS при единоличной работе с хранилищем.</w:t>
      </w:r>
    </w:p>
    <w:p>
      <w:pPr>
        <w:pStyle w:val="BodyText"/>
      </w:pPr>
      <w:r>
        <w:t xml:space="preserve">- Инициализация репозитория.</w:t>
      </w:r>
    </w:p>
    <w:p>
      <w:pPr>
        <w:pStyle w:val="BodyText"/>
      </w:pPr>
      <w:r>
        <w:t xml:space="preserve">- Добавление файлов и создание commit</w:t>
      </w:r>
    </w:p>
    <w:p>
      <w:pPr>
        <w:pStyle w:val="BodyText"/>
      </w:pPr>
      <w:r>
        <w:t xml:space="preserve">- Проверка состояния (git status), просмотр истории (git log).</w:t>
      </w:r>
    </w:p>
    <w:p>
      <w:pPr>
        <w:pStyle w:val="BodyText"/>
      </w:pPr>
      <w:r>
        <w:rPr>
          <w:b/>
          <w:bCs/>
        </w:rPr>
        <w:t xml:space="preserve">5. Порядок работы с общим хранилищем VCS.</w:t>
      </w:r>
    </w:p>
    <w:p>
      <w:pPr>
        <w:pStyle w:val="BodyText"/>
      </w:pPr>
      <w:r>
        <w:t xml:space="preserve">- Клонирование репозитория.</w:t>
      </w:r>
    </w:p>
    <w:p>
      <w:pPr>
        <w:pStyle w:val="BodyText"/>
      </w:pPr>
      <w:r>
        <w:t xml:space="preserve">- Создание ветки, внесение изменений.</w:t>
      </w:r>
    </w:p>
    <w:p>
      <w:pPr>
        <w:pStyle w:val="BodyText"/>
      </w:pPr>
      <w:r>
        <w:t xml:space="preserve">- Commit изменений.</w:t>
      </w:r>
    </w:p>
    <w:p>
      <w:pPr>
        <w:pStyle w:val="BodyText"/>
      </w:pPr>
      <w:r>
        <w:t xml:space="preserve">- Слияние с основной веткой через pull request.</w:t>
      </w:r>
    </w:p>
    <w:p>
      <w:pPr>
        <w:pStyle w:val="BodyText"/>
      </w:pPr>
      <w:r>
        <w:rPr>
          <w:b/>
          <w:bCs/>
        </w:rPr>
        <w:t xml:space="preserve">6. Основные задачи, решаемые Git.</w:t>
      </w:r>
    </w:p>
    <w:p>
      <w:pPr>
        <w:pStyle w:val="BodyText"/>
      </w:pPr>
      <w:r>
        <w:t xml:space="preserve">Управление версиями, создание веток, слияние изменений, разрешение конфликтов, работа с удалёнными репозиториями.</w:t>
      </w:r>
    </w:p>
    <w:p>
      <w:pPr>
        <w:pStyle w:val="BodyText"/>
      </w:pPr>
      <w:r>
        <w:rPr>
          <w:b/>
          <w:bCs/>
        </w:rPr>
        <w:t xml:space="preserve">7. Команды Git: краткая характеристика.</w:t>
      </w:r>
    </w:p>
    <w:p>
      <w:pPr>
        <w:pStyle w:val="BodyText"/>
      </w:pPr>
      <w:r>
        <w:t xml:space="preserve">- `git init`: создание репозитория.</w:t>
      </w:r>
    </w:p>
    <w:p>
      <w:pPr>
        <w:pStyle w:val="BodyText"/>
      </w:pPr>
      <w:r>
        <w:t xml:space="preserve">- `git clone`: клонирование удалённого репозитория.</w:t>
      </w:r>
    </w:p>
    <w:p>
      <w:pPr>
        <w:pStyle w:val="BodyText"/>
      </w:pPr>
      <w:r>
        <w:t xml:space="preserve">- `git add`: добавление файлов для отслеживания.</w:t>
      </w:r>
    </w:p>
    <w:p>
      <w:pPr>
        <w:pStyle w:val="BodyText"/>
      </w:pPr>
      <w:r>
        <w:t xml:space="preserve">- `git commit`: фиксация изменений.</w:t>
      </w:r>
    </w:p>
    <w:p>
      <w:pPr>
        <w:pStyle w:val="BodyText"/>
      </w:pPr>
      <w:r>
        <w:t xml:space="preserve">- `git push`: отправка изменений в удалённый репозиторий.</w:t>
      </w:r>
    </w:p>
    <w:p>
      <w:pPr>
        <w:pStyle w:val="BodyText"/>
      </w:pPr>
      <w:r>
        <w:t xml:space="preserve">- `git pull`: получение изменений из удалённого репозитория.</w:t>
      </w:r>
    </w:p>
    <w:p>
      <w:pPr>
        <w:pStyle w:val="BodyText"/>
      </w:pPr>
      <w:r>
        <w:rPr>
          <w:b/>
          <w:bCs/>
        </w:rPr>
        <w:t xml:space="preserve">8. Примеры работы с локальными и удалёнными репозиториями.</w:t>
      </w:r>
    </w:p>
    <w:p>
      <w:pPr>
        <w:pStyle w:val="BodyText"/>
      </w:pPr>
      <w:r>
        <w:t xml:space="preserve">- Локальные : инициализация репозитория, создание commit , проверка состояния.</w:t>
      </w:r>
    </w:p>
    <w:p>
      <w:pPr>
        <w:pStyle w:val="BodyText"/>
      </w:pPr>
      <w:r>
        <w:t xml:space="preserve">- Удалённые: клонирование, отправка изменений (git push), получение обновлений (git pull).</w:t>
      </w:r>
    </w:p>
    <w:bookmarkEnd w:id="25"/>
    <w:bookmarkStart w:id="103" w:name="выполнение-лабораторной-работы-1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Выполнение лабораторной работы:</w:t>
      </w:r>
    </w:p>
    <w:bookmarkStart w:id="30" w:name="создание-учетной-записи-на-github"/>
    <w:p>
      <w:pPr>
        <w:pStyle w:val="Heading4"/>
      </w:pPr>
      <w:r>
        <w:rPr>
          <w:rStyle w:val="SectionNumber"/>
        </w:rPr>
        <w:t xml:space="preserve">4.2.2.1</w:t>
      </w:r>
      <w:r>
        <w:tab/>
      </w:r>
      <w:r>
        <w:t xml:space="preserve">Создание учетной записи на GitHub</w:t>
      </w:r>
    </w:p>
    <w:bookmarkStart w:id="29" w:name="fig:001"/>
    <w:p>
      <w:pPr>
        <w:pStyle w:val="CaptionedFigure"/>
      </w:pPr>
      <w:r>
        <w:drawing>
          <wp:inline>
            <wp:extent cx="3733800" cy="2743432"/>
            <wp:effectExtent b="0" l="0" r="0" t="0"/>
            <wp:docPr descr="Рис. 1: рисунок 1" title="" id="27" name="Picture"/>
            <a:graphic>
              <a:graphicData uri="http://schemas.openxmlformats.org/drawingml/2006/picture">
                <pic:pic>
                  <pic:nvPicPr>
                    <pic:cNvPr descr="/home/imadakrour/Pictures/lab03/image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рисунок 1</w:t>
      </w:r>
    </w:p>
    <w:bookmarkEnd w:id="29"/>
    <w:p>
      <w:pPr>
        <w:pStyle w:val="BodyText"/>
      </w:pPr>
      <w:r>
        <w:rPr>
          <w:i/>
          <w:iCs/>
        </w:rPr>
        <w:t xml:space="preserve">в моем случае учетная запись уже существует, поэтому этот шаг был пропущен.</w:t>
      </w:r>
    </w:p>
    <w:bookmarkEnd w:id="30"/>
    <w:bookmarkStart w:id="35" w:name="базовая-настройка-git"/>
    <w:p>
      <w:pPr>
        <w:pStyle w:val="Heading4"/>
      </w:pPr>
      <w:r>
        <w:rPr>
          <w:rStyle w:val="SectionNumber"/>
        </w:rPr>
        <w:t xml:space="preserve">4.2.2.2</w:t>
      </w:r>
      <w:r>
        <w:tab/>
      </w:r>
      <w:r>
        <w:t xml:space="preserve">Базовая настройка Git</w:t>
      </w:r>
      <w:r>
        <w:rPr>
          <w:b/>
          <w:bCs/>
        </w:rPr>
        <w:t xml:space="preserve">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Указание имени пользователя и email для создания коммитов в репозиториях. Эти данные будут добавляться к каждому коммиту, чтобы идентифицировать автора изменений.:</w:t>
      </w:r>
    </w:p>
    <w:bookmarkStart w:id="34" w:name="fig:002"/>
    <w:p>
      <w:pPr>
        <w:pStyle w:val="CaptionedFigure"/>
      </w:pPr>
      <w:r>
        <w:drawing>
          <wp:inline>
            <wp:extent cx="3733800" cy="2767471"/>
            <wp:effectExtent b="0" l="0" r="0" t="0"/>
            <wp:docPr descr="Рис. 2: рисунок 2" title="" id="32" name="Picture"/>
            <a:graphic>
              <a:graphicData uri="http://schemas.openxmlformats.org/drawingml/2006/picture">
                <pic:pic>
                  <pic:nvPicPr>
                    <pic:cNvPr descr="/home/imadakrour/Pictures/lab03/image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рисунок 2</w:t>
      </w:r>
    </w:p>
    <w:bookmarkEnd w:id="34"/>
    <w:p>
      <w:pPr>
        <w:pStyle w:val="BodyText"/>
      </w:pPr>
      <w:r>
        <w:rPr>
          <w:i/>
          <w:iCs/>
        </w:rPr>
        <w:t xml:space="preserve">Эта последовательность команд настраивает имя пользователя, email, кодировку UTF-8, задает начальную ветку master, устанавливает обработку концов строк (autocrlf), и включает предупреждения о несоответствиях концов строк (safecrlf). Выполнение всех команд в одной строке позволяет быстрее закончить настройку и сразу перейти к работе с Git. Все параметры будут применены глобально для всех будущих репозиториев.</w:t>
      </w:r>
    </w:p>
    <w:bookmarkEnd w:id="35"/>
    <w:bookmarkStart w:id="52" w:name="создание-ssh-ключа"/>
    <w:p>
      <w:pPr>
        <w:pStyle w:val="Heading4"/>
      </w:pPr>
      <w:r>
        <w:rPr>
          <w:rStyle w:val="SectionNumber"/>
        </w:rPr>
        <w:t xml:space="preserve">4.2.2.3</w:t>
      </w:r>
      <w:r>
        <w:tab/>
      </w:r>
      <w:r>
        <w:t xml:space="preserve">Создание SSH-ключа</w:t>
      </w:r>
    </w:p>
    <w:p>
      <w:pPr>
        <w:pStyle w:val="FirstParagraph"/>
      </w:pPr>
      <w:r>
        <w:rPr>
          <w:b/>
          <w:bCs/>
        </w:rPr>
        <w:t xml:space="preserve">Описание выполняемого задания:</w:t>
      </w:r>
    </w:p>
    <w:p>
      <w:pPr>
        <w:pStyle w:val="BodyText"/>
      </w:pPr>
      <w:r>
        <w:t xml:space="preserve">Для безопасного подключения к репозиториям на GitHub, нужно сгенерировать SSH-ключи (публичный и приватный). Это позволит вам работать с репозиториями, не вводя каждый раз логин и пароль.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Генерация SSH-ключа:</w:t>
      </w:r>
    </w:p>
    <w:bookmarkStart w:id="39" w:name="fig:003"/>
    <w:p>
      <w:pPr>
        <w:pStyle w:val="CaptionedFigure"/>
      </w:pPr>
      <w:r>
        <w:drawing>
          <wp:inline>
            <wp:extent cx="3733800" cy="2334218"/>
            <wp:effectExtent b="0" l="0" r="0" t="0"/>
            <wp:docPr descr="Рис. 3: рисунок 3" title="" id="37" name="Picture"/>
            <a:graphic>
              <a:graphicData uri="http://schemas.openxmlformats.org/drawingml/2006/picture">
                <pic:pic>
                  <pic:nvPicPr>
                    <pic:cNvPr descr="/home/imadakrour/Pictures/lab03/image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рисунок 3</w:t>
      </w:r>
    </w:p>
    <w:bookmarkEnd w:id="39"/>
    <w:p>
      <w:pPr>
        <w:pStyle w:val="BodyText"/>
      </w:pPr>
      <w:r>
        <w:rPr>
          <w:i/>
          <w:iCs/>
        </w:rPr>
        <w:t xml:space="preserve">Каталог ~/.ssh/ — это стандартное место для хранения SSH-ключей. Не изменяйте путь, если вы не хотите использовать другое место для хранения.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Копирование публичного ключа в буфер обмена:</w:t>
      </w:r>
    </w:p>
    <w:bookmarkStart w:id="43" w:name="fig:004"/>
    <w:p>
      <w:pPr>
        <w:pStyle w:val="CaptionedFigure"/>
      </w:pPr>
      <w:r>
        <w:drawing>
          <wp:inline>
            <wp:extent cx="3733800" cy="504825"/>
            <wp:effectExtent b="0" l="0" r="0" t="0"/>
            <wp:docPr descr="Рис. 4: рисунок 4" title="" id="41" name="Picture"/>
            <a:graphic>
              <a:graphicData uri="http://schemas.openxmlformats.org/drawingml/2006/picture">
                <pic:pic>
                  <pic:nvPicPr>
                    <pic:cNvPr descr="/home/imadakrour/Pictures/lab03/image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рисунок 4</w:t>
      </w:r>
    </w:p>
    <w:bookmarkEnd w:id="43"/>
    <w:p>
      <w:pPr>
        <w:pStyle w:val="BodyText"/>
      </w:pPr>
      <w:r>
        <w:rPr>
          <w:i/>
          <w:iCs/>
        </w:rPr>
        <w:t xml:space="preserve">Команда cat ~/.ssh/id_rsa.pub выводит содержимое публичного ключа, а команда xclip -sel clip копирует это содержимое в буфер обмена</w:t>
      </w:r>
    </w:p>
    <w:bookmarkStart w:id="47" w:name="fig:005"/>
    <w:p>
      <w:pPr>
        <w:pStyle w:val="CaptionedFigure"/>
      </w:pPr>
      <w:r>
        <w:drawing>
          <wp:inline>
            <wp:extent cx="3733800" cy="1978786"/>
            <wp:effectExtent b="0" l="0" r="0" t="0"/>
            <wp:docPr descr="Рис. 5: рисунок 5" title="" id="45" name="Picture"/>
            <a:graphic>
              <a:graphicData uri="http://schemas.openxmlformats.org/drawingml/2006/picture">
                <pic:pic>
                  <pic:nvPicPr>
                    <pic:cNvPr descr="/home/imadakrour/Pictures/lab03/image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рисунок 5</w:t>
      </w:r>
    </w:p>
    <w:bookmarkEnd w:id="47"/>
    <w:bookmarkStart w:id="51" w:name="fig:006"/>
    <w:p>
      <w:pPr>
        <w:pStyle w:val="CaptionedFigure"/>
      </w:pPr>
      <w:r>
        <w:drawing>
          <wp:inline>
            <wp:extent cx="3733800" cy="1691714"/>
            <wp:effectExtent b="0" l="0" r="0" t="0"/>
            <wp:docPr descr="Рис. 6: рисунок 6" title="" id="49" name="Picture"/>
            <a:graphic>
              <a:graphicData uri="http://schemas.openxmlformats.org/drawingml/2006/picture">
                <pic:pic>
                  <pic:nvPicPr>
                    <pic:cNvPr descr="/home/imadakrour/Pictures/lab03/image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рисунок 6</w:t>
      </w:r>
    </w:p>
    <w:bookmarkEnd w:id="51"/>
    <w:p>
      <w:pPr>
        <w:pStyle w:val="BodyText"/>
      </w:pPr>
      <w:r>
        <w:rPr>
          <w:i/>
          <w:iCs/>
        </w:rPr>
        <w:t xml:space="preserve">вставить ключ на сайт GitHub.</w:t>
      </w:r>
    </w:p>
    <w:bookmarkEnd w:id="52"/>
    <w:bookmarkStart w:id="57" w:name="X4449f07c87c6f9841050c35966669573c14a93f"/>
    <w:p>
      <w:pPr>
        <w:pStyle w:val="Heading4"/>
      </w:pPr>
      <w:r>
        <w:rPr>
          <w:rStyle w:val="SectionNumber"/>
        </w:rPr>
        <w:t xml:space="preserve">4.2.2.4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Для правильной организации рабочих файлов и проектов в рамках курса необходимо создать рабочее пространство по определенной структуре. В этом шаге будет выполнено создание директории для предмета «Архитектура компьютера», а также будет продемонстрировано, как структурировать папки для лабораторных работ.</w:t>
      </w:r>
    </w:p>
    <w:p>
      <w:pPr>
        <w:pStyle w:val="BodyText"/>
      </w:pPr>
      <w:r>
        <w:rPr>
          <w:b/>
          <w:bCs/>
        </w:rPr>
        <w:t xml:space="preserve">Описание выполняемого задания:</w:t>
      </w:r>
    </w:p>
    <w:p>
      <w:pPr>
        <w:pStyle w:val="BodyText"/>
      </w:pPr>
      <w:r>
        <w:rPr>
          <w:b/>
          <w:bCs/>
        </w:rPr>
        <w:t xml:space="preserve">Создание структуры рабочего пространства :</w:t>
      </w:r>
    </w:p>
    <w:bookmarkStart w:id="56" w:name="fig:007"/>
    <w:p>
      <w:pPr>
        <w:pStyle w:val="CaptionedFigure"/>
      </w:pPr>
      <w:r>
        <w:drawing>
          <wp:inline>
            <wp:extent cx="3733800" cy="2754815"/>
            <wp:effectExtent b="0" l="0" r="0" t="0"/>
            <wp:docPr descr="Рис. 7: рисунок 7" title="" id="54" name="Picture"/>
            <a:graphic>
              <a:graphicData uri="http://schemas.openxmlformats.org/drawingml/2006/picture">
                <pic:pic>
                  <pic:nvPicPr>
                    <pic:cNvPr descr="/home/imadakrour/Pictures/lab03/image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рисунок 7</w:t>
      </w:r>
    </w:p>
    <w:bookmarkEnd w:id="56"/>
    <w:p>
      <w:pPr>
        <w:pStyle w:val="BodyText"/>
      </w:pPr>
      <w:r>
        <w:rPr>
          <w:i/>
          <w:iCs/>
        </w:rPr>
        <w:t xml:space="preserve">Эта команда создаст нужные каталоги по иерархии. Опция -p создает промежуточные каталоги, если они еще не существуют</w:t>
      </w:r>
    </w:p>
    <w:bookmarkEnd w:id="57"/>
    <w:bookmarkStart w:id="102" w:name="X34a0101e2cc7642d35b95d656e97d8eaf6ced0a"/>
    <w:p>
      <w:pPr>
        <w:pStyle w:val="Heading4"/>
      </w:pPr>
      <w:r>
        <w:rPr>
          <w:rStyle w:val="SectionNumber"/>
        </w:rPr>
        <w:t xml:space="preserve">4.2.2.5</w:t>
      </w:r>
      <w:r>
        <w:tab/>
      </w:r>
      <w:r>
        <w:t xml:space="preserve">Сознание репозитория курса на основе шаблона</w:t>
      </w:r>
    </w:p>
    <w:bookmarkStart w:id="61" w:name="fig:008"/>
    <w:p>
      <w:pPr>
        <w:pStyle w:val="CaptionedFigure"/>
      </w:pPr>
      <w:r>
        <w:drawing>
          <wp:inline>
            <wp:extent cx="3733800" cy="330843"/>
            <wp:effectExtent b="0" l="0" r="0" t="0"/>
            <wp:docPr descr="Рис. 8: рисунок 8" title="" id="59" name="Picture"/>
            <a:graphic>
              <a:graphicData uri="http://schemas.openxmlformats.org/drawingml/2006/picture">
                <pic:pic>
                  <pic:nvPicPr>
                    <pic:cNvPr descr="/home/imadakrour/Pictures/lab03/image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рисунок 8</w:t>
      </w:r>
    </w:p>
    <w:bookmarkEnd w:id="61"/>
    <w:bookmarkStart w:id="65" w:name="fig:009"/>
    <w:p>
      <w:pPr>
        <w:pStyle w:val="CaptionedFigure"/>
      </w:pPr>
      <w:r>
        <w:drawing>
          <wp:inline>
            <wp:extent cx="3733800" cy="535476"/>
            <wp:effectExtent b="0" l="0" r="0" t="0"/>
            <wp:docPr descr="Рис. 9: рисунок 9" title="" id="63" name="Picture"/>
            <a:graphic>
              <a:graphicData uri="http://schemas.openxmlformats.org/drawingml/2006/picture">
                <pic:pic>
                  <pic:nvPicPr>
                    <pic:cNvPr descr="/home/imadakrour/Pictures/lab03/image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5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рисунок 9</w:t>
      </w:r>
    </w:p>
    <w:bookmarkEnd w:id="65"/>
    <w:bookmarkStart w:id="69" w:name="fig:010"/>
    <w:p>
      <w:pPr>
        <w:pStyle w:val="CaptionedFigure"/>
      </w:pPr>
      <w:r>
        <w:drawing>
          <wp:inline>
            <wp:extent cx="1675334" cy="863244"/>
            <wp:effectExtent b="0" l="0" r="0" t="0"/>
            <wp:docPr descr="Рис. 10: рисунок 10" title="" id="67" name="Picture"/>
            <a:graphic>
              <a:graphicData uri="http://schemas.openxmlformats.org/drawingml/2006/picture">
                <pic:pic>
                  <pic:nvPicPr>
                    <pic:cNvPr descr="/home/imadakrour/Pictures/lab03/image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334" cy="86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рисунок 10</w:t>
      </w:r>
    </w:p>
    <w:bookmarkEnd w:id="69"/>
    <w:bookmarkStart w:id="73" w:name="fig:011"/>
    <w:p>
      <w:pPr>
        <w:pStyle w:val="CaptionedFigure"/>
      </w:pPr>
      <w:r>
        <w:drawing>
          <wp:inline>
            <wp:extent cx="3733800" cy="2891864"/>
            <wp:effectExtent b="0" l="0" r="0" t="0"/>
            <wp:docPr descr="Рис. 11: рисунок 11" title="" id="71" name="Picture"/>
            <a:graphic>
              <a:graphicData uri="http://schemas.openxmlformats.org/drawingml/2006/picture">
                <pic:pic>
                  <pic:nvPicPr>
                    <pic:cNvPr descr="/home/imadakrour/Pictures/lab03/image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рисунок 11</w:t>
      </w:r>
    </w:p>
    <w:bookmarkEnd w:id="73"/>
    <w:p>
      <w:pPr>
        <w:pStyle w:val="BodyText"/>
      </w:pPr>
      <w:r>
        <w:rPr>
          <w:i/>
          <w:iCs/>
        </w:rPr>
        <w:t xml:space="preserve">Эти действия создают новый репозиторий на основе предоставленного шаблона, который содержит структуру и необходимые файлы для работы по курсу.</w:t>
      </w:r>
    </w:p>
    <w:p>
      <w:pPr>
        <w:pStyle w:val="BodyText"/>
      </w:pPr>
      <w:r>
        <w:rPr>
          <w:b/>
          <w:bCs/>
        </w:rPr>
        <w:t xml:space="preserve">Клонирование репозитория на локальный компьютер :</w:t>
      </w:r>
    </w:p>
    <w:bookmarkStart w:id="77" w:name="fig:012"/>
    <w:p>
      <w:pPr>
        <w:pStyle w:val="CaptionedFigure"/>
      </w:pPr>
      <w:r>
        <w:drawing>
          <wp:inline>
            <wp:extent cx="3733800" cy="1872912"/>
            <wp:effectExtent b="0" l="0" r="0" t="0"/>
            <wp:docPr descr="Рис. 12: рисунок 12" title="" id="75" name="Picture"/>
            <a:graphic>
              <a:graphicData uri="http://schemas.openxmlformats.org/drawingml/2006/picture">
                <pic:pic>
                  <pic:nvPicPr>
                    <pic:cNvPr descr="/home/imadakrour/Pictures/lab03/image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рисунок 12</w:t>
      </w:r>
    </w:p>
    <w:bookmarkEnd w:id="77"/>
    <w:p>
      <w:pPr>
        <w:pStyle w:val="BodyText"/>
      </w:pPr>
      <w:r>
        <w:rPr>
          <w:i/>
          <w:iCs/>
        </w:rPr>
        <w:t xml:space="preserve">Команда git clone –recursive позволяет загрузить все файлы из удаленного репозитория в папку arch-pc.</w:t>
      </w:r>
    </w:p>
    <w:bookmarkStart w:id="81" w:name="fig:013"/>
    <w:p>
      <w:pPr>
        <w:pStyle w:val="CaptionedFigure"/>
      </w:pPr>
      <w:r>
        <w:drawing>
          <wp:inline>
            <wp:extent cx="3733800" cy="1679910"/>
            <wp:effectExtent b="0" l="0" r="0" t="0"/>
            <wp:docPr descr="Рис. 13: рисунок 13" title="" id="79" name="Picture"/>
            <a:graphic>
              <a:graphicData uri="http://schemas.openxmlformats.org/drawingml/2006/picture">
                <pic:pic>
                  <pic:nvPicPr>
                    <pic:cNvPr descr="/home/imadakrour/Pictures/lab03/image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9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рисунок 13</w:t>
      </w:r>
    </w:p>
    <w:bookmarkEnd w:id="81"/>
    <w:p>
      <w:pPr>
        <w:pStyle w:val="BodyText"/>
      </w:pPr>
      <w:r>
        <w:rPr>
          <w:b/>
          <w:bCs/>
        </w:rPr>
        <w:t xml:space="preserve">Настройка каталога курса :</w:t>
      </w:r>
    </w:p>
    <w:bookmarkStart w:id="85" w:name="fig:014"/>
    <w:p>
      <w:pPr>
        <w:pStyle w:val="CaptionedFigure"/>
      </w:pPr>
      <w:r>
        <w:drawing>
          <wp:inline>
            <wp:extent cx="3733800" cy="318339"/>
            <wp:effectExtent b="0" l="0" r="0" t="0"/>
            <wp:docPr descr="Рис. 14: рисунок 14" title="" id="83" name="Picture"/>
            <a:graphic>
              <a:graphicData uri="http://schemas.openxmlformats.org/drawingml/2006/picture">
                <pic:pic>
                  <pic:nvPicPr>
                    <pic:cNvPr descr="/home/imadakrour/Pictures/lab03/image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рисунок 14</w:t>
      </w:r>
    </w:p>
    <w:bookmarkEnd w:id="85"/>
    <w:p>
      <w:pPr>
        <w:pStyle w:val="BodyText"/>
      </w:pPr>
      <w:r>
        <w:rPr>
          <w:b/>
          <w:bCs/>
        </w:rPr>
        <w:t xml:space="preserve">Удаление ненужного файла package.json</w:t>
      </w:r>
      <w:r>
        <w:t xml:space="preserve"> </w:t>
      </w:r>
      <w:r>
        <w:rPr>
          <w:b/>
          <w:bCs/>
        </w:rPr>
        <w:t xml:space="preserve">:</w:t>
      </w:r>
    </w:p>
    <w:bookmarkStart w:id="89" w:name="fig:015"/>
    <w:p>
      <w:pPr>
        <w:pStyle w:val="CaptionedFigure"/>
      </w:pPr>
      <w:r>
        <w:drawing>
          <wp:inline>
            <wp:extent cx="3733800" cy="403573"/>
            <wp:effectExtent b="0" l="0" r="0" t="0"/>
            <wp:docPr descr="Рис. 15: рисунок 15" title="" id="87" name="Picture"/>
            <a:graphic>
              <a:graphicData uri="http://schemas.openxmlformats.org/drawingml/2006/picture">
                <pic:pic>
                  <pic:nvPicPr>
                    <pic:cNvPr descr="/home/imadakrour/Pictures/lab03/image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рисунок 15</w:t>
      </w:r>
    </w:p>
    <w:bookmarkEnd w:id="89"/>
    <w:p>
      <w:pPr>
        <w:pStyle w:val="BodyText"/>
      </w:pPr>
      <w:r>
        <w:rPr>
          <w:i/>
          <w:iCs/>
        </w:rPr>
        <w:t xml:space="preserve">Удаление лишних файлов помогает избежать путаницы и оставить только необходимые для курса файлы.</w:t>
      </w:r>
    </w:p>
    <w:p>
      <w:pPr>
        <w:pStyle w:val="BodyText"/>
      </w:pPr>
      <w:r>
        <w:rPr>
          <w:b/>
          <w:bCs/>
        </w:rPr>
        <w:t xml:space="preserve">Создание файла COURSE с названием курса:</w:t>
      </w:r>
    </w:p>
    <w:bookmarkStart w:id="93" w:name="fig:016"/>
    <w:p>
      <w:pPr>
        <w:pStyle w:val="CaptionedFigure"/>
      </w:pPr>
      <w:r>
        <w:drawing>
          <wp:inline>
            <wp:extent cx="3733800" cy="359419"/>
            <wp:effectExtent b="0" l="0" r="0" t="0"/>
            <wp:docPr descr="Рис. 16: рисунок 16" title="" id="91" name="Picture"/>
            <a:graphic>
              <a:graphicData uri="http://schemas.openxmlformats.org/drawingml/2006/picture">
                <pic:pic>
                  <pic:nvPicPr>
                    <pic:cNvPr descr="/home/imadakrour/Pictures/lab03/image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рисунок 16</w:t>
      </w:r>
    </w:p>
    <w:bookmarkEnd w:id="93"/>
    <w:bookmarkStart w:id="97" w:name="fig:0017"/>
    <w:p>
      <w:pPr>
        <w:pStyle w:val="CaptionedFigure"/>
      </w:pPr>
      <w:r>
        <w:drawing>
          <wp:inline>
            <wp:extent cx="3733800" cy="995368"/>
            <wp:effectExtent b="0" l="0" r="0" t="0"/>
            <wp:docPr descr="Рис. 17: рисунок 17" title="" id="95" name="Picture"/>
            <a:graphic>
              <a:graphicData uri="http://schemas.openxmlformats.org/drawingml/2006/picture">
                <pic:pic>
                  <pic:nvPicPr>
                    <pic:cNvPr descr="/home/imadakrour/Pictures/lab03/image1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рисунок 17</w:t>
      </w:r>
    </w:p>
    <w:bookmarkEnd w:id="97"/>
    <w:p>
      <w:pPr>
        <w:pStyle w:val="BodyText"/>
      </w:pPr>
      <w:r>
        <w:rPr>
          <w:b/>
          <w:bCs/>
        </w:rPr>
        <w:t xml:space="preserve">Отправка изменений на сервер :</w:t>
      </w:r>
    </w:p>
    <w:bookmarkStart w:id="101" w:name="fig:018"/>
    <w:p>
      <w:pPr>
        <w:pStyle w:val="CaptionedFigure"/>
      </w:pPr>
      <w:r>
        <w:drawing>
          <wp:inline>
            <wp:extent cx="3733800" cy="1024847"/>
            <wp:effectExtent b="0" l="0" r="0" t="0"/>
            <wp:docPr descr="Рис. 18: рисунок 18" title="" id="99" name="Picture"/>
            <a:graphic>
              <a:graphicData uri="http://schemas.openxmlformats.org/drawingml/2006/picture">
                <pic:pic>
                  <pic:nvPicPr>
                    <pic:cNvPr descr="/home/imadakrour/Pictures/lab03/image1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4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рисунок 18</w:t>
      </w:r>
    </w:p>
    <w:bookmarkEnd w:id="101"/>
    <w:p>
      <w:pPr>
        <w:pStyle w:val="BodyText"/>
      </w:pPr>
      <w:r>
        <w:rPr>
          <w:i/>
          <w:iCs/>
        </w:rPr>
        <w:t xml:space="preserve">Эти команды добавляют изменения в локальный репозиторий, создают коммит с описанием и отправляют изменения в удаленный репозиторий на GitHub.</w:t>
      </w:r>
    </w:p>
    <w:bookmarkEnd w:id="102"/>
    <w:bookmarkEnd w:id="103"/>
    <w:bookmarkEnd w:id="104"/>
    <w:bookmarkStart w:id="106" w:name="написание-отчёта-в-формате-markdown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1. Написание отчёта в формате Markdown</w:t>
      </w:r>
    </w:p>
    <w:p>
      <w:pPr>
        <w:pStyle w:val="FirstParagraph"/>
      </w:pPr>
      <w:r>
        <w:t xml:space="preserve">Сначала я создал файл под названием report.md в текстовом редакторе. Этот файл содержит весь материал для лабораторной работы №2, оформленный в формате Markdown</w:t>
      </w:r>
    </w:p>
    <w:bookmarkStart w:id="105" w:name="fig:023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19: рисунок 23</w:t>
            </w:r>
          </w:p>
        </w:tc>
      </w:tr>
    </w:tbl>
    <w:p>
      <w:pPr>
        <w:pStyle w:val="ImageCaption"/>
      </w:pPr>
      <w:r>
        <w:t xml:space="preserve">Рис. 19: рисунок 23</w:t>
      </w:r>
    </w:p>
    <w:bookmarkEnd w:id="105"/>
    <w:bookmarkEnd w:id="106"/>
    <w:bookmarkStart w:id="108" w:name="генерация-форматов-pdf-docx-и-m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2. Генерация форматов PDF, DOCX и MD</w:t>
      </w:r>
    </w:p>
    <w:p>
      <w:pPr>
        <w:pStyle w:val="FirstParagraph"/>
      </w:pPr>
      <w:r>
        <w:t xml:space="preserve">Когда файл Markdown был готов, я с помощью команды make report сгенерировал отчёт в трёх форматах: Markdown (.md), PDF (.pdf) и Word (.docx).</w:t>
      </w:r>
    </w:p>
    <w:bookmarkStart w:id="107" w:name="fig:024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20: рисунок 24</w:t>
            </w:r>
          </w:p>
        </w:tc>
      </w:tr>
    </w:tbl>
    <w:p>
      <w:pPr>
        <w:pStyle w:val="ImageCaption"/>
      </w:pPr>
      <w:r>
        <w:t xml:space="preserve">Рис. 20: рисунок 24</w:t>
      </w:r>
    </w:p>
    <w:bookmarkEnd w:id="107"/>
    <w:bookmarkEnd w:id="108"/>
    <w:bookmarkStart w:id="110" w:name="отправка-файлов-в-репозиторий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3. Отправка файлов в репозиторий</w:t>
      </w:r>
    </w:p>
    <w:p>
      <w:pPr>
        <w:pStyle w:val="FirstParagraph"/>
      </w:pPr>
      <w:r>
        <w:t xml:space="preserve">После создания файлов я зафиксировал изменения и отправил их в свой Git-репозиторий.</w:t>
      </w:r>
    </w:p>
    <w:bookmarkStart w:id="109" w:name="fig:025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21: рисунок 25</w:t>
            </w:r>
          </w:p>
        </w:tc>
      </w:tr>
    </w:tbl>
    <w:p>
      <w:pPr>
        <w:pStyle w:val="ImageCaption"/>
      </w:pPr>
      <w:r>
        <w:t xml:space="preserve">Рис. 21: рисунок 25</w:t>
      </w:r>
    </w:p>
    <w:bookmarkEnd w:id="109"/>
    <w:bookmarkEnd w:id="110"/>
    <w:bookmarkStart w:id="128" w:name="X29b54e0b89569d5b448a74cbea345687cd41cd1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Описание результатов выполнения заданий для самостоятельной работы</w:t>
      </w:r>
    </w:p>
    <w:bookmarkStart w:id="127" w:name="X3466378e7116bfcce6b92fe9354217c4c924513"/>
    <w:p>
      <w:pPr>
        <w:pStyle w:val="Heading3"/>
      </w:pPr>
      <w:r>
        <w:rPr>
          <w:rStyle w:val="SectionNumber"/>
        </w:rPr>
        <w:t xml:space="preserve">4.6.1</w:t>
      </w:r>
      <w:r>
        <w:tab/>
      </w:r>
      <w:r>
        <w:t xml:space="preserve">Создание отчета в соответствующем каталоге рабочего пространства :</w:t>
      </w:r>
    </w:p>
    <w:p>
      <w:pPr>
        <w:pStyle w:val="FirstParagraph"/>
      </w:pPr>
      <w:r>
        <w:rPr>
          <w:b/>
          <w:bCs/>
        </w:rPr>
        <w:t xml:space="preserve">Описание задания:</w:t>
      </w:r>
    </w:p>
    <w:p>
      <w:pPr>
        <w:pStyle w:val="BodyText"/>
      </w:pPr>
      <w:r>
        <w:t xml:space="preserve">Данное задание включает в себя создание отчета о выполнении лабораторной работы, копирование предыдущих отчетов и загрузку файлов на GitHub.</w:t>
      </w:r>
    </w:p>
    <w:bookmarkStart w:id="114" w:name="fig:019"/>
    <w:p>
      <w:pPr>
        <w:pStyle w:val="CaptionedFigure"/>
      </w:pPr>
      <w:r>
        <w:drawing>
          <wp:inline>
            <wp:extent cx="3733800" cy="1358257"/>
            <wp:effectExtent b="0" l="0" r="0" t="0"/>
            <wp:docPr descr="Рис. 22: рисунок 19" title="" id="112" name="Picture"/>
            <a:graphic>
              <a:graphicData uri="http://schemas.openxmlformats.org/drawingml/2006/picture">
                <pic:pic>
                  <pic:nvPicPr>
                    <pic:cNvPr descr="/home/imadakrour/Pictures/lab03/image1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8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рисунок 19</w:t>
      </w:r>
    </w:p>
    <w:bookmarkEnd w:id="114"/>
    <w:p>
      <w:pPr>
        <w:pStyle w:val="BodyText"/>
      </w:pPr>
      <w:r>
        <w:rPr>
          <w:i/>
          <w:iCs/>
        </w:rPr>
        <w:t xml:space="preserve">Я скопировал файл отчета из lab01 в lab01/report, а файл отчета из lab02 в lab02/report, используя команду cp. Сначала я перешел в каталог с файлами отчета с помощью команды cd, а затем выполнил команду для копирования всех файлов</w:t>
      </w:r>
    </w:p>
    <w:bookmarkStart w:id="118" w:name="fig:020"/>
    <w:p>
      <w:pPr>
        <w:pStyle w:val="CaptionedFigure"/>
      </w:pPr>
      <w:r>
        <w:drawing>
          <wp:inline>
            <wp:extent cx="3733800" cy="1121559"/>
            <wp:effectExtent b="0" l="0" r="0" t="0"/>
            <wp:docPr descr="Рис. 23: рисунок 20" title="" id="116" name="Picture"/>
            <a:graphic>
              <a:graphicData uri="http://schemas.openxmlformats.org/drawingml/2006/picture">
                <pic:pic>
                  <pic:nvPicPr>
                    <pic:cNvPr descr="/home/imadakrour/Pictures/lab03/image2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1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рисунок 20</w:t>
      </w:r>
    </w:p>
    <w:bookmarkEnd w:id="118"/>
    <w:p>
      <w:pPr>
        <w:pStyle w:val="BodyText"/>
      </w:pPr>
      <w:r>
        <w:rPr>
          <w:i/>
          <w:iCs/>
        </w:rPr>
        <w:t xml:space="preserve">После копирования файлов я выполнил команды для отправки их на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GitHub</w:t>
      </w:r>
    </w:p>
    <w:bookmarkStart w:id="122" w:name="fig:021"/>
    <w:p>
      <w:pPr>
        <w:pStyle w:val="CaptionedFigure"/>
      </w:pPr>
      <w:r>
        <w:drawing>
          <wp:inline>
            <wp:extent cx="3733800" cy="1469660"/>
            <wp:effectExtent b="0" l="0" r="0" t="0"/>
            <wp:docPr descr="Рис. 24: рисунок 21" title="" id="120" name="Picture"/>
            <a:graphic>
              <a:graphicData uri="http://schemas.openxmlformats.org/drawingml/2006/picture">
                <pic:pic>
                  <pic:nvPicPr>
                    <pic:cNvPr descr="/home/imadakrour/Pictures/lab03/image2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рисунок 21</w:t>
      </w:r>
    </w:p>
    <w:bookmarkEnd w:id="122"/>
    <w:bookmarkStart w:id="126" w:name="fig:022"/>
    <w:p>
      <w:pPr>
        <w:pStyle w:val="CaptionedFigure"/>
      </w:pPr>
      <w:r>
        <w:drawing>
          <wp:inline>
            <wp:extent cx="3733800" cy="1456106"/>
            <wp:effectExtent b="0" l="0" r="0" t="0"/>
            <wp:docPr descr="Рис. 25: рисунок 22" title="" id="124" name="Picture"/>
            <a:graphic>
              <a:graphicData uri="http://schemas.openxmlformats.org/drawingml/2006/picture">
                <pic:pic>
                  <pic:nvPicPr>
                    <pic:cNvPr descr="/home/imadakrour/Pictures/lab03/image2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рисунок 22</w:t>
      </w:r>
    </w:p>
    <w:bookmarkEnd w:id="126"/>
    <w:p>
      <w:pPr>
        <w:pStyle w:val="BodyText"/>
      </w:pPr>
      <w:r>
        <w:rPr>
          <w:i/>
          <w:iCs/>
        </w:rPr>
        <w:t xml:space="preserve">Затем я сделал скриншот в GitHub, чтобы показать, что файлы были обновлены и теперь отображаются в репозито</w:t>
      </w:r>
    </w:p>
    <w:bookmarkEnd w:id="127"/>
    <w:bookmarkEnd w:id="128"/>
    <w:bookmarkStart w:id="129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выводы по результатам выполнения заданий: :</w:t>
      </w:r>
    </w:p>
    <w:p>
      <w:pPr>
        <w:pStyle w:val="FirstParagraph"/>
      </w:pPr>
      <w:r>
        <w:t xml:space="preserve">Выполнение задания помогло закрепить навыки работы с системами контроля версий, организацией файлов в рабочем пространстве, а также загрузкой проектов на GitHub. Эти навыки важны для поддержания эффективной командной работы, обеспечения безопасности данных и удобства доступа к прошлым версиям проектов.</w:t>
      </w:r>
    </w:p>
    <w:bookmarkEnd w:id="129"/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Compact"/>
        <w:numPr>
          <w:ilvl w:val="0"/>
          <w:numId w:val="1013"/>
        </w:numPr>
      </w:pPr>
      <w:r>
        <w:t xml:space="preserve">к концу лабораторной работы этой лабораторной работе мы узнали, как использовать markdown для создания pdf-файлов быстрее и эффективнее.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11" Target="media/rId111.png" /><Relationship Type="http://schemas.openxmlformats.org/officeDocument/2006/relationships/image" Id="rId31" Target="media/rId3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 и операционные системы | Операционные системы</dc:title>
  <dc:creator>Акрур Имад НКАбд-06-24</dc:creator>
  <dc:language>ru-RU</dc:language>
  <cp:keywords/>
  <dcterms:created xsi:type="dcterms:W3CDTF">2024-10-17T00:04:11Z</dcterms:created>
  <dcterms:modified xsi:type="dcterms:W3CDTF">2024-10-17T00:04:11Z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Mono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3. Markdown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