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11A0" w:rsidRDefault="002F1C1C">
      <w:pPr>
        <w:spacing w:before="0" w:after="0"/>
        <w:jc w:val="lef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Lebanese University </w:t>
      </w:r>
      <w:r>
        <w:rPr>
          <w:noProof/>
          <w:lang w:val="en-GB"/>
        </w:rPr>
        <w:drawing>
          <wp:anchor distT="0" distB="0" distL="114300" distR="114300" simplePos="0" relativeHeight="251658240" behindDoc="0" locked="0" layoutInCell="1" hidden="0" allowOverlap="1">
            <wp:simplePos x="0" y="0"/>
            <wp:positionH relativeFrom="column">
              <wp:posOffset>-153669</wp:posOffset>
            </wp:positionH>
            <wp:positionV relativeFrom="paragraph">
              <wp:posOffset>1270</wp:posOffset>
            </wp:positionV>
            <wp:extent cx="731520" cy="731520"/>
            <wp:effectExtent l="0" t="0" r="0" b="0"/>
            <wp:wrapSquare wrapText="bothSides" distT="0" distB="0" distL="114300" distR="114300"/>
            <wp:docPr id="1" name="image1.png" descr="Ulfg"/>
            <wp:cNvGraphicFramePr/>
            <a:graphic xmlns:a="http://schemas.openxmlformats.org/drawingml/2006/main">
              <a:graphicData uri="http://schemas.openxmlformats.org/drawingml/2006/picture">
                <pic:pic xmlns:pic="http://schemas.openxmlformats.org/drawingml/2006/picture">
                  <pic:nvPicPr>
                    <pic:cNvPr id="0" name="image1.png" descr="Ulfg"/>
                    <pic:cNvPicPr preferRelativeResize="0"/>
                  </pic:nvPicPr>
                  <pic:blipFill>
                    <a:blip r:embed="rId7"/>
                    <a:srcRect/>
                    <a:stretch>
                      <a:fillRect/>
                    </a:stretch>
                  </pic:blipFill>
                  <pic:spPr>
                    <a:xfrm>
                      <a:off x="0" y="0"/>
                      <a:ext cx="731520" cy="731520"/>
                    </a:xfrm>
                    <a:prstGeom prst="rect">
                      <a:avLst/>
                    </a:prstGeom>
                    <a:ln/>
                  </pic:spPr>
                </pic:pic>
              </a:graphicData>
            </a:graphic>
          </wp:anchor>
        </w:drawing>
      </w:r>
    </w:p>
    <w:p w:rsidR="001D11A0" w:rsidRDefault="002F1C1C">
      <w:pPr>
        <w:spacing w:before="0" w:after="0"/>
        <w:jc w:val="lef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Faculty of Engineering III</w:t>
      </w:r>
    </w:p>
    <w:p w:rsidR="001D11A0" w:rsidRDefault="002F1C1C">
      <w:pPr>
        <w:spacing w:before="0" w:after="0"/>
        <w:jc w:val="left"/>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Electrical and Electronic Department</w:t>
      </w:r>
    </w:p>
    <w:p w:rsidR="001D11A0" w:rsidRDefault="002F1C1C">
      <w:r>
        <w:t xml:space="preserve"> </w:t>
      </w:r>
    </w:p>
    <w:p w:rsidR="001D11A0" w:rsidRDefault="002F1C1C">
      <w:r>
        <w:t xml:space="preserve">                                               ______________________</w:t>
      </w:r>
    </w:p>
    <w:p w:rsidR="001D11A0" w:rsidRDefault="001D11A0"/>
    <w:p w:rsidR="001D11A0" w:rsidRDefault="002F1C1C">
      <w:pPr>
        <w:pStyle w:val="Subtitle"/>
        <w:ind w:firstLine="0"/>
        <w:rPr>
          <w:rFonts w:ascii="Times New Roman" w:eastAsia="Times New Roman" w:hAnsi="Times New Roman" w:cs="Times New Roman"/>
          <w:b/>
          <w:bCs/>
          <w:sz w:val="48"/>
          <w:szCs w:val="48"/>
        </w:rPr>
      </w:pPr>
      <w:bookmarkStart w:id="0" w:name="_yr4irtlmyyrb" w:colFirst="0" w:colLast="0"/>
      <w:bookmarkEnd w:id="0"/>
      <w:r>
        <w:rPr>
          <w:rFonts w:ascii="Times New Roman" w:eastAsia="Times New Roman" w:hAnsi="Times New Roman" w:cs="Times New Roman"/>
          <w:b/>
          <w:bCs/>
          <w:sz w:val="48"/>
          <w:szCs w:val="48"/>
        </w:rPr>
        <w:t>Pseudo-3D Holographic Retro Racing Engine on the ESP32 Platform</w:t>
      </w:r>
    </w:p>
    <w:p w:rsidR="001D11A0" w:rsidRDefault="002F1C1C">
      <w:pPr>
        <w:pStyle w:val="Subtitle"/>
      </w:pPr>
      <w:r>
        <w:rPr>
          <w:rFonts w:ascii="Times New Roman" w:eastAsia="Times New Roman" w:hAnsi="Times New Roman" w:cs="Times New Roman"/>
          <w:color w:val="000000"/>
          <w:sz w:val="56"/>
          <w:szCs w:val="56"/>
        </w:rPr>
        <w:t xml:space="preserve"> </w:t>
      </w:r>
      <w:r>
        <w:t>Communication and Mini-Project</w:t>
      </w:r>
    </w:p>
    <w:p w:rsidR="001D11A0" w:rsidRDefault="001D11A0">
      <w:pPr>
        <w:ind w:firstLine="0"/>
      </w:pPr>
    </w:p>
    <w:p w:rsidR="001D11A0" w:rsidRDefault="002F1C1C">
      <w:pPr>
        <w:jc w:val="center"/>
        <w:rPr>
          <w:sz w:val="28"/>
          <w:szCs w:val="28"/>
        </w:rPr>
      </w:pPr>
      <w:r>
        <w:rPr>
          <w:sz w:val="28"/>
          <w:szCs w:val="28"/>
        </w:rPr>
        <w:t>by</w:t>
      </w:r>
    </w:p>
    <w:p w:rsidR="001D11A0" w:rsidRDefault="002F1C1C">
      <w:pPr>
        <w:jc w:val="center"/>
        <w:rPr>
          <w:b/>
          <w:bCs/>
          <w:sz w:val="32"/>
          <w:szCs w:val="32"/>
        </w:rPr>
      </w:pPr>
      <w:r>
        <w:rPr>
          <w:b/>
          <w:bCs/>
          <w:sz w:val="32"/>
          <w:szCs w:val="32"/>
        </w:rPr>
        <w:t>Mohamad Issa, 6783</w:t>
      </w:r>
    </w:p>
    <w:p w:rsidR="001D11A0" w:rsidRDefault="002F1C1C">
      <w:pPr>
        <w:jc w:val="center"/>
        <w:rPr>
          <w:b/>
          <w:bCs/>
          <w:sz w:val="32"/>
          <w:szCs w:val="32"/>
        </w:rPr>
      </w:pPr>
      <w:r>
        <w:rPr>
          <w:b/>
          <w:bCs/>
          <w:sz w:val="32"/>
          <w:szCs w:val="32"/>
        </w:rPr>
        <w:t xml:space="preserve">Imad AlBekai, 6683 </w:t>
      </w:r>
    </w:p>
    <w:p w:rsidR="001D11A0" w:rsidRDefault="002F1C1C">
      <w:pPr>
        <w:jc w:val="center"/>
      </w:pPr>
      <w:r>
        <w:t>______________________</w:t>
      </w:r>
    </w:p>
    <w:p w:rsidR="001D11A0" w:rsidRDefault="001D11A0">
      <w:pPr>
        <w:jc w:val="center"/>
        <w:rPr>
          <w:b/>
          <w:bCs/>
          <w:sz w:val="32"/>
          <w:szCs w:val="32"/>
        </w:rPr>
      </w:pPr>
    </w:p>
    <w:p w:rsidR="001D11A0" w:rsidRDefault="002F1C1C">
      <w:pPr>
        <w:jc w:val="center"/>
        <w:rPr>
          <w:b/>
          <w:bCs/>
          <w:sz w:val="32"/>
          <w:szCs w:val="32"/>
        </w:rPr>
      </w:pPr>
      <w:r>
        <w:rPr>
          <w:b/>
          <w:bCs/>
          <w:sz w:val="32"/>
          <w:szCs w:val="32"/>
        </w:rPr>
        <w:t>Spring 2025-2026</w:t>
      </w:r>
    </w:p>
    <w:p w:rsidR="001D11A0" w:rsidRDefault="001D11A0">
      <w:pPr>
        <w:jc w:val="center"/>
      </w:pPr>
    </w:p>
    <w:p w:rsidR="001D11A0" w:rsidRDefault="002F1C1C">
      <w:pPr>
        <w:jc w:val="center"/>
      </w:pPr>
      <w:r>
        <w:t>______________________</w:t>
      </w:r>
    </w:p>
    <w:p w:rsidR="001D11A0" w:rsidRDefault="002F1C1C">
      <w:pPr>
        <w:ind w:left="1276" w:firstLine="0"/>
        <w:jc w:val="left"/>
        <w:rPr>
          <w:b/>
          <w:bCs/>
          <w:sz w:val="28"/>
          <w:szCs w:val="28"/>
        </w:rPr>
      </w:pPr>
      <w:r>
        <w:rPr>
          <w:b/>
          <w:bCs/>
          <w:sz w:val="28"/>
          <w:szCs w:val="28"/>
        </w:rPr>
        <w:t>Supervisors:  Dr. Rida Chall, Dr Abed Ellatif Samhat</w:t>
      </w:r>
    </w:p>
    <w:p w:rsidR="001D11A0" w:rsidRDefault="001D11A0">
      <w:pPr>
        <w:jc w:val="center"/>
      </w:pPr>
    </w:p>
    <w:p w:rsidR="001D11A0" w:rsidRDefault="001D11A0">
      <w:pPr>
        <w:jc w:val="center"/>
      </w:pPr>
    </w:p>
    <w:p w:rsidR="001D11A0" w:rsidRDefault="001D11A0">
      <w:pPr>
        <w:sectPr w:rsidR="001D11A0">
          <w:footerReference w:type="default" r:id="rId8"/>
          <w:pgSz w:w="11906" w:h="16838"/>
          <w:pgMar w:top="1474" w:right="1418" w:bottom="1418" w:left="1418" w:header="709" w:footer="709" w:gutter="0"/>
          <w:pgNumType w:start="1"/>
          <w:cols w:space="720"/>
        </w:sectPr>
      </w:pPr>
    </w:p>
    <w:p w:rsidR="001D11A0" w:rsidRDefault="002F1C1C">
      <w:pPr>
        <w:jc w:val="center"/>
        <w:rPr>
          <w:b/>
          <w:bCs/>
          <w:smallCaps/>
          <w:sz w:val="22"/>
          <w:szCs w:val="22"/>
        </w:rPr>
      </w:pPr>
      <w:r>
        <w:rPr>
          <w:b/>
          <w:bCs/>
          <w:smallCaps/>
          <w:sz w:val="32"/>
          <w:szCs w:val="32"/>
        </w:rPr>
        <w:lastRenderedPageBreak/>
        <w:t>DEDICATION</w:t>
      </w:r>
    </w:p>
    <w:p w:rsidR="001D11A0" w:rsidRDefault="001D11A0">
      <w:pPr>
        <w:jc w:val="right"/>
        <w:rPr>
          <w:rFonts w:ascii="Quattrocento Sans" w:eastAsia="Quattrocento Sans" w:hAnsi="Quattrocento Sans" w:cs="Quattrocento Sans"/>
          <w:color w:val="0D0D0D"/>
          <w:highlight w:val="white"/>
        </w:rPr>
      </w:pPr>
    </w:p>
    <w:p w:rsidR="001D11A0" w:rsidRDefault="002F1C1C">
      <w:pPr>
        <w:jc w:val="left"/>
        <w:rPr>
          <w:highlight w:val="white"/>
        </w:rPr>
      </w:pPr>
      <w:r>
        <w:rPr>
          <w:highlight w:val="white"/>
        </w:rPr>
        <w:t>This report is dedicated to my family, whose patience and encouragement made this project possible, and to everyone who believes that meaningful engineering begins with curiosity and the willingness to keep debugging until the circuit finally works.</w:t>
      </w:r>
    </w:p>
    <w:p w:rsidR="001D11A0" w:rsidRDefault="002F1C1C">
      <w:pPr>
        <w:pageBreakBefore/>
        <w:pBdr>
          <w:top w:val="nil"/>
          <w:left w:val="nil"/>
          <w:bottom w:val="nil"/>
          <w:right w:val="nil"/>
          <w:between w:val="nil"/>
        </w:pBdr>
        <w:jc w:val="center"/>
        <w:rPr>
          <w:rFonts w:ascii="Times New Roman" w:eastAsia="Times New Roman" w:hAnsi="Times New Roman" w:cs="Times New Roman"/>
          <w:b/>
          <w:bCs/>
          <w:smallCaps/>
          <w:color w:val="000000"/>
          <w:sz w:val="32"/>
          <w:szCs w:val="32"/>
        </w:rPr>
      </w:pPr>
      <w:bookmarkStart w:id="1" w:name="_aef1t7a2wayx" w:colFirst="0" w:colLast="0"/>
      <w:bookmarkEnd w:id="1"/>
      <w:r>
        <w:rPr>
          <w:rFonts w:ascii="Times New Roman" w:eastAsia="Times New Roman" w:hAnsi="Times New Roman" w:cs="Times New Roman"/>
          <w:b/>
          <w:bCs/>
          <w:smallCaps/>
          <w:color w:val="000000"/>
          <w:sz w:val="32"/>
          <w:szCs w:val="32"/>
        </w:rPr>
        <w:lastRenderedPageBreak/>
        <w:t>Acknowledgment</w:t>
      </w:r>
    </w:p>
    <w:p w:rsidR="001D11A0" w:rsidRDefault="002F1C1C">
      <w:r>
        <w:t>I would like to express my sincere gratitude to Dr. Rida Chall and Dr. Abed Ellatif Samhat for their guidance, feedback, and continuous support throughout the Communication and Mini-Project course. I am also grateful to the Electrical and Electronic Department at the Lebanese University, Faculty of Engineering III, for providing the laboratory resources and technical environment that made the design, assembly, and testing of the Game Console System possible.</w:t>
      </w:r>
    </w:p>
    <w:p w:rsidR="001D11A0" w:rsidRDefault="002F1C1C">
      <w:pPr>
        <w:pageBreakBefore/>
        <w:jc w:val="center"/>
      </w:pPr>
      <w:bookmarkStart w:id="2" w:name="_4svccommqz6j" w:colFirst="0" w:colLast="0"/>
      <w:bookmarkEnd w:id="2"/>
      <w:r>
        <w:rPr>
          <w:rFonts w:ascii="Times New Roman" w:eastAsia="Times New Roman" w:hAnsi="Times New Roman" w:cs="Times New Roman"/>
          <w:b/>
          <w:bCs/>
          <w:smallCaps/>
          <w:color w:val="000000"/>
          <w:sz w:val="32"/>
          <w:szCs w:val="32"/>
        </w:rPr>
        <w:lastRenderedPageBreak/>
        <w:t xml:space="preserve">Abstract </w:t>
      </w:r>
    </w:p>
    <w:p w:rsidR="001D11A0" w:rsidRDefault="001D11A0"/>
    <w:p w:rsidR="001D11A0" w:rsidRDefault="002F1C1C">
      <w:r>
        <w:t>This project presents the advanced design and implementation of a 3D perspective retro racing game, integrated into a custom-built arcade cabinet that utilizes a "Pepper’s Ghost" holographic illusion. The system features a pseudo-3D rendering engine optimized for a resource-constrained ESP32 microcontroller, outputting to a 2.4-inch TFT display via a high-bandwidth 8-bit parallel interface. By positioning the display beneath a 4mm glass pane at a 45-degree angle, the project achieves a convincing depth-based holographic effect. The software architecture leverages the Arduino_GFX library and a custom bitmap font engine designed for mirrored text rendering, ensuring visual fidelity within the reflected optical path.</w:t>
      </w:r>
    </w:p>
    <w:p w:rsidR="001D11A0" w:rsidRDefault="001D11A0"/>
    <w:p w:rsidR="001D11A0" w:rsidRDefault="002F1C1C">
      <w:r>
        <w:t>The methodology employed a hardware approach utilizing the ESP32 paired with a 2.4-inch 40-pin TFT display using an 8-bit parallel interface, physical push buttons for steering and mechanics, and dual passive buzzers supporting a non-blocking audio engine. Software development involved writing a custom C++ engine leveraging the Arduino_GFX library. Key features include dynamic system for police and civilian vehicles, a nitro management system, and intricate perspective projection mathematics to convincingly simulate a 3-dimensional environment on a 2D screen.</w:t>
      </w:r>
    </w:p>
    <w:p w:rsidR="001D11A0" w:rsidRDefault="001D11A0"/>
    <w:p w:rsidR="001D11A0" w:rsidRDefault="002F1C1C">
      <w:r>
        <w:t>The obtained results successfully demonstrate a remarkably smooth, visually impressive, and highly playable embedded arcade game. The final system features escalating time-based difficulty, precise real-time collision detection, and continuous, concurrent background music, proving the viability of the ESP32 for complex retro gaming and simulation applications.</w:t>
      </w:r>
    </w:p>
    <w:p w:rsidR="001D11A0" w:rsidRDefault="001D11A0">
      <w:pPr>
        <w:rPr>
          <w:b/>
          <w:bCs/>
        </w:rPr>
      </w:pPr>
    </w:p>
    <w:p w:rsidR="001D11A0" w:rsidRDefault="002F1C1C">
      <w:pPr>
        <w:ind w:firstLine="0"/>
      </w:pPr>
      <w:r>
        <w:rPr>
          <w:b/>
          <w:bCs/>
        </w:rPr>
        <w:t>Keywords: ESP32, TFT, 8-bit Parallel, Pseudo-3D, Pepper's Ghost, Custom Bitmap Font, Arduino_GFX, Embedded Gaming.</w:t>
      </w:r>
    </w:p>
    <w:p w:rsidR="001D11A0" w:rsidRDefault="001D11A0">
      <w:pPr>
        <w:pBdr>
          <w:top w:val="nil"/>
          <w:left w:val="nil"/>
          <w:bottom w:val="nil"/>
          <w:right w:val="nil"/>
          <w:between w:val="nil"/>
        </w:pBdr>
        <w:spacing w:before="0" w:after="60"/>
        <w:ind w:left="720" w:firstLine="0"/>
        <w:rPr>
          <w:b/>
          <w:bCs/>
          <w:color w:val="000000"/>
        </w:rPr>
        <w:sectPr w:rsidR="001D11A0">
          <w:footerReference w:type="default" r:id="rId9"/>
          <w:pgSz w:w="11906" w:h="16838"/>
          <w:pgMar w:top="1474" w:right="1418" w:bottom="1418" w:left="1418" w:header="709" w:footer="709" w:gutter="0"/>
          <w:pgNumType w:start="1"/>
          <w:cols w:space="720"/>
        </w:sectPr>
      </w:pPr>
    </w:p>
    <w:p w:rsidR="001D11A0" w:rsidRDefault="002F1C1C">
      <w:pPr>
        <w:keepNext/>
        <w:keepLines/>
        <w:pBdr>
          <w:top w:val="nil"/>
          <w:left w:val="nil"/>
          <w:bottom w:val="nil"/>
          <w:right w:val="nil"/>
          <w:between w:val="nil"/>
        </w:pBdr>
        <w:spacing w:before="240" w:after="240" w:line="259" w:lineRule="auto"/>
        <w:ind w:firstLine="357"/>
        <w:jc w:val="center"/>
        <w:rPr>
          <w:rFonts w:ascii="Times New Roman" w:eastAsia="Times New Roman" w:hAnsi="Times New Roman" w:cs="Times New Roman"/>
          <w:b/>
          <w:bCs/>
          <w:smallCaps/>
          <w:color w:val="000000"/>
          <w:sz w:val="32"/>
          <w:szCs w:val="32"/>
        </w:rPr>
      </w:pPr>
      <w:r>
        <w:rPr>
          <w:rFonts w:ascii="Times New Roman" w:eastAsia="Times New Roman" w:hAnsi="Times New Roman" w:cs="Times New Roman"/>
          <w:b/>
          <w:bCs/>
          <w:smallCaps/>
          <w:color w:val="000000"/>
          <w:sz w:val="32"/>
          <w:szCs w:val="32"/>
        </w:rPr>
        <w:lastRenderedPageBreak/>
        <w:t>Table of Contents</w:t>
      </w:r>
    </w:p>
    <w:p w:rsidR="001D11A0" w:rsidRDefault="001D11A0"/>
    <w:sdt>
      <w:sdtPr>
        <w:id w:val="2131662322"/>
        <w:docPartObj>
          <w:docPartGallery w:val="Table of Contents"/>
          <w:docPartUnique/>
        </w:docPartObj>
      </w:sdtPr>
      <w:sdtContent>
        <w:p w:rsidR="001D11A0" w:rsidRDefault="002F1C1C">
          <w:pPr>
            <w:pBdr>
              <w:top w:val="nil"/>
              <w:left w:val="nil"/>
              <w:bottom w:val="nil"/>
              <w:right w:val="nil"/>
              <w:between w:val="nil"/>
            </w:pBdr>
            <w:tabs>
              <w:tab w:val="right" w:pos="9060"/>
            </w:tabs>
            <w:rPr>
              <w:color w:val="000000"/>
              <w:sz w:val="22"/>
              <w:szCs w:val="22"/>
            </w:rPr>
          </w:pPr>
          <w:r>
            <w:fldChar w:fldCharType="begin"/>
          </w:r>
          <w:r>
            <w:instrText xml:space="preserve"> TOC \h \u \z \t "Heading 1,1,Heading 2,2,Heading 3,3,"</w:instrText>
          </w:r>
          <w:r>
            <w:fldChar w:fldCharType="separate"/>
          </w:r>
          <w:hyperlink w:anchor="_aef1t7a2wayx">
            <w:r>
              <w:rPr>
                <w:b/>
                <w:bCs/>
                <w:smallCaps/>
                <w:color w:val="000000"/>
              </w:rPr>
              <w:t>Acknowledgment</w:t>
            </w:r>
            <w:r>
              <w:rPr>
                <w:b/>
                <w:bCs/>
                <w:smallCaps/>
                <w:color w:val="000000"/>
              </w:rPr>
              <w:tab/>
              <w:t>ii</w:t>
            </w:r>
          </w:hyperlink>
        </w:p>
        <w:p w:rsidR="001D11A0" w:rsidRDefault="002F1C1C">
          <w:pPr>
            <w:pBdr>
              <w:top w:val="nil"/>
              <w:left w:val="nil"/>
              <w:bottom w:val="nil"/>
              <w:right w:val="nil"/>
              <w:between w:val="nil"/>
            </w:pBdr>
            <w:tabs>
              <w:tab w:val="right" w:pos="9060"/>
            </w:tabs>
            <w:rPr>
              <w:color w:val="000000"/>
              <w:sz w:val="22"/>
              <w:szCs w:val="22"/>
            </w:rPr>
          </w:pPr>
          <w:hyperlink w:anchor="_4svccommqz6j">
            <w:r>
              <w:rPr>
                <w:b/>
                <w:bCs/>
                <w:smallCaps/>
                <w:color w:val="000000"/>
              </w:rPr>
              <w:t>Abstract</w:t>
            </w:r>
            <w:r>
              <w:rPr>
                <w:b/>
                <w:bCs/>
                <w:smallCaps/>
                <w:color w:val="000000"/>
              </w:rPr>
              <w:tab/>
              <w:t>iii</w:t>
            </w:r>
          </w:hyperlink>
        </w:p>
        <w:p w:rsidR="001D11A0" w:rsidRDefault="002F1C1C">
          <w:pPr>
            <w:pBdr>
              <w:top w:val="nil"/>
              <w:left w:val="nil"/>
              <w:bottom w:val="nil"/>
              <w:right w:val="nil"/>
              <w:between w:val="nil"/>
            </w:pBdr>
            <w:tabs>
              <w:tab w:val="right" w:pos="9060"/>
            </w:tabs>
            <w:rPr>
              <w:color w:val="000000"/>
              <w:sz w:val="22"/>
              <w:szCs w:val="22"/>
            </w:rPr>
          </w:pPr>
          <w:hyperlink w:anchor="_oho57vh8somv">
            <w:r>
              <w:rPr>
                <w:b/>
                <w:bCs/>
                <w:smallCaps/>
                <w:color w:val="000000"/>
              </w:rPr>
              <w:t>List of Figures</w:t>
            </w:r>
            <w:r>
              <w:rPr>
                <w:b/>
                <w:bCs/>
                <w:smallCaps/>
                <w:color w:val="000000"/>
              </w:rPr>
              <w:tab/>
              <w:t>vi</w:t>
            </w:r>
          </w:hyperlink>
        </w:p>
        <w:p w:rsidR="001D11A0" w:rsidRDefault="002F1C1C">
          <w:pPr>
            <w:pBdr>
              <w:top w:val="nil"/>
              <w:left w:val="nil"/>
              <w:bottom w:val="nil"/>
              <w:right w:val="nil"/>
              <w:between w:val="nil"/>
            </w:pBdr>
            <w:tabs>
              <w:tab w:val="right" w:pos="9060"/>
            </w:tabs>
            <w:rPr>
              <w:color w:val="000000"/>
              <w:sz w:val="22"/>
              <w:szCs w:val="22"/>
            </w:rPr>
          </w:pPr>
          <w:hyperlink w:anchor="_othpdd707sra">
            <w:r>
              <w:rPr>
                <w:b/>
                <w:bCs/>
                <w:smallCaps/>
                <w:color w:val="000000"/>
              </w:rPr>
              <w:t>List of Tables</w:t>
            </w:r>
            <w:r>
              <w:rPr>
                <w:b/>
                <w:bCs/>
                <w:smallCaps/>
                <w:color w:val="000000"/>
              </w:rPr>
              <w:tab/>
              <w:t>vii</w:t>
            </w:r>
          </w:hyperlink>
        </w:p>
        <w:p w:rsidR="001D11A0" w:rsidRDefault="002F1C1C">
          <w:pPr>
            <w:pBdr>
              <w:top w:val="nil"/>
              <w:left w:val="nil"/>
              <w:bottom w:val="nil"/>
              <w:right w:val="nil"/>
              <w:between w:val="nil"/>
            </w:pBdr>
            <w:tabs>
              <w:tab w:val="right" w:pos="9060"/>
            </w:tabs>
            <w:rPr>
              <w:color w:val="000000"/>
              <w:sz w:val="22"/>
              <w:szCs w:val="22"/>
            </w:rPr>
          </w:pPr>
          <w:hyperlink w:anchor="_oxqybzs8b4d9">
            <w:r>
              <w:rPr>
                <w:b/>
                <w:bCs/>
                <w:smallCaps/>
                <w:color w:val="000000"/>
              </w:rPr>
              <w:t>List of Abbreviations</w:t>
            </w:r>
            <w:r>
              <w:rPr>
                <w:b/>
                <w:bCs/>
                <w:smallCaps/>
                <w:color w:val="000000"/>
              </w:rPr>
              <w:tab/>
              <w:t>viii</w:t>
            </w:r>
          </w:hyperlink>
        </w:p>
        <w:p w:rsidR="001D11A0" w:rsidRDefault="002F1C1C">
          <w:pPr>
            <w:pBdr>
              <w:top w:val="nil"/>
              <w:left w:val="nil"/>
              <w:bottom w:val="nil"/>
              <w:right w:val="nil"/>
              <w:between w:val="nil"/>
            </w:pBdr>
            <w:tabs>
              <w:tab w:val="right" w:pos="9060"/>
              <w:tab w:val="left" w:pos="2140"/>
            </w:tabs>
            <w:rPr>
              <w:color w:val="000000"/>
              <w:sz w:val="22"/>
              <w:szCs w:val="22"/>
            </w:rPr>
          </w:pPr>
          <w:hyperlink w:anchor="_m4m4w4yj87mp">
            <w:r>
              <w:rPr>
                <w:b/>
                <w:bCs/>
                <w:smallCaps/>
                <w:color w:val="000000"/>
              </w:rPr>
              <w:t>Chapter 1</w:t>
            </w:r>
          </w:hyperlink>
          <w:hyperlink w:anchor="_m4m4w4yj87mp">
            <w:r>
              <w:rPr>
                <w:color w:val="000000"/>
                <w:sz w:val="22"/>
                <w:szCs w:val="22"/>
              </w:rPr>
              <w:tab/>
            </w:r>
          </w:hyperlink>
          <w:r>
            <w:fldChar w:fldCharType="begin"/>
          </w:r>
          <w:r>
            <w:instrText xml:space="preserve"> PAGEREF _m4m4w4yj87mp \h </w:instrText>
          </w:r>
          <w:r>
            <w:fldChar w:fldCharType="separate"/>
          </w:r>
          <w:r>
            <w:rPr>
              <w:b/>
              <w:bCs/>
              <w:smallCaps/>
              <w:color w:val="000000"/>
            </w:rPr>
            <w:t>Introduction</w:t>
          </w:r>
          <w:r>
            <w:rPr>
              <w:b/>
              <w:bCs/>
              <w:smallCaps/>
              <w:color w:val="000000"/>
            </w:rPr>
            <w:tab/>
            <w:t>1</w:t>
          </w:r>
          <w:r>
            <w:fldChar w:fldCharType="end"/>
          </w:r>
          <w:r>
            <w:rPr>
              <w:b/>
              <w:bCs/>
              <w:smallCaps/>
              <w:color w:val="000000"/>
            </w:rPr>
            <w:t>0</w:t>
          </w:r>
        </w:p>
        <w:p w:rsidR="001D11A0" w:rsidRDefault="002F1C1C">
          <w:pPr>
            <w:pBdr>
              <w:top w:val="nil"/>
              <w:left w:val="nil"/>
              <w:bottom w:val="nil"/>
              <w:right w:val="nil"/>
              <w:between w:val="nil"/>
            </w:pBdr>
            <w:tabs>
              <w:tab w:val="left" w:pos="1540"/>
              <w:tab w:val="right" w:leader="dot" w:pos="9060"/>
            </w:tabs>
            <w:spacing w:after="100"/>
            <w:ind w:left="240" w:firstLine="327"/>
            <w:rPr>
              <w:color w:val="000000"/>
              <w:sz w:val="22"/>
              <w:szCs w:val="22"/>
            </w:rPr>
          </w:pPr>
          <w:hyperlink w:anchor="_5a24cbdtt76d">
            <w:r>
              <w:rPr>
                <w:color w:val="000000"/>
              </w:rPr>
              <w:t>1.1</w:t>
            </w:r>
          </w:hyperlink>
          <w:hyperlink w:anchor="_5a24cbdtt76d">
            <w:r>
              <w:rPr>
                <w:color w:val="000000"/>
                <w:sz w:val="22"/>
                <w:szCs w:val="22"/>
              </w:rPr>
              <w:tab/>
            </w:r>
          </w:hyperlink>
          <w:r>
            <w:fldChar w:fldCharType="begin"/>
          </w:r>
          <w:r>
            <w:instrText xml:space="preserve"> PAGEREF _5a24cbdtt76d \h </w:instrText>
          </w:r>
          <w:r>
            <w:fldChar w:fldCharType="separate"/>
          </w:r>
          <w:r>
            <w:rPr>
              <w:color w:val="000000"/>
            </w:rPr>
            <w:t>Background Information</w:t>
          </w:r>
          <w:r>
            <w:rPr>
              <w:color w:val="000000"/>
            </w:rPr>
            <w:tab/>
            <w:t>1</w:t>
          </w:r>
          <w:r>
            <w:fldChar w:fldCharType="end"/>
          </w:r>
          <w:r>
            <w:rPr>
              <w:color w:val="000000"/>
            </w:rPr>
            <w:t>0</w:t>
          </w:r>
        </w:p>
        <w:p w:rsidR="001D11A0" w:rsidRDefault="002F1C1C">
          <w:pPr>
            <w:pBdr>
              <w:top w:val="nil"/>
              <w:left w:val="nil"/>
              <w:bottom w:val="nil"/>
              <w:right w:val="nil"/>
              <w:between w:val="nil"/>
            </w:pBdr>
            <w:tabs>
              <w:tab w:val="left" w:pos="1540"/>
              <w:tab w:val="right" w:leader="dot" w:pos="9060"/>
            </w:tabs>
            <w:spacing w:after="100"/>
            <w:ind w:left="240" w:firstLine="327"/>
            <w:rPr>
              <w:color w:val="000000"/>
              <w:sz w:val="22"/>
              <w:szCs w:val="22"/>
            </w:rPr>
          </w:pPr>
          <w:hyperlink w:anchor="_by8wjhe16un6">
            <w:r>
              <w:rPr>
                <w:color w:val="000000"/>
              </w:rPr>
              <w:t>1.2</w:t>
            </w:r>
          </w:hyperlink>
          <w:hyperlink w:anchor="_by8wjhe16un6">
            <w:r>
              <w:rPr>
                <w:color w:val="000000"/>
                <w:sz w:val="22"/>
                <w:szCs w:val="22"/>
              </w:rPr>
              <w:tab/>
            </w:r>
          </w:hyperlink>
          <w:r>
            <w:fldChar w:fldCharType="begin"/>
          </w:r>
          <w:r>
            <w:instrText xml:space="preserve"> PAGEREF _by8wjhe16un6 \h </w:instrText>
          </w:r>
          <w:r>
            <w:fldChar w:fldCharType="separate"/>
          </w:r>
          <w:r>
            <w:rPr>
              <w:color w:val="000000"/>
            </w:rPr>
            <w:t>Problem Statement</w:t>
          </w:r>
          <w:r>
            <w:rPr>
              <w:color w:val="000000"/>
            </w:rPr>
            <w:tab/>
            <w:t>1</w:t>
          </w:r>
          <w:r>
            <w:fldChar w:fldCharType="end"/>
          </w:r>
          <w:r>
            <w:rPr>
              <w:color w:val="000000"/>
            </w:rPr>
            <w:t>0</w:t>
          </w:r>
        </w:p>
        <w:p w:rsidR="001D11A0" w:rsidRDefault="002F1C1C">
          <w:pPr>
            <w:pBdr>
              <w:top w:val="nil"/>
              <w:left w:val="nil"/>
              <w:bottom w:val="nil"/>
              <w:right w:val="nil"/>
              <w:between w:val="nil"/>
            </w:pBdr>
            <w:tabs>
              <w:tab w:val="left" w:pos="1540"/>
              <w:tab w:val="right" w:leader="dot" w:pos="9060"/>
            </w:tabs>
            <w:spacing w:after="100"/>
            <w:ind w:left="240" w:firstLine="327"/>
            <w:rPr>
              <w:color w:val="000000"/>
              <w:sz w:val="22"/>
              <w:szCs w:val="22"/>
            </w:rPr>
          </w:pPr>
          <w:hyperlink w:anchor="_kpgra39lt5zq">
            <w:r>
              <w:rPr>
                <w:color w:val="000000"/>
              </w:rPr>
              <w:t>1.3</w:t>
            </w:r>
          </w:hyperlink>
          <w:hyperlink w:anchor="_kpgra39lt5zq">
            <w:r>
              <w:rPr>
                <w:color w:val="000000"/>
                <w:sz w:val="22"/>
                <w:szCs w:val="22"/>
              </w:rPr>
              <w:tab/>
            </w:r>
          </w:hyperlink>
          <w:r>
            <w:fldChar w:fldCharType="begin"/>
          </w:r>
          <w:r>
            <w:instrText xml:space="preserve"> PAGEREF _kpgra39lt5zq \h </w:instrText>
          </w:r>
          <w:r>
            <w:fldChar w:fldCharType="separate"/>
          </w:r>
          <w:r>
            <w:rPr>
              <w:color w:val="000000"/>
            </w:rPr>
            <w:t>Objective and Motivation</w:t>
          </w:r>
          <w:r>
            <w:rPr>
              <w:color w:val="000000"/>
            </w:rPr>
            <w:tab/>
            <w:t>1</w:t>
          </w:r>
          <w:r>
            <w:fldChar w:fldCharType="end"/>
          </w:r>
          <w:r>
            <w:rPr>
              <w:color w:val="000000"/>
            </w:rPr>
            <w:t>0</w:t>
          </w:r>
        </w:p>
        <w:p w:rsidR="001D11A0" w:rsidRDefault="002F1C1C">
          <w:pPr>
            <w:pBdr>
              <w:top w:val="nil"/>
              <w:left w:val="nil"/>
              <w:bottom w:val="nil"/>
              <w:right w:val="nil"/>
              <w:between w:val="nil"/>
            </w:pBdr>
            <w:tabs>
              <w:tab w:val="left" w:pos="1540"/>
              <w:tab w:val="right" w:leader="dot" w:pos="9060"/>
            </w:tabs>
            <w:spacing w:after="100"/>
            <w:ind w:left="240" w:firstLine="327"/>
            <w:rPr>
              <w:color w:val="000000"/>
              <w:sz w:val="22"/>
              <w:szCs w:val="22"/>
            </w:rPr>
          </w:pPr>
          <w:hyperlink w:anchor="_of2cejrg78am">
            <w:r>
              <w:rPr>
                <w:color w:val="000000"/>
              </w:rPr>
              <w:t>1.4</w:t>
            </w:r>
          </w:hyperlink>
          <w:hyperlink w:anchor="_of2cejrg78am">
            <w:r>
              <w:rPr>
                <w:color w:val="000000"/>
                <w:sz w:val="22"/>
                <w:szCs w:val="22"/>
              </w:rPr>
              <w:tab/>
            </w:r>
          </w:hyperlink>
          <w:r>
            <w:fldChar w:fldCharType="begin"/>
          </w:r>
          <w:r>
            <w:instrText xml:space="preserve"> PAGEREF _of2cejrg78am \h </w:instrText>
          </w:r>
          <w:r>
            <w:fldChar w:fldCharType="separate"/>
          </w:r>
          <w:r>
            <w:rPr>
              <w:color w:val="000000"/>
            </w:rPr>
            <w:t>Thesis Outline</w:t>
          </w:r>
          <w:r>
            <w:rPr>
              <w:color w:val="000000"/>
            </w:rPr>
            <w:tab/>
            <w:t>1</w:t>
          </w:r>
          <w:r>
            <w:fldChar w:fldCharType="end"/>
          </w:r>
          <w:r>
            <w:rPr>
              <w:color w:val="000000"/>
            </w:rPr>
            <w:t>0</w:t>
          </w:r>
        </w:p>
        <w:p w:rsidR="001D11A0" w:rsidRDefault="002F1C1C">
          <w:pPr>
            <w:pBdr>
              <w:top w:val="nil"/>
              <w:left w:val="nil"/>
              <w:bottom w:val="nil"/>
              <w:right w:val="nil"/>
              <w:between w:val="nil"/>
            </w:pBdr>
            <w:tabs>
              <w:tab w:val="right" w:pos="9060"/>
              <w:tab w:val="left" w:pos="2140"/>
            </w:tabs>
            <w:rPr>
              <w:color w:val="000000"/>
              <w:sz w:val="22"/>
              <w:szCs w:val="22"/>
            </w:rPr>
          </w:pPr>
          <w:hyperlink w:anchor="_kb7hzs8ordbo">
            <w:r>
              <w:rPr>
                <w:b/>
                <w:bCs/>
                <w:smallCaps/>
                <w:color w:val="000000"/>
              </w:rPr>
              <w:t>Chapter 2</w:t>
            </w:r>
          </w:hyperlink>
          <w:hyperlink w:anchor="_kb7hzs8ordbo">
            <w:r>
              <w:rPr>
                <w:color w:val="000000"/>
                <w:sz w:val="22"/>
                <w:szCs w:val="22"/>
              </w:rPr>
              <w:tab/>
            </w:r>
          </w:hyperlink>
          <w:r>
            <w:fldChar w:fldCharType="begin"/>
          </w:r>
          <w:r>
            <w:instrText xml:space="preserve"> PAGEREF _kb7hzs8ordbo \h </w:instrText>
          </w:r>
          <w:r>
            <w:fldChar w:fldCharType="separate"/>
          </w:r>
          <w:r>
            <w:rPr>
              <w:b/>
              <w:bCs/>
              <w:smallCaps/>
              <w:color w:val="000000"/>
            </w:rPr>
            <w:t>Literature Review</w:t>
          </w:r>
          <w:r>
            <w:rPr>
              <w:b/>
              <w:bCs/>
              <w:smallCaps/>
              <w:color w:val="000000"/>
            </w:rPr>
            <w:tab/>
            <w:t>11</w:t>
          </w:r>
          <w:r>
            <w:fldChar w:fldCharType="end"/>
          </w:r>
        </w:p>
        <w:p w:rsidR="001D11A0" w:rsidRDefault="002F1C1C">
          <w:pPr>
            <w:pBdr>
              <w:top w:val="nil"/>
              <w:left w:val="nil"/>
              <w:bottom w:val="nil"/>
              <w:right w:val="nil"/>
              <w:between w:val="nil"/>
            </w:pBdr>
            <w:tabs>
              <w:tab w:val="left" w:pos="1540"/>
              <w:tab w:val="right" w:leader="dot" w:pos="9060"/>
            </w:tabs>
            <w:spacing w:after="100"/>
            <w:ind w:left="240" w:firstLine="327"/>
            <w:rPr>
              <w:color w:val="000000"/>
            </w:rPr>
          </w:pPr>
          <w:hyperlink w:anchor="_wjvuuv76zbvj">
            <w:r>
              <w:rPr>
                <w:color w:val="000000"/>
              </w:rPr>
              <w:t>2.1</w:t>
            </w:r>
          </w:hyperlink>
          <w:hyperlink w:anchor="_wjvuuv76zbvj">
            <w:r>
              <w:rPr>
                <w:color w:val="000000"/>
                <w:sz w:val="22"/>
                <w:szCs w:val="22"/>
              </w:rPr>
              <w:tab/>
            </w:r>
          </w:hyperlink>
          <w:r>
            <w:fldChar w:fldCharType="begin"/>
          </w:r>
          <w:r>
            <w:instrText xml:space="preserve"> PAGEREF _wjvuuv76zbvj \h </w:instrText>
          </w:r>
          <w:r>
            <w:fldChar w:fldCharType="separate"/>
          </w:r>
          <w:r>
            <w:rPr>
              <w:color w:val="000000"/>
            </w:rPr>
            <w:t>Introduction</w:t>
          </w:r>
          <w:r>
            <w:rPr>
              <w:color w:val="000000"/>
            </w:rPr>
            <w:tab/>
            <w:t>11</w:t>
          </w:r>
          <w:r>
            <w:fldChar w:fldCharType="end"/>
          </w:r>
        </w:p>
        <w:p w:rsidR="001D11A0" w:rsidRDefault="002F1C1C">
          <w:r>
            <w:t xml:space="preserve"> </w:t>
          </w:r>
          <w:r>
            <w:tab/>
            <w:t xml:space="preserve">  2.2 </w:t>
          </w:r>
          <w:r>
            <w:tab/>
            <w:t>ESP32 Microcontroller:………………………………………………………11</w:t>
          </w:r>
        </w:p>
        <w:p w:rsidR="001D11A0" w:rsidRDefault="002F1C1C">
          <w:r>
            <w:t>2.3</w:t>
          </w:r>
          <w:r>
            <w:tab/>
            <w:t>2.4-inch 40-pin TFT Display:…………………………………………………….11</w:t>
          </w:r>
        </w:p>
        <w:p w:rsidR="001D11A0" w:rsidRDefault="002F1C1C">
          <w:r>
            <w:t>2.4</w:t>
          </w:r>
          <w:r>
            <w:tab/>
            <w:t>Push Buttons:…………………………………………………………………11</w:t>
          </w:r>
        </w:p>
        <w:p w:rsidR="001D11A0" w:rsidRDefault="002F1C1C">
          <w:r>
            <w:t>2.5</w:t>
          </w:r>
          <w:r>
            <w:tab/>
            <w:t>Passive Buzzers……………………………………………………………….12</w:t>
          </w:r>
        </w:p>
        <w:p w:rsidR="001D11A0" w:rsidRDefault="002F1C1C">
          <w:r>
            <w:t>2.6</w:t>
          </w:r>
          <w:r>
            <w:tab/>
            <w:t>Summary and Design Justification……………………………………………12</w:t>
          </w:r>
        </w:p>
        <w:p w:rsidR="001D11A0" w:rsidRDefault="002F1C1C">
          <w:pPr>
            <w:pBdr>
              <w:top w:val="nil"/>
              <w:left w:val="nil"/>
              <w:bottom w:val="nil"/>
              <w:right w:val="nil"/>
              <w:between w:val="nil"/>
            </w:pBdr>
            <w:tabs>
              <w:tab w:val="right" w:pos="9060"/>
              <w:tab w:val="left" w:pos="2140"/>
            </w:tabs>
            <w:rPr>
              <w:color w:val="000000"/>
              <w:sz w:val="22"/>
              <w:szCs w:val="22"/>
            </w:rPr>
          </w:pPr>
          <w:hyperlink w:anchor="_1cry97vqvcwf">
            <w:r>
              <w:rPr>
                <w:b/>
                <w:bCs/>
                <w:smallCaps/>
                <w:color w:val="000000"/>
              </w:rPr>
              <w:t>Chapter 3</w:t>
            </w:r>
          </w:hyperlink>
          <w:hyperlink w:anchor="_1cry97vqvcwf">
            <w:r>
              <w:rPr>
                <w:color w:val="000000"/>
                <w:sz w:val="22"/>
                <w:szCs w:val="22"/>
              </w:rPr>
              <w:tab/>
            </w:r>
          </w:hyperlink>
          <w:r>
            <w:fldChar w:fldCharType="begin"/>
          </w:r>
          <w:r>
            <w:instrText xml:space="preserve"> PAGEREF _1cry97vqvcwf \h </w:instrText>
          </w:r>
          <w:r>
            <w:fldChar w:fldCharType="separate"/>
          </w:r>
          <w:r>
            <w:rPr>
              <w:b/>
              <w:bCs/>
              <w:smallCaps/>
              <w:color w:val="000000"/>
            </w:rPr>
            <w:t>System Design</w:t>
          </w:r>
          <w:r>
            <w:rPr>
              <w:b/>
              <w:bCs/>
              <w:smallCaps/>
              <w:color w:val="000000"/>
            </w:rPr>
            <w:tab/>
            <w:t>13</w:t>
          </w:r>
          <w:r>
            <w:fldChar w:fldCharType="end"/>
          </w:r>
        </w:p>
        <w:p w:rsidR="001D11A0" w:rsidRDefault="002F1C1C">
          <w:pPr>
            <w:pBdr>
              <w:top w:val="nil"/>
              <w:left w:val="nil"/>
              <w:bottom w:val="nil"/>
              <w:right w:val="nil"/>
              <w:between w:val="nil"/>
            </w:pBdr>
            <w:tabs>
              <w:tab w:val="left" w:pos="1540"/>
              <w:tab w:val="right" w:leader="dot" w:pos="9060"/>
            </w:tabs>
            <w:spacing w:after="100"/>
            <w:ind w:left="240" w:firstLine="327"/>
            <w:rPr>
              <w:color w:val="000000"/>
              <w:sz w:val="22"/>
              <w:szCs w:val="22"/>
            </w:rPr>
          </w:pPr>
          <w:hyperlink w:anchor="_3teyme6rzz4x">
            <w:r>
              <w:rPr>
                <w:color w:val="000000"/>
              </w:rPr>
              <w:t>3.1</w:t>
            </w:r>
          </w:hyperlink>
          <w:hyperlink w:anchor="_3teyme6rzz4x">
            <w:r>
              <w:rPr>
                <w:color w:val="000000"/>
                <w:sz w:val="22"/>
                <w:szCs w:val="22"/>
              </w:rPr>
              <w:tab/>
            </w:r>
          </w:hyperlink>
          <w:r>
            <w:fldChar w:fldCharType="begin"/>
          </w:r>
          <w:r>
            <w:instrText xml:space="preserve"> PAGEREF _3teyme6rzz4x \h </w:instrText>
          </w:r>
          <w:r>
            <w:fldChar w:fldCharType="separate"/>
          </w:r>
          <w:r>
            <w:rPr>
              <w:color w:val="000000"/>
            </w:rPr>
            <w:t>Introduction</w:t>
          </w:r>
          <w:r>
            <w:rPr>
              <w:color w:val="000000"/>
            </w:rPr>
            <w:tab/>
            <w:t>13</w:t>
          </w:r>
          <w:r>
            <w:fldChar w:fldCharType="end"/>
          </w:r>
        </w:p>
        <w:p w:rsidR="001D11A0" w:rsidRDefault="002F1C1C">
          <w:pPr>
            <w:pBdr>
              <w:top w:val="nil"/>
              <w:left w:val="nil"/>
              <w:bottom w:val="nil"/>
              <w:right w:val="nil"/>
              <w:between w:val="nil"/>
            </w:pBdr>
            <w:tabs>
              <w:tab w:val="left" w:pos="1540"/>
              <w:tab w:val="right" w:leader="dot" w:pos="9060"/>
            </w:tabs>
            <w:spacing w:after="100"/>
            <w:ind w:left="240" w:firstLine="327"/>
            <w:rPr>
              <w:color w:val="000000"/>
              <w:sz w:val="22"/>
              <w:szCs w:val="22"/>
            </w:rPr>
          </w:pPr>
          <w:hyperlink w:anchor="_nb037ju64p31">
            <w:r>
              <w:rPr>
                <w:color w:val="000000"/>
              </w:rPr>
              <w:t>3.2</w:t>
            </w:r>
          </w:hyperlink>
          <w:hyperlink w:anchor="_nb037ju64p31">
            <w:r>
              <w:rPr>
                <w:color w:val="000000"/>
                <w:sz w:val="22"/>
                <w:szCs w:val="22"/>
              </w:rPr>
              <w:tab/>
            </w:r>
          </w:hyperlink>
          <w:r>
            <w:fldChar w:fldCharType="begin"/>
          </w:r>
          <w:r>
            <w:instrText xml:space="preserve"> PAGEREF _nb037ju64p31 \h </w:instrText>
          </w:r>
          <w:r>
            <w:fldChar w:fldCharType="separate"/>
          </w:r>
          <w:r>
            <w:rPr>
              <w:color w:val="000000"/>
            </w:rPr>
            <w:t>System Requirements</w:t>
          </w:r>
          <w:r>
            <w:rPr>
              <w:color w:val="000000"/>
            </w:rPr>
            <w:tab/>
            <w:t>13</w:t>
          </w:r>
          <w:r>
            <w:fldChar w:fldCharType="end"/>
          </w:r>
        </w:p>
        <w:p w:rsidR="001D11A0" w:rsidRDefault="002F1C1C">
          <w:pPr>
            <w:pBdr>
              <w:top w:val="nil"/>
              <w:left w:val="nil"/>
              <w:bottom w:val="nil"/>
              <w:right w:val="nil"/>
              <w:between w:val="nil"/>
            </w:pBdr>
            <w:tabs>
              <w:tab w:val="right" w:pos="9060"/>
              <w:tab w:val="left" w:pos="1760"/>
            </w:tabs>
            <w:spacing w:after="100"/>
            <w:ind w:left="480" w:firstLine="87"/>
            <w:rPr>
              <w:color w:val="000000"/>
              <w:sz w:val="22"/>
              <w:szCs w:val="22"/>
            </w:rPr>
          </w:pPr>
          <w:hyperlink w:anchor="_pgz3blvxoz0i">
            <w:r>
              <w:rPr>
                <w:color w:val="000000"/>
              </w:rPr>
              <w:t>3.2.1</w:t>
            </w:r>
          </w:hyperlink>
          <w:hyperlink w:anchor="_pgz3blvxoz0i">
            <w:r>
              <w:rPr>
                <w:color w:val="000000"/>
                <w:sz w:val="22"/>
                <w:szCs w:val="22"/>
              </w:rPr>
              <w:tab/>
            </w:r>
          </w:hyperlink>
          <w:r>
            <w:fldChar w:fldCharType="begin"/>
          </w:r>
          <w:r>
            <w:instrText xml:space="preserve"> PAGEREF _pgz3blvxoz0i \h </w:instrText>
          </w:r>
          <w:r>
            <w:fldChar w:fldCharType="separate"/>
          </w:r>
          <w:r>
            <w:rPr>
              <w:color w:val="000000"/>
            </w:rPr>
            <w:t>Use Case Diagram</w:t>
          </w:r>
          <w:r>
            <w:rPr>
              <w:color w:val="000000"/>
            </w:rPr>
            <w:tab/>
            <w:t>14</w:t>
          </w:r>
          <w:r>
            <w:fldChar w:fldCharType="end"/>
          </w:r>
        </w:p>
        <w:p w:rsidR="001D11A0" w:rsidRDefault="002F1C1C">
          <w:pPr>
            <w:pBdr>
              <w:top w:val="nil"/>
              <w:left w:val="nil"/>
              <w:bottom w:val="nil"/>
              <w:right w:val="nil"/>
              <w:between w:val="nil"/>
            </w:pBdr>
            <w:tabs>
              <w:tab w:val="left" w:pos="1540"/>
              <w:tab w:val="right" w:leader="dot" w:pos="9060"/>
            </w:tabs>
            <w:spacing w:after="100"/>
            <w:ind w:left="240" w:firstLine="327"/>
            <w:rPr>
              <w:color w:val="000000"/>
              <w:sz w:val="22"/>
              <w:szCs w:val="22"/>
            </w:rPr>
          </w:pPr>
          <w:hyperlink w:anchor="_v6eaxsz2mbd6">
            <w:r>
              <w:rPr>
                <w:color w:val="000000"/>
              </w:rPr>
              <w:t>3.3</w:t>
            </w:r>
          </w:hyperlink>
          <w:hyperlink w:anchor="_v6eaxsz2mbd6">
            <w:r>
              <w:rPr>
                <w:color w:val="000000"/>
                <w:sz w:val="22"/>
                <w:szCs w:val="22"/>
              </w:rPr>
              <w:tab/>
            </w:r>
          </w:hyperlink>
          <w:r>
            <w:fldChar w:fldCharType="begin"/>
          </w:r>
          <w:r>
            <w:instrText xml:space="preserve"> PAGEREF _v6eaxsz2mbd6 \h </w:instrText>
          </w:r>
          <w:r>
            <w:fldChar w:fldCharType="separate"/>
          </w:r>
          <w:r>
            <w:rPr>
              <w:color w:val="000000"/>
            </w:rPr>
            <w:t>System Architecture</w:t>
          </w:r>
          <w:r>
            <w:rPr>
              <w:color w:val="000000"/>
            </w:rPr>
            <w:tab/>
            <w:t>15</w:t>
          </w:r>
          <w:r>
            <w:fldChar w:fldCharType="end"/>
          </w:r>
        </w:p>
        <w:p w:rsidR="001D11A0" w:rsidRDefault="002F1C1C">
          <w:pPr>
            <w:pBdr>
              <w:top w:val="nil"/>
              <w:left w:val="nil"/>
              <w:bottom w:val="nil"/>
              <w:right w:val="nil"/>
              <w:between w:val="nil"/>
            </w:pBdr>
            <w:tabs>
              <w:tab w:val="left" w:pos="1540"/>
              <w:tab w:val="right" w:leader="dot" w:pos="9060"/>
            </w:tabs>
            <w:spacing w:after="100"/>
            <w:ind w:left="240" w:firstLine="327"/>
            <w:rPr>
              <w:color w:val="000000"/>
              <w:sz w:val="22"/>
              <w:szCs w:val="22"/>
            </w:rPr>
          </w:pPr>
          <w:hyperlink w:anchor="_9bjx4foqy5vx">
            <w:r>
              <w:rPr>
                <w:color w:val="000000"/>
              </w:rPr>
              <w:t>3.4</w:t>
            </w:r>
          </w:hyperlink>
          <w:hyperlink w:anchor="_9bjx4foqy5vx">
            <w:r>
              <w:rPr>
                <w:color w:val="000000"/>
                <w:sz w:val="22"/>
                <w:szCs w:val="22"/>
              </w:rPr>
              <w:tab/>
            </w:r>
          </w:hyperlink>
          <w:r>
            <w:fldChar w:fldCharType="begin"/>
          </w:r>
          <w:r>
            <w:instrText xml:space="preserve"> PAGEREF _9bjx4foqy5vx \h </w:instrText>
          </w:r>
          <w:r>
            <w:fldChar w:fldCharType="separate"/>
          </w:r>
          <w:r>
            <w:rPr>
              <w:color w:val="000000"/>
            </w:rPr>
            <w:t>Non-Functional Requirements</w:t>
          </w:r>
          <w:r>
            <w:rPr>
              <w:color w:val="000000"/>
            </w:rPr>
            <w:tab/>
            <w:t>16</w:t>
          </w:r>
          <w:r>
            <w:fldChar w:fldCharType="end"/>
          </w:r>
        </w:p>
        <w:p w:rsidR="001D11A0" w:rsidRDefault="002F1C1C">
          <w:pPr>
            <w:pBdr>
              <w:top w:val="nil"/>
              <w:left w:val="nil"/>
              <w:bottom w:val="nil"/>
              <w:right w:val="nil"/>
              <w:between w:val="nil"/>
            </w:pBdr>
            <w:tabs>
              <w:tab w:val="left" w:pos="1540"/>
              <w:tab w:val="right" w:leader="dot" w:pos="9060"/>
            </w:tabs>
            <w:spacing w:after="100"/>
            <w:ind w:left="240" w:firstLine="327"/>
            <w:rPr>
              <w:color w:val="000000"/>
              <w:sz w:val="22"/>
              <w:szCs w:val="22"/>
            </w:rPr>
          </w:pPr>
          <w:hyperlink w:anchor="_d4mpgwe4cdzy">
            <w:r>
              <w:rPr>
                <w:color w:val="000000"/>
              </w:rPr>
              <w:t>3.5</w:t>
            </w:r>
          </w:hyperlink>
          <w:hyperlink w:anchor="_d4mpgwe4cdzy">
            <w:r>
              <w:rPr>
                <w:color w:val="000000"/>
                <w:sz w:val="22"/>
                <w:szCs w:val="22"/>
              </w:rPr>
              <w:tab/>
            </w:r>
          </w:hyperlink>
          <w:r>
            <w:fldChar w:fldCharType="begin"/>
          </w:r>
          <w:r>
            <w:instrText xml:space="preserve"> PAGEREF _d4mpgwe4cdzy \h </w:instrText>
          </w:r>
          <w:r>
            <w:fldChar w:fldCharType="separate"/>
          </w:r>
          <w:r>
            <w:rPr>
              <w:color w:val="000000"/>
            </w:rPr>
            <w:t>Conclusion</w:t>
          </w:r>
          <w:r>
            <w:rPr>
              <w:color w:val="000000"/>
            </w:rPr>
            <w:tab/>
            <w:t>17</w:t>
          </w:r>
          <w:r>
            <w:fldChar w:fldCharType="end"/>
          </w:r>
        </w:p>
        <w:p w:rsidR="001D11A0" w:rsidRDefault="002F1C1C">
          <w:pPr>
            <w:pBdr>
              <w:top w:val="nil"/>
              <w:left w:val="nil"/>
              <w:bottom w:val="nil"/>
              <w:right w:val="nil"/>
              <w:between w:val="nil"/>
            </w:pBdr>
            <w:tabs>
              <w:tab w:val="right" w:pos="9060"/>
              <w:tab w:val="left" w:pos="2140"/>
            </w:tabs>
            <w:rPr>
              <w:color w:val="000000"/>
              <w:sz w:val="22"/>
              <w:szCs w:val="22"/>
            </w:rPr>
          </w:pPr>
          <w:hyperlink w:anchor="_n2e718djbrcv">
            <w:r>
              <w:rPr>
                <w:b/>
                <w:bCs/>
                <w:smallCaps/>
                <w:color w:val="000000"/>
              </w:rPr>
              <w:t>Chapter 4</w:t>
            </w:r>
          </w:hyperlink>
          <w:hyperlink w:anchor="_n2e718djbrcv">
            <w:r>
              <w:rPr>
                <w:color w:val="000000"/>
                <w:sz w:val="22"/>
                <w:szCs w:val="22"/>
              </w:rPr>
              <w:tab/>
            </w:r>
          </w:hyperlink>
          <w:r>
            <w:fldChar w:fldCharType="begin"/>
          </w:r>
          <w:r>
            <w:instrText xml:space="preserve"> PAGEREF _n2e718djbrcv \h </w:instrText>
          </w:r>
          <w:r>
            <w:fldChar w:fldCharType="separate"/>
          </w:r>
          <w:r>
            <w:rPr>
              <w:b/>
              <w:bCs/>
              <w:smallCaps/>
              <w:color w:val="000000"/>
            </w:rPr>
            <w:t>Implementation and Results</w:t>
          </w:r>
          <w:r>
            <w:rPr>
              <w:b/>
              <w:bCs/>
              <w:smallCaps/>
              <w:color w:val="000000"/>
            </w:rPr>
            <w:tab/>
            <w:t>18</w:t>
          </w:r>
          <w:r>
            <w:fldChar w:fldCharType="end"/>
          </w:r>
        </w:p>
        <w:p w:rsidR="001D11A0" w:rsidRDefault="002F1C1C">
          <w:pPr>
            <w:pBdr>
              <w:top w:val="nil"/>
              <w:left w:val="nil"/>
              <w:bottom w:val="nil"/>
              <w:right w:val="nil"/>
              <w:between w:val="nil"/>
            </w:pBdr>
            <w:tabs>
              <w:tab w:val="left" w:pos="1540"/>
              <w:tab w:val="right" w:leader="dot" w:pos="9060"/>
            </w:tabs>
            <w:spacing w:after="100"/>
            <w:ind w:left="240" w:firstLine="327"/>
            <w:rPr>
              <w:color w:val="000000"/>
              <w:sz w:val="22"/>
              <w:szCs w:val="22"/>
            </w:rPr>
          </w:pPr>
          <w:hyperlink w:anchor="_hsj22j9pog26">
            <w:r>
              <w:rPr>
                <w:color w:val="000000"/>
              </w:rPr>
              <w:t>4.1</w:t>
            </w:r>
          </w:hyperlink>
          <w:hyperlink w:anchor="_hsj22j9pog26">
            <w:r>
              <w:rPr>
                <w:color w:val="000000"/>
                <w:sz w:val="22"/>
                <w:szCs w:val="22"/>
              </w:rPr>
              <w:tab/>
            </w:r>
          </w:hyperlink>
          <w:r>
            <w:fldChar w:fldCharType="begin"/>
          </w:r>
          <w:r>
            <w:instrText xml:space="preserve"> PAGEREF _hsj22j9pog26 \h </w:instrText>
          </w:r>
          <w:r>
            <w:fldChar w:fldCharType="separate"/>
          </w:r>
          <w:r>
            <w:rPr>
              <w:color w:val="000000"/>
            </w:rPr>
            <w:t>Introduction</w:t>
          </w:r>
          <w:r>
            <w:rPr>
              <w:color w:val="000000"/>
            </w:rPr>
            <w:tab/>
            <w:t>18</w:t>
          </w:r>
          <w:r>
            <w:fldChar w:fldCharType="end"/>
          </w:r>
        </w:p>
        <w:p w:rsidR="001D11A0" w:rsidRDefault="002F1C1C">
          <w:pPr>
            <w:pBdr>
              <w:top w:val="nil"/>
              <w:left w:val="nil"/>
              <w:bottom w:val="nil"/>
              <w:right w:val="nil"/>
              <w:between w:val="nil"/>
            </w:pBdr>
            <w:tabs>
              <w:tab w:val="left" w:pos="1540"/>
              <w:tab w:val="right" w:leader="dot" w:pos="9060"/>
            </w:tabs>
            <w:spacing w:after="100"/>
            <w:ind w:left="240" w:firstLine="327"/>
            <w:rPr>
              <w:color w:val="000000"/>
              <w:sz w:val="22"/>
              <w:szCs w:val="22"/>
            </w:rPr>
          </w:pPr>
          <w:hyperlink w:anchor="_selchgrwmh69">
            <w:r>
              <w:rPr>
                <w:color w:val="000000"/>
              </w:rPr>
              <w:t>4.2</w:t>
            </w:r>
          </w:hyperlink>
          <w:hyperlink w:anchor="_selchgrwmh69">
            <w:r>
              <w:rPr>
                <w:color w:val="000000"/>
                <w:sz w:val="22"/>
                <w:szCs w:val="22"/>
              </w:rPr>
              <w:tab/>
            </w:r>
          </w:hyperlink>
          <w:r>
            <w:fldChar w:fldCharType="begin"/>
          </w:r>
          <w:r>
            <w:instrText xml:space="preserve"> PAGEREF _selchgrwmh69 \h </w:instrText>
          </w:r>
          <w:r>
            <w:fldChar w:fldCharType="separate"/>
          </w:r>
          <w:r>
            <w:rPr>
              <w:color w:val="000000"/>
            </w:rPr>
            <w:t>Implementation Tools</w:t>
          </w:r>
          <w:r>
            <w:rPr>
              <w:color w:val="000000"/>
            </w:rPr>
            <w:tab/>
            <w:t>18</w:t>
          </w:r>
          <w:r>
            <w:fldChar w:fldCharType="end"/>
          </w:r>
        </w:p>
        <w:p w:rsidR="001D11A0" w:rsidRDefault="002F1C1C">
          <w:pPr>
            <w:pBdr>
              <w:top w:val="nil"/>
              <w:left w:val="nil"/>
              <w:bottom w:val="nil"/>
              <w:right w:val="nil"/>
              <w:between w:val="nil"/>
            </w:pBdr>
            <w:tabs>
              <w:tab w:val="right" w:pos="9060"/>
              <w:tab w:val="left" w:pos="1760"/>
            </w:tabs>
            <w:spacing w:after="100"/>
            <w:ind w:left="480" w:firstLine="87"/>
            <w:rPr>
              <w:color w:val="000000"/>
              <w:sz w:val="22"/>
              <w:szCs w:val="22"/>
            </w:rPr>
          </w:pPr>
          <w:hyperlink w:anchor="_j5bqttay4zwj">
            <w:r>
              <w:rPr>
                <w:color w:val="000000"/>
              </w:rPr>
              <w:t>4.2.1</w:t>
            </w:r>
          </w:hyperlink>
          <w:hyperlink w:anchor="_j5bqttay4zwj">
            <w:r>
              <w:rPr>
                <w:color w:val="000000"/>
                <w:sz w:val="22"/>
                <w:szCs w:val="22"/>
              </w:rPr>
              <w:tab/>
            </w:r>
          </w:hyperlink>
          <w:r>
            <w:fldChar w:fldCharType="begin"/>
          </w:r>
          <w:r>
            <w:instrText xml:space="preserve"> PAGEREF _j5bqttay4zwj \h </w:instrText>
          </w:r>
          <w:r>
            <w:fldChar w:fldCharType="separate"/>
          </w:r>
          <w:r>
            <w:rPr>
              <w:color w:val="000000"/>
            </w:rPr>
            <w:t>Software Tools</w:t>
          </w:r>
          <w:r>
            <w:rPr>
              <w:color w:val="000000"/>
            </w:rPr>
            <w:tab/>
            <w:t>18</w:t>
          </w:r>
          <w:r>
            <w:fldChar w:fldCharType="end"/>
          </w:r>
        </w:p>
        <w:p w:rsidR="001D11A0" w:rsidRDefault="002F1C1C">
          <w:pPr>
            <w:pBdr>
              <w:top w:val="nil"/>
              <w:left w:val="nil"/>
              <w:bottom w:val="nil"/>
              <w:right w:val="nil"/>
              <w:between w:val="nil"/>
            </w:pBdr>
            <w:tabs>
              <w:tab w:val="right" w:pos="9060"/>
              <w:tab w:val="left" w:pos="1760"/>
            </w:tabs>
            <w:spacing w:after="100"/>
            <w:ind w:left="480" w:firstLine="87"/>
            <w:rPr>
              <w:color w:val="000000"/>
              <w:sz w:val="22"/>
              <w:szCs w:val="22"/>
            </w:rPr>
          </w:pPr>
          <w:hyperlink w:anchor="_xwkda19w5wlq">
            <w:r>
              <w:rPr>
                <w:color w:val="000000"/>
              </w:rPr>
              <w:t>4.2.2</w:t>
            </w:r>
          </w:hyperlink>
          <w:hyperlink w:anchor="_xwkda19w5wlq">
            <w:r>
              <w:rPr>
                <w:color w:val="000000"/>
                <w:sz w:val="22"/>
                <w:szCs w:val="22"/>
              </w:rPr>
              <w:tab/>
            </w:r>
          </w:hyperlink>
          <w:r>
            <w:fldChar w:fldCharType="begin"/>
          </w:r>
          <w:r>
            <w:instrText xml:space="preserve"> PAGEREF _xwkda19w5wlq \h </w:instrText>
          </w:r>
          <w:r>
            <w:fldChar w:fldCharType="separate"/>
          </w:r>
          <w:r>
            <w:rPr>
              <w:color w:val="000000"/>
            </w:rPr>
            <w:t>Hardware Tools</w:t>
          </w:r>
          <w:r>
            <w:rPr>
              <w:color w:val="000000"/>
            </w:rPr>
            <w:tab/>
            <w:t>18</w:t>
          </w:r>
          <w:r>
            <w:fldChar w:fldCharType="end"/>
          </w:r>
        </w:p>
        <w:p w:rsidR="001D11A0" w:rsidRDefault="002F1C1C">
          <w:pPr>
            <w:pBdr>
              <w:top w:val="nil"/>
              <w:left w:val="nil"/>
              <w:bottom w:val="nil"/>
              <w:right w:val="nil"/>
              <w:between w:val="nil"/>
            </w:pBdr>
            <w:tabs>
              <w:tab w:val="left" w:pos="1540"/>
              <w:tab w:val="right" w:leader="dot" w:pos="9060"/>
            </w:tabs>
            <w:spacing w:after="100"/>
            <w:ind w:left="240" w:firstLine="327"/>
            <w:rPr>
              <w:color w:val="000000"/>
              <w:sz w:val="22"/>
              <w:szCs w:val="22"/>
            </w:rPr>
          </w:pPr>
          <w:hyperlink w:anchor="_52xdybc53j88">
            <w:r>
              <w:rPr>
                <w:color w:val="000000"/>
              </w:rPr>
              <w:t>4.3</w:t>
            </w:r>
          </w:hyperlink>
          <w:hyperlink w:anchor="_52xdybc53j88">
            <w:r>
              <w:rPr>
                <w:color w:val="000000"/>
                <w:sz w:val="22"/>
                <w:szCs w:val="22"/>
              </w:rPr>
              <w:tab/>
            </w:r>
          </w:hyperlink>
          <w:r>
            <w:fldChar w:fldCharType="begin"/>
          </w:r>
          <w:r>
            <w:instrText xml:space="preserve"> PAGEREF _52xdybc53j88 \h </w:instrText>
          </w:r>
          <w:r>
            <w:fldChar w:fldCharType="separate"/>
          </w:r>
          <w:r>
            <w:rPr>
              <w:color w:val="000000"/>
            </w:rPr>
            <w:t>Implementation Steps</w:t>
          </w:r>
          <w:r>
            <w:rPr>
              <w:color w:val="000000"/>
            </w:rPr>
            <w:tab/>
            <w:t>19</w:t>
          </w:r>
          <w:r>
            <w:fldChar w:fldCharType="end"/>
          </w:r>
        </w:p>
        <w:p w:rsidR="001D11A0" w:rsidRDefault="002F1C1C">
          <w:pPr>
            <w:pBdr>
              <w:top w:val="nil"/>
              <w:left w:val="nil"/>
              <w:bottom w:val="nil"/>
              <w:right w:val="nil"/>
              <w:between w:val="nil"/>
            </w:pBdr>
            <w:tabs>
              <w:tab w:val="left" w:pos="1540"/>
              <w:tab w:val="right" w:leader="dot" w:pos="9060"/>
            </w:tabs>
            <w:spacing w:after="100"/>
            <w:ind w:left="240" w:firstLine="327"/>
            <w:rPr>
              <w:color w:val="000000"/>
              <w:sz w:val="22"/>
              <w:szCs w:val="22"/>
            </w:rPr>
          </w:pPr>
          <w:hyperlink w:anchor="_gq4vtmc8f43e">
            <w:r>
              <w:rPr>
                <w:color w:val="000000"/>
              </w:rPr>
              <w:t>4.4</w:t>
            </w:r>
          </w:hyperlink>
          <w:hyperlink w:anchor="_gq4vtmc8f43e">
            <w:r>
              <w:rPr>
                <w:color w:val="000000"/>
                <w:sz w:val="22"/>
                <w:szCs w:val="22"/>
              </w:rPr>
              <w:tab/>
            </w:r>
          </w:hyperlink>
          <w:r>
            <w:fldChar w:fldCharType="begin"/>
          </w:r>
          <w:r>
            <w:instrText xml:space="preserve"> PAGEREF _gq4vtmc8f43e \h </w:instrText>
          </w:r>
          <w:r>
            <w:fldChar w:fldCharType="separate"/>
          </w:r>
          <w:r>
            <w:rPr>
              <w:color w:val="000000"/>
            </w:rPr>
            <w:t>Results</w:t>
          </w:r>
          <w:r>
            <w:rPr>
              <w:color w:val="000000"/>
            </w:rPr>
            <w:tab/>
            <w:t>20</w:t>
          </w:r>
          <w:r>
            <w:fldChar w:fldCharType="end"/>
          </w:r>
        </w:p>
        <w:p w:rsidR="001D11A0" w:rsidRDefault="002F1C1C">
          <w:pPr>
            <w:pBdr>
              <w:top w:val="nil"/>
              <w:left w:val="nil"/>
              <w:bottom w:val="nil"/>
              <w:right w:val="nil"/>
              <w:between w:val="nil"/>
            </w:pBdr>
            <w:tabs>
              <w:tab w:val="left" w:pos="1540"/>
              <w:tab w:val="right" w:leader="dot" w:pos="9060"/>
            </w:tabs>
            <w:spacing w:after="100"/>
            <w:ind w:left="240" w:firstLine="327"/>
            <w:rPr>
              <w:color w:val="000000"/>
              <w:sz w:val="22"/>
              <w:szCs w:val="22"/>
            </w:rPr>
          </w:pPr>
          <w:hyperlink w:anchor="_dy9d05e2o16p">
            <w:r>
              <w:rPr>
                <w:color w:val="000000"/>
              </w:rPr>
              <w:t>4.5</w:t>
            </w:r>
          </w:hyperlink>
          <w:hyperlink w:anchor="_dy9d05e2o16p">
            <w:r>
              <w:rPr>
                <w:color w:val="000000"/>
                <w:sz w:val="22"/>
                <w:szCs w:val="22"/>
              </w:rPr>
              <w:tab/>
            </w:r>
          </w:hyperlink>
          <w:r>
            <w:fldChar w:fldCharType="begin"/>
          </w:r>
          <w:r>
            <w:instrText xml:space="preserve"> PAGEREF _dy9d05e2o16p \h </w:instrText>
          </w:r>
          <w:r>
            <w:fldChar w:fldCharType="separate"/>
          </w:r>
          <w:r>
            <w:rPr>
              <w:color w:val="000000"/>
            </w:rPr>
            <w:t>Conclusion</w:t>
          </w:r>
          <w:r>
            <w:rPr>
              <w:color w:val="000000"/>
            </w:rPr>
            <w:tab/>
            <w:t>21</w:t>
          </w:r>
          <w:r>
            <w:fldChar w:fldCharType="end"/>
          </w:r>
        </w:p>
        <w:p w:rsidR="001D11A0" w:rsidRDefault="002F1C1C">
          <w:pPr>
            <w:pBdr>
              <w:top w:val="nil"/>
              <w:left w:val="nil"/>
              <w:bottom w:val="nil"/>
              <w:right w:val="nil"/>
              <w:between w:val="nil"/>
            </w:pBdr>
            <w:tabs>
              <w:tab w:val="right" w:pos="9060"/>
              <w:tab w:val="left" w:pos="2140"/>
            </w:tabs>
            <w:rPr>
              <w:color w:val="000000"/>
              <w:sz w:val="22"/>
              <w:szCs w:val="22"/>
            </w:rPr>
          </w:pPr>
          <w:hyperlink w:anchor="_jgu6p3dquztw">
            <w:r>
              <w:rPr>
                <w:b/>
                <w:bCs/>
                <w:smallCaps/>
                <w:color w:val="000000"/>
              </w:rPr>
              <w:t>Chapter 5</w:t>
            </w:r>
          </w:hyperlink>
          <w:hyperlink w:anchor="_jgu6p3dquztw">
            <w:r>
              <w:rPr>
                <w:color w:val="000000"/>
                <w:sz w:val="22"/>
                <w:szCs w:val="22"/>
              </w:rPr>
              <w:tab/>
            </w:r>
          </w:hyperlink>
          <w:r>
            <w:fldChar w:fldCharType="begin"/>
          </w:r>
          <w:r>
            <w:instrText xml:space="preserve"> PAGEREF _jgu6p3dquztw \h </w:instrText>
          </w:r>
          <w:r>
            <w:fldChar w:fldCharType="separate"/>
          </w:r>
          <w:r>
            <w:rPr>
              <w:b/>
              <w:bCs/>
              <w:smallCaps/>
              <w:color w:val="000000"/>
            </w:rPr>
            <w:t>Conclusion</w:t>
          </w:r>
          <w:r>
            <w:rPr>
              <w:b/>
              <w:bCs/>
              <w:smallCaps/>
              <w:color w:val="000000"/>
            </w:rPr>
            <w:tab/>
            <w:t>22</w:t>
          </w:r>
          <w:r>
            <w:fldChar w:fldCharType="end"/>
          </w:r>
        </w:p>
        <w:p w:rsidR="001D11A0" w:rsidRDefault="002F1C1C">
          <w:pPr>
            <w:pBdr>
              <w:top w:val="nil"/>
              <w:left w:val="nil"/>
              <w:bottom w:val="nil"/>
              <w:right w:val="nil"/>
              <w:between w:val="nil"/>
            </w:pBdr>
            <w:tabs>
              <w:tab w:val="left" w:pos="1540"/>
              <w:tab w:val="right" w:leader="dot" w:pos="9060"/>
            </w:tabs>
            <w:spacing w:after="100"/>
            <w:ind w:left="240" w:firstLine="327"/>
            <w:rPr>
              <w:color w:val="000000"/>
              <w:sz w:val="22"/>
              <w:szCs w:val="22"/>
            </w:rPr>
          </w:pPr>
          <w:hyperlink w:anchor="_3jkd99cxv9cs">
            <w:r>
              <w:rPr>
                <w:color w:val="000000"/>
              </w:rPr>
              <w:t>5.1</w:t>
            </w:r>
          </w:hyperlink>
          <w:hyperlink w:anchor="_3jkd99cxv9cs">
            <w:r>
              <w:rPr>
                <w:color w:val="000000"/>
                <w:sz w:val="22"/>
                <w:szCs w:val="22"/>
              </w:rPr>
              <w:tab/>
            </w:r>
          </w:hyperlink>
          <w:r>
            <w:fldChar w:fldCharType="begin"/>
          </w:r>
          <w:r>
            <w:instrText xml:space="preserve"> PAGEREF _3jkd99cxv9cs \h </w:instrText>
          </w:r>
          <w:r>
            <w:fldChar w:fldCharType="separate"/>
          </w:r>
          <w:r>
            <w:rPr>
              <w:color w:val="000000"/>
            </w:rPr>
            <w:t>Conclusion</w:t>
          </w:r>
          <w:r>
            <w:rPr>
              <w:color w:val="000000"/>
            </w:rPr>
            <w:tab/>
            <w:t>22</w:t>
          </w:r>
          <w:r>
            <w:fldChar w:fldCharType="end"/>
          </w:r>
        </w:p>
        <w:p w:rsidR="001D11A0" w:rsidRDefault="002F1C1C">
          <w:pPr>
            <w:pBdr>
              <w:top w:val="nil"/>
              <w:left w:val="nil"/>
              <w:bottom w:val="nil"/>
              <w:right w:val="nil"/>
              <w:between w:val="nil"/>
            </w:pBdr>
            <w:tabs>
              <w:tab w:val="left" w:pos="1540"/>
              <w:tab w:val="right" w:leader="dot" w:pos="9060"/>
            </w:tabs>
            <w:spacing w:after="100"/>
            <w:ind w:left="240" w:firstLine="327"/>
            <w:rPr>
              <w:color w:val="000000"/>
              <w:sz w:val="22"/>
              <w:szCs w:val="22"/>
            </w:rPr>
          </w:pPr>
          <w:hyperlink w:anchor="_fit6z5ofyxck">
            <w:r>
              <w:rPr>
                <w:color w:val="000000"/>
              </w:rPr>
              <w:t>5.2</w:t>
            </w:r>
          </w:hyperlink>
          <w:hyperlink w:anchor="_fit6z5ofyxck">
            <w:r>
              <w:rPr>
                <w:color w:val="000000"/>
                <w:sz w:val="22"/>
                <w:szCs w:val="22"/>
              </w:rPr>
              <w:tab/>
            </w:r>
          </w:hyperlink>
          <w:r>
            <w:fldChar w:fldCharType="begin"/>
          </w:r>
          <w:r>
            <w:instrText xml:space="preserve"> PAGEREF _fit6z5ofyxck \h </w:instrText>
          </w:r>
          <w:r>
            <w:fldChar w:fldCharType="separate"/>
          </w:r>
          <w:r>
            <w:rPr>
              <w:color w:val="000000"/>
            </w:rPr>
            <w:t>Future work</w:t>
          </w:r>
          <w:r>
            <w:rPr>
              <w:color w:val="000000"/>
            </w:rPr>
            <w:tab/>
            <w:t>22</w:t>
          </w:r>
          <w:r>
            <w:fldChar w:fldCharType="end"/>
          </w:r>
        </w:p>
        <w:p w:rsidR="001D11A0" w:rsidRDefault="002F1C1C">
          <w:pPr>
            <w:pBdr>
              <w:top w:val="nil"/>
              <w:left w:val="nil"/>
              <w:bottom w:val="nil"/>
              <w:right w:val="nil"/>
              <w:between w:val="nil"/>
            </w:pBdr>
            <w:tabs>
              <w:tab w:val="right" w:pos="9060"/>
            </w:tabs>
            <w:rPr>
              <w:color w:val="000000"/>
              <w:sz w:val="22"/>
              <w:szCs w:val="22"/>
            </w:rPr>
          </w:pPr>
          <w:hyperlink w:anchor="_kw0dv0857orn">
            <w:r>
              <w:rPr>
                <w:b/>
                <w:bCs/>
                <w:smallCaps/>
                <w:color w:val="000000"/>
              </w:rPr>
              <w:t>References</w:t>
            </w:r>
            <w:r>
              <w:rPr>
                <w:b/>
                <w:bCs/>
                <w:smallCaps/>
                <w:color w:val="000000"/>
              </w:rPr>
              <w:tab/>
              <w:t>23</w:t>
            </w:r>
          </w:hyperlink>
        </w:p>
        <w:p w:rsidR="001D11A0" w:rsidRDefault="002F1C1C">
          <w:pPr>
            <w:pBdr>
              <w:top w:val="nil"/>
              <w:left w:val="nil"/>
              <w:bottom w:val="nil"/>
              <w:right w:val="nil"/>
              <w:between w:val="nil"/>
            </w:pBdr>
            <w:tabs>
              <w:tab w:val="right" w:pos="9060"/>
            </w:tabs>
            <w:rPr>
              <w:b/>
              <w:bCs/>
              <w:smallCaps/>
              <w:color w:val="000000"/>
            </w:rPr>
          </w:pPr>
          <w:hyperlink w:anchor="_w60akruo5prk">
            <w:r>
              <w:rPr>
                <w:b/>
                <w:bCs/>
                <w:smallCaps/>
                <w:color w:val="000000"/>
              </w:rPr>
              <w:t>Appendices</w:t>
            </w:r>
            <w:r>
              <w:rPr>
                <w:b/>
                <w:bCs/>
                <w:smallCaps/>
                <w:color w:val="000000"/>
              </w:rPr>
              <w:tab/>
              <w:t>24</w:t>
            </w:r>
          </w:hyperlink>
        </w:p>
        <w:p w:rsidR="001D11A0" w:rsidRDefault="002F1C1C">
          <w:r>
            <w:t>Appendix A: Core Engine Code Snippets…………………………………………………24</w:t>
          </w:r>
        </w:p>
        <w:p w:rsidR="001D11A0" w:rsidRDefault="002F1C1C">
          <w:pPr>
            <w:widowControl w:val="0"/>
            <w:pBdr>
              <w:top w:val="nil"/>
              <w:left w:val="nil"/>
              <w:bottom w:val="nil"/>
              <w:right w:val="nil"/>
              <w:between w:val="nil"/>
            </w:pBdr>
            <w:spacing w:before="0" w:after="0" w:line="276" w:lineRule="auto"/>
            <w:ind w:firstLine="0"/>
            <w:jc w:val="left"/>
          </w:pPr>
          <w:r>
            <w:t>Appendix B: Circuit Schematic / Wiring Diagram</w:t>
          </w:r>
          <w:r>
            <w:fldChar w:fldCharType="end"/>
          </w:r>
        </w:p>
      </w:sdtContent>
    </w:sdt>
    <w:p w:rsidR="001D11A0" w:rsidRDefault="002F1C1C">
      <w:r>
        <w:t xml:space="preserve">……………………………………...35 </w:t>
      </w:r>
    </w:p>
    <w:p w:rsidR="001D11A0" w:rsidRDefault="001D11A0">
      <w:pPr>
        <w:keepNext/>
        <w:keepLines/>
        <w:pBdr>
          <w:top w:val="nil"/>
          <w:left w:val="nil"/>
          <w:bottom w:val="nil"/>
          <w:right w:val="nil"/>
          <w:between w:val="nil"/>
        </w:pBdr>
        <w:spacing w:before="240" w:after="240" w:line="259" w:lineRule="auto"/>
        <w:ind w:firstLine="357"/>
        <w:rPr>
          <w:rFonts w:ascii="Times New Roman" w:eastAsia="Times New Roman" w:hAnsi="Times New Roman" w:cs="Times New Roman"/>
          <w:b/>
          <w:bCs/>
          <w:smallCaps/>
          <w:color w:val="000000"/>
          <w:sz w:val="32"/>
          <w:szCs w:val="32"/>
        </w:rPr>
      </w:pPr>
    </w:p>
    <w:p w:rsidR="001D11A0" w:rsidRDefault="001D11A0"/>
    <w:p w:rsidR="001D11A0" w:rsidRDefault="002F1C1C">
      <w:pPr>
        <w:pageBreakBefore/>
        <w:pBdr>
          <w:top w:val="nil"/>
          <w:left w:val="nil"/>
          <w:bottom w:val="nil"/>
          <w:right w:val="nil"/>
          <w:between w:val="nil"/>
        </w:pBdr>
        <w:jc w:val="center"/>
        <w:rPr>
          <w:rFonts w:ascii="Times New Roman" w:eastAsia="Times New Roman" w:hAnsi="Times New Roman" w:cs="Times New Roman"/>
          <w:b/>
          <w:bCs/>
          <w:smallCaps/>
          <w:color w:val="000000"/>
          <w:sz w:val="32"/>
          <w:szCs w:val="32"/>
        </w:rPr>
      </w:pPr>
      <w:bookmarkStart w:id="3" w:name="_oho57vh8somv" w:colFirst="0" w:colLast="0"/>
      <w:bookmarkEnd w:id="3"/>
      <w:r>
        <w:rPr>
          <w:rFonts w:ascii="Times New Roman" w:eastAsia="Times New Roman" w:hAnsi="Times New Roman" w:cs="Times New Roman"/>
          <w:b/>
          <w:bCs/>
          <w:smallCaps/>
          <w:color w:val="000000"/>
          <w:sz w:val="32"/>
          <w:szCs w:val="32"/>
        </w:rPr>
        <w:lastRenderedPageBreak/>
        <w:t xml:space="preserve">List of Figures </w:t>
      </w:r>
    </w:p>
    <w:p w:rsidR="001D11A0" w:rsidRDefault="001D11A0"/>
    <w:sdt>
      <w:sdtPr>
        <w:id w:val="-4498208"/>
        <w:docPartObj>
          <w:docPartGallery w:val="Table of Contents"/>
          <w:docPartUnique/>
        </w:docPartObj>
      </w:sdtPr>
      <w:sdtContent>
        <w:p w:rsidR="001D11A0" w:rsidRDefault="002F1C1C">
          <w:pPr>
            <w:pBdr>
              <w:top w:val="nil"/>
              <w:left w:val="nil"/>
              <w:bottom w:val="nil"/>
              <w:right w:val="nil"/>
              <w:between w:val="nil"/>
            </w:pBdr>
            <w:tabs>
              <w:tab w:val="right" w:pos="9060"/>
            </w:tabs>
            <w:spacing w:after="0"/>
            <w:rPr>
              <w:color w:val="000000"/>
            </w:rPr>
          </w:pPr>
          <w:r>
            <w:fldChar w:fldCharType="begin"/>
          </w:r>
          <w:r>
            <w:instrText xml:space="preserve"> TOC \h \u \z \t "Heading 1,1,Heading 2,2,Heading 3,3,Heading 4,4,Heading 5,5,Heading 6,6,"</w:instrText>
          </w:r>
          <w:r>
            <w:fldChar w:fldCharType="separate"/>
          </w:r>
          <w:hyperlink w:anchor="_y6w7fmgu8b3r">
            <w:r>
              <w:rPr>
                <w:color w:val="000000"/>
              </w:rPr>
              <w:t>Figure 3.1: Use Case Diagram of the 3D retro car game</w:t>
            </w:r>
            <w:r>
              <w:rPr>
                <w:color w:val="000000"/>
              </w:rPr>
              <w:tab/>
              <w:t>15</w:t>
            </w:r>
          </w:hyperlink>
        </w:p>
        <w:p w:rsidR="001D11A0" w:rsidRDefault="002F1C1C">
          <w:r>
            <w:t xml:space="preserve">Figure </w:t>
          </w:r>
          <w:r>
            <w:rPr>
              <w:cs/>
            </w:rPr>
            <w:t>‎</w:t>
          </w:r>
          <w:r>
            <w:rPr>
              <w:rtl/>
              <w:cs/>
            </w:rPr>
            <w:t>3</w:t>
          </w:r>
          <w:r>
            <w:rPr>
              <w:cs/>
            </w:rPr>
            <w:t>.</w:t>
          </w:r>
          <w:r>
            <w:rPr>
              <w:rtl/>
              <w:cs/>
            </w:rPr>
            <w:t xml:space="preserve">2 </w:t>
          </w:r>
          <w:r>
            <w:rPr>
              <w:cs/>
            </w:rPr>
            <w:t xml:space="preserve">Hardware Architecture of the </w:t>
          </w:r>
          <w:r>
            <w:rPr>
              <w:rtl/>
              <w:cs/>
            </w:rPr>
            <w:t>3</w:t>
          </w:r>
          <w:r>
            <w:rPr>
              <w:cs/>
            </w:rPr>
            <w:t>D retro car game</w:t>
          </w:r>
          <w:r>
            <w:rPr>
              <w:rtl/>
              <w:cs/>
            </w:rPr>
            <w:t>……………………………</w:t>
          </w:r>
          <w:r>
            <w:rPr>
              <w:cs/>
            </w:rPr>
            <w:t>.</w:t>
          </w:r>
          <w:r>
            <w:rPr>
              <w:rtl/>
              <w:cs/>
            </w:rPr>
            <w:t>16</w:t>
          </w:r>
        </w:p>
        <w:p w:rsidR="001D11A0" w:rsidRDefault="002F1C1C">
          <w:r>
            <w:fldChar w:fldCharType="end"/>
          </w:r>
        </w:p>
      </w:sdtContent>
    </w:sdt>
    <w:p w:rsidR="001D11A0" w:rsidRDefault="002F1C1C">
      <w:pPr>
        <w:pageBreakBefore/>
        <w:pBdr>
          <w:top w:val="nil"/>
          <w:left w:val="nil"/>
          <w:bottom w:val="nil"/>
          <w:right w:val="nil"/>
          <w:between w:val="nil"/>
        </w:pBdr>
        <w:jc w:val="center"/>
        <w:rPr>
          <w:rFonts w:ascii="Times New Roman" w:eastAsia="Times New Roman" w:hAnsi="Times New Roman" w:cs="Times New Roman"/>
          <w:b/>
          <w:bCs/>
          <w:smallCaps/>
          <w:color w:val="000000"/>
          <w:sz w:val="32"/>
          <w:szCs w:val="32"/>
        </w:rPr>
      </w:pPr>
      <w:bookmarkStart w:id="4" w:name="_othpdd707sra" w:colFirst="0" w:colLast="0"/>
      <w:bookmarkEnd w:id="4"/>
      <w:r>
        <w:rPr>
          <w:rFonts w:ascii="Times New Roman" w:eastAsia="Times New Roman" w:hAnsi="Times New Roman" w:cs="Times New Roman"/>
          <w:b/>
          <w:bCs/>
          <w:smallCaps/>
          <w:color w:val="000000"/>
          <w:sz w:val="32"/>
          <w:szCs w:val="32"/>
        </w:rPr>
        <w:lastRenderedPageBreak/>
        <w:t xml:space="preserve">List of Tables </w:t>
      </w:r>
    </w:p>
    <w:p w:rsidR="001D11A0" w:rsidRDefault="001D11A0"/>
    <w:sdt>
      <w:sdtPr>
        <w:id w:val="-1479547540"/>
        <w:docPartObj>
          <w:docPartGallery w:val="Table of Contents"/>
          <w:docPartUnique/>
        </w:docPartObj>
      </w:sdtPr>
      <w:sdtContent>
        <w:p w:rsidR="001D11A0" w:rsidRDefault="002F1C1C">
          <w:pPr>
            <w:pBdr>
              <w:top w:val="nil"/>
              <w:left w:val="nil"/>
              <w:bottom w:val="nil"/>
              <w:right w:val="nil"/>
              <w:between w:val="nil"/>
            </w:pBdr>
            <w:tabs>
              <w:tab w:val="right" w:pos="9060"/>
            </w:tabs>
            <w:spacing w:after="0"/>
            <w:rPr>
              <w:color w:val="000000"/>
              <w:sz w:val="22"/>
              <w:szCs w:val="22"/>
            </w:rPr>
          </w:pPr>
          <w:r>
            <w:fldChar w:fldCharType="begin"/>
          </w:r>
          <w:r>
            <w:instrText xml:space="preserve"> TOC \h \u \z \t "Heading 1,1,Heading 2,2,Heading 3,3,Heading 4,4,Heading 5,5,Heading 6,6,"</w:instrText>
          </w:r>
          <w:r>
            <w:fldChar w:fldCharType="separate"/>
          </w:r>
          <w:hyperlink w:anchor="_70i2356g2j9y">
            <w:r>
              <w:rPr>
                <w:color w:val="000000"/>
              </w:rPr>
              <w:t xml:space="preserve">Table </w:t>
            </w:r>
            <w:r>
              <w:rPr>
                <w:color w:val="000000"/>
                <w:cs/>
              </w:rPr>
              <w:t>‎</w:t>
            </w:r>
            <w:r>
              <w:rPr>
                <w:color w:val="000000"/>
                <w:rtl/>
                <w:cs/>
              </w:rPr>
              <w:t>4</w:t>
            </w:r>
            <w:r>
              <w:rPr>
                <w:color w:val="000000"/>
                <w:cs/>
              </w:rPr>
              <w:t>-</w:t>
            </w:r>
            <w:r>
              <w:rPr>
                <w:color w:val="000000"/>
                <w:rtl/>
                <w:cs/>
              </w:rPr>
              <w:t xml:space="preserve">1 </w:t>
            </w:r>
            <w:r>
              <w:rPr>
                <w:color w:val="000000"/>
                <w:cs/>
              </w:rPr>
              <w:t>Summary of the implementation Tools</w:t>
            </w:r>
            <w:r>
              <w:rPr>
                <w:color w:val="000000"/>
                <w:rtl/>
                <w:cs/>
              </w:rPr>
              <w:tab/>
            </w:r>
            <w:r>
              <w:rPr>
                <w:color w:val="000000"/>
                <w:cs/>
              </w:rPr>
              <w:t>19</w:t>
            </w:r>
          </w:hyperlink>
        </w:p>
        <w:p w:rsidR="001D11A0" w:rsidRDefault="002F1C1C">
          <w:r>
            <w:fldChar w:fldCharType="end"/>
          </w:r>
        </w:p>
      </w:sdtContent>
    </w:sdt>
    <w:p w:rsidR="001D11A0" w:rsidRDefault="002F1C1C">
      <w:pPr>
        <w:pageBreakBefore/>
        <w:pBdr>
          <w:top w:val="nil"/>
          <w:left w:val="nil"/>
          <w:bottom w:val="nil"/>
          <w:right w:val="nil"/>
          <w:between w:val="nil"/>
        </w:pBdr>
        <w:jc w:val="center"/>
        <w:rPr>
          <w:rFonts w:ascii="Times New Roman" w:eastAsia="Times New Roman" w:hAnsi="Times New Roman" w:cs="Times New Roman"/>
          <w:b/>
          <w:bCs/>
          <w:smallCaps/>
          <w:color w:val="000000"/>
          <w:sz w:val="32"/>
          <w:szCs w:val="32"/>
        </w:rPr>
      </w:pPr>
      <w:bookmarkStart w:id="5" w:name="_oxqybzs8b4d9" w:colFirst="0" w:colLast="0"/>
      <w:bookmarkEnd w:id="5"/>
      <w:r>
        <w:rPr>
          <w:rFonts w:ascii="Times New Roman" w:eastAsia="Times New Roman" w:hAnsi="Times New Roman" w:cs="Times New Roman"/>
          <w:b/>
          <w:bCs/>
          <w:smallCaps/>
          <w:color w:val="000000"/>
          <w:sz w:val="32"/>
          <w:szCs w:val="32"/>
        </w:rPr>
        <w:lastRenderedPageBreak/>
        <w:t>List of Abbreviations</w:t>
      </w:r>
    </w:p>
    <w:p w:rsidR="001D11A0" w:rsidRDefault="001D11A0"/>
    <w:tbl>
      <w:tblPr>
        <w:tblStyle w:val="a"/>
        <w:tblW w:w="90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555"/>
        <w:gridCol w:w="7505"/>
      </w:tblGrid>
      <w:tr w:rsidR="001D11A0">
        <w:trPr>
          <w:trHeight w:val="3296"/>
        </w:trPr>
        <w:tc>
          <w:tcPr>
            <w:tcW w:w="1555" w:type="dxa"/>
          </w:tcPr>
          <w:p w:rsidR="001D11A0" w:rsidRDefault="002F1C1C">
            <w:pPr>
              <w:ind w:firstLine="0"/>
            </w:pPr>
            <w:r>
              <w:t>IC</w:t>
            </w:r>
          </w:p>
          <w:p w:rsidR="001D11A0" w:rsidRDefault="002F1C1C">
            <w:pPr>
              <w:ind w:firstLine="0"/>
            </w:pPr>
            <w:r>
              <w:t>AI</w:t>
            </w:r>
          </w:p>
          <w:p w:rsidR="001D11A0" w:rsidRDefault="002F1C1C">
            <w:pPr>
              <w:ind w:firstLine="0"/>
            </w:pPr>
            <w:r>
              <w:t xml:space="preserve">BGM </w:t>
            </w:r>
          </w:p>
          <w:p w:rsidR="001D11A0" w:rsidRDefault="002F1C1C">
            <w:pPr>
              <w:ind w:firstLine="0"/>
            </w:pPr>
            <w:r>
              <w:t>EEPROM</w:t>
            </w:r>
          </w:p>
          <w:p w:rsidR="001D11A0" w:rsidRDefault="002F1C1C">
            <w:pPr>
              <w:ind w:firstLine="0"/>
            </w:pPr>
            <w:r>
              <w:t>ESP32</w:t>
            </w:r>
          </w:p>
          <w:p w:rsidR="001D11A0" w:rsidRDefault="002F1C1C">
            <w:pPr>
              <w:ind w:firstLine="0"/>
            </w:pPr>
            <w:r>
              <w:t>HUD</w:t>
            </w:r>
          </w:p>
          <w:p w:rsidR="001D11A0" w:rsidRDefault="001D11A0">
            <w:pPr>
              <w:ind w:firstLine="0"/>
            </w:pPr>
          </w:p>
        </w:tc>
        <w:tc>
          <w:tcPr>
            <w:tcW w:w="7505" w:type="dxa"/>
          </w:tcPr>
          <w:p w:rsidR="001D11A0" w:rsidRDefault="002F1C1C">
            <w:pPr>
              <w:ind w:firstLine="0"/>
            </w:pPr>
            <w:r>
              <w:t xml:space="preserve">Integrated Circuit </w:t>
            </w:r>
          </w:p>
          <w:p w:rsidR="001D11A0" w:rsidRDefault="002F1C1C">
            <w:pPr>
              <w:ind w:firstLine="0"/>
            </w:pPr>
            <w:r>
              <w:t>Artificial Intelligence</w:t>
            </w:r>
          </w:p>
          <w:p w:rsidR="001D11A0" w:rsidRDefault="002F1C1C">
            <w:pPr>
              <w:ind w:firstLine="0"/>
            </w:pPr>
            <w:r>
              <w:t>Background Music</w:t>
            </w:r>
          </w:p>
          <w:p w:rsidR="001D11A0" w:rsidRDefault="002F1C1C">
            <w:pPr>
              <w:ind w:firstLine="0"/>
            </w:pPr>
            <w:r>
              <w:t>Electrically Erasable Programmable Read-Only Memory</w:t>
            </w:r>
          </w:p>
          <w:p w:rsidR="001D11A0" w:rsidRDefault="002F1C1C">
            <w:pPr>
              <w:ind w:firstLine="0"/>
            </w:pPr>
            <w:r>
              <w:t>Espressif Systems 32-bit Microcontroller</w:t>
            </w:r>
          </w:p>
          <w:p w:rsidR="001D11A0" w:rsidRDefault="002F1C1C">
            <w:pPr>
              <w:ind w:firstLine="0"/>
            </w:pPr>
            <w:r>
              <w:t xml:space="preserve">Heads-Up Display </w:t>
            </w:r>
          </w:p>
          <w:p w:rsidR="001D11A0" w:rsidRDefault="001D11A0">
            <w:pPr>
              <w:ind w:firstLine="0"/>
            </w:pPr>
          </w:p>
        </w:tc>
      </w:tr>
      <w:tr w:rsidR="001D11A0">
        <w:tc>
          <w:tcPr>
            <w:tcW w:w="1555" w:type="dxa"/>
          </w:tcPr>
          <w:p w:rsidR="001D11A0" w:rsidRDefault="001D11A0">
            <w:pPr>
              <w:ind w:firstLine="0"/>
            </w:pPr>
          </w:p>
        </w:tc>
        <w:tc>
          <w:tcPr>
            <w:tcW w:w="7505" w:type="dxa"/>
          </w:tcPr>
          <w:p w:rsidR="001D11A0" w:rsidRDefault="001D11A0">
            <w:pPr>
              <w:ind w:firstLine="0"/>
            </w:pPr>
          </w:p>
        </w:tc>
      </w:tr>
      <w:tr w:rsidR="001D11A0">
        <w:tc>
          <w:tcPr>
            <w:tcW w:w="1555" w:type="dxa"/>
          </w:tcPr>
          <w:p w:rsidR="001D11A0" w:rsidRDefault="001D11A0">
            <w:pPr>
              <w:ind w:firstLine="0"/>
            </w:pPr>
          </w:p>
        </w:tc>
        <w:tc>
          <w:tcPr>
            <w:tcW w:w="7505" w:type="dxa"/>
          </w:tcPr>
          <w:p w:rsidR="001D11A0" w:rsidRDefault="001D11A0">
            <w:pPr>
              <w:ind w:firstLine="0"/>
            </w:pPr>
          </w:p>
        </w:tc>
      </w:tr>
      <w:tr w:rsidR="001D11A0">
        <w:tc>
          <w:tcPr>
            <w:tcW w:w="1555" w:type="dxa"/>
          </w:tcPr>
          <w:p w:rsidR="001D11A0" w:rsidRDefault="001D11A0">
            <w:pPr>
              <w:ind w:firstLine="0"/>
            </w:pPr>
          </w:p>
        </w:tc>
        <w:tc>
          <w:tcPr>
            <w:tcW w:w="7505" w:type="dxa"/>
          </w:tcPr>
          <w:p w:rsidR="001D11A0" w:rsidRDefault="001D11A0">
            <w:pPr>
              <w:ind w:firstLine="0"/>
            </w:pPr>
          </w:p>
        </w:tc>
      </w:tr>
      <w:tr w:rsidR="001D11A0">
        <w:tc>
          <w:tcPr>
            <w:tcW w:w="1555" w:type="dxa"/>
          </w:tcPr>
          <w:p w:rsidR="001D11A0" w:rsidRDefault="001D11A0">
            <w:pPr>
              <w:ind w:firstLine="0"/>
            </w:pPr>
          </w:p>
        </w:tc>
        <w:tc>
          <w:tcPr>
            <w:tcW w:w="7505" w:type="dxa"/>
          </w:tcPr>
          <w:p w:rsidR="001D11A0" w:rsidRDefault="001D11A0">
            <w:pPr>
              <w:ind w:firstLine="0"/>
            </w:pPr>
          </w:p>
        </w:tc>
      </w:tr>
      <w:tr w:rsidR="001D11A0">
        <w:tc>
          <w:tcPr>
            <w:tcW w:w="1555" w:type="dxa"/>
          </w:tcPr>
          <w:p w:rsidR="001D11A0" w:rsidRDefault="001D11A0">
            <w:pPr>
              <w:ind w:firstLine="0"/>
            </w:pPr>
          </w:p>
        </w:tc>
        <w:tc>
          <w:tcPr>
            <w:tcW w:w="7505" w:type="dxa"/>
          </w:tcPr>
          <w:p w:rsidR="001D11A0" w:rsidRDefault="001D11A0">
            <w:pPr>
              <w:ind w:firstLine="0"/>
            </w:pPr>
          </w:p>
        </w:tc>
      </w:tr>
    </w:tbl>
    <w:p w:rsidR="001D11A0" w:rsidRDefault="001D11A0">
      <w:pPr>
        <w:sectPr w:rsidR="001D11A0">
          <w:pgSz w:w="11906" w:h="16838"/>
          <w:pgMar w:top="1474" w:right="1418" w:bottom="1418" w:left="1418" w:header="709" w:footer="709" w:gutter="0"/>
          <w:cols w:space="720"/>
        </w:sectPr>
      </w:pPr>
    </w:p>
    <w:p w:rsidR="001D11A0" w:rsidRDefault="002F1C1C">
      <w:pPr>
        <w:pStyle w:val="Heading1"/>
        <w:numPr>
          <w:ilvl w:val="0"/>
          <w:numId w:val="7"/>
        </w:numPr>
      </w:pPr>
      <w:bookmarkStart w:id="6" w:name="_m4m4w4yj87mp" w:colFirst="0" w:colLast="0"/>
      <w:bookmarkEnd w:id="6"/>
      <w:r>
        <w:lastRenderedPageBreak/>
        <w:br/>
        <w:t>Introduction</w:t>
      </w:r>
    </w:p>
    <w:p w:rsidR="001D11A0" w:rsidRDefault="002F1C1C">
      <w:pPr>
        <w:pStyle w:val="Heading2"/>
        <w:numPr>
          <w:ilvl w:val="1"/>
          <w:numId w:val="7"/>
        </w:numPr>
      </w:pPr>
      <w:bookmarkStart w:id="7" w:name="_5a24cbdtt76d" w:colFirst="0" w:colLast="0"/>
      <w:bookmarkEnd w:id="7"/>
      <w:r>
        <w:t>Background Information</w:t>
      </w:r>
    </w:p>
    <w:p w:rsidR="001D11A0" w:rsidRDefault="002F1C1C">
      <w:r>
        <w:t>The 1980s and 1990s were golden eras for arcade racing games, utilizing pseudo-3D scaling techniques to simulate depth before true 3D hardware became widely available. Modern embedded systems, like the ESP32, possess more processing power than many retro consoles, making them excellent platforms for recreating these nostalgic gaming experiences</w:t>
      </w:r>
    </w:p>
    <w:p w:rsidR="001D11A0" w:rsidRDefault="002F1C1C">
      <w:pPr>
        <w:pStyle w:val="Heading2"/>
        <w:numPr>
          <w:ilvl w:val="1"/>
          <w:numId w:val="7"/>
        </w:numPr>
        <w:ind w:left="397" w:hanging="397"/>
      </w:pPr>
      <w:bookmarkStart w:id="8" w:name="_by8wjhe16un6" w:colFirst="0" w:colLast="0"/>
      <w:bookmarkEnd w:id="8"/>
      <w:r>
        <w:t xml:space="preserve">Problem Statement </w:t>
      </w:r>
    </w:p>
    <w:p w:rsidR="001D11A0" w:rsidRDefault="002F1C1C">
      <w:r>
        <w:t>Developing a real-time, 3D-perspective game on a microcontroller with a monochromatic 2.4-inch screen presents significant challenges. The system must concurrently handle complex mathematical projections for 3D graphics, dynamic tracking system, collision detection, and audio generation without freezing the main game loop or causing frame-rate drops..</w:t>
      </w:r>
    </w:p>
    <w:p w:rsidR="001D11A0" w:rsidRDefault="002F1C1C">
      <w:pPr>
        <w:pStyle w:val="Heading2"/>
        <w:numPr>
          <w:ilvl w:val="1"/>
          <w:numId w:val="7"/>
        </w:numPr>
      </w:pPr>
      <w:bookmarkStart w:id="9" w:name="_kpgra39lt5zq" w:colFirst="0" w:colLast="0"/>
      <w:bookmarkEnd w:id="9"/>
      <w:r>
        <w:t>Objective and Motivation</w:t>
      </w:r>
    </w:p>
    <w:p w:rsidR="001D11A0" w:rsidRDefault="002F1C1C">
      <w:r>
        <w:t>This is a statement of the project's goals and the reasons driving its importance. The objective is to design a standalone, handheld arcade game that seamlessly runs a 3D racing environment. The motivation stems from the desire to push the graphical and processing boundaries of the ESP32 while applying core engineering concepts such as hardware-software interfacing, state machines, and real-time computing.</w:t>
      </w:r>
    </w:p>
    <w:p w:rsidR="001D11A0" w:rsidRDefault="002F1C1C">
      <w:pPr>
        <w:pStyle w:val="Heading2"/>
        <w:numPr>
          <w:ilvl w:val="1"/>
          <w:numId w:val="7"/>
        </w:numPr>
      </w:pPr>
      <w:bookmarkStart w:id="10" w:name="_of2cejrg78am" w:colFirst="0" w:colLast="0"/>
      <w:bookmarkEnd w:id="10"/>
      <w:r>
        <w:t xml:space="preserve">Thesis Outline </w:t>
      </w:r>
    </w:p>
    <w:p w:rsidR="001D11A0" w:rsidRDefault="002F1C1C">
      <w:r>
        <w:t>Chapter 2 reviews related embedded gaming concepts. Chapter 3 details the system design and architecture. Chapter 4 covers the hardware/software implementation and results. Chapter 5 concludes the project and suggests future enhancements.</w:t>
      </w:r>
    </w:p>
    <w:p w:rsidR="001D11A0" w:rsidRDefault="002F1C1C">
      <w:pPr>
        <w:pStyle w:val="Heading1"/>
        <w:numPr>
          <w:ilvl w:val="0"/>
          <w:numId w:val="7"/>
        </w:numPr>
      </w:pPr>
      <w:bookmarkStart w:id="11" w:name="_kb7hzs8ordbo" w:colFirst="0" w:colLast="0"/>
      <w:bookmarkEnd w:id="11"/>
      <w:r>
        <w:lastRenderedPageBreak/>
        <w:br/>
        <w:t>Literature Review</w:t>
      </w:r>
    </w:p>
    <w:p w:rsidR="001D11A0" w:rsidRDefault="002F1C1C">
      <w:pPr>
        <w:pStyle w:val="Heading2"/>
        <w:numPr>
          <w:ilvl w:val="1"/>
          <w:numId w:val="7"/>
        </w:numPr>
      </w:pPr>
      <w:bookmarkStart w:id="12" w:name="_wjvuuv76zbvj" w:colFirst="0" w:colLast="0"/>
      <w:bookmarkEnd w:id="12"/>
      <w:r>
        <w:t xml:space="preserve">Introduction </w:t>
      </w:r>
    </w:p>
    <w:p w:rsidR="001D11A0" w:rsidRDefault="002F1C1C">
      <w:r>
        <w:t>This chapter provides review of existing research and technologies related to the project. It includes description and comparison of relevant theories, models, and methodologies. Classical 3D racing games historically relied on raster effects and scaling sprites (as seen in Out Run). In the context of microcontrollers, rendering true 3D polygons is often computationally prohibitive. Instead, pseudo-3D projection algorithms—which manipulate horizontal line rendering based on Z-depth—are highly effective. Furthermore, managing audio on microcontrollers usually blocks processing; thus, non-blocking timer-based approaches are necessary for simultaneous gameplay and music.</w:t>
      </w:r>
    </w:p>
    <w:p w:rsidR="001D11A0" w:rsidRDefault="002F1C1C">
      <w:pPr>
        <w:pStyle w:val="Heading2"/>
        <w:numPr>
          <w:ilvl w:val="1"/>
          <w:numId w:val="7"/>
        </w:numPr>
      </w:pPr>
      <w:r>
        <w:t xml:space="preserve">ESP32 Microcontroller: </w:t>
      </w:r>
    </w:p>
    <w:p w:rsidR="001D11A0" w:rsidRDefault="002F1C1C">
      <w:pPr>
        <w:pStyle w:val="Heading2"/>
        <w:rPr>
          <w:b w:val="0"/>
          <w:bCs w:val="0"/>
          <w:sz w:val="24"/>
          <w:szCs w:val="24"/>
        </w:rPr>
      </w:pPr>
      <w:r>
        <w:rPr>
          <w:b w:val="0"/>
          <w:bCs w:val="0"/>
          <w:sz w:val="24"/>
          <w:szCs w:val="24"/>
        </w:rPr>
        <w:t>Serving as the central processing unit (CPU), the ESP32 executes the core game loop, handles the complex mathematical projections required for 3D depth perception, and manages entity state machines. It functions by continuously processing inputs and updating the game state in real-time within its high-speed dual-core architecture, ensuring the logic runs without delays.</w:t>
      </w:r>
    </w:p>
    <w:p w:rsidR="001D11A0" w:rsidRDefault="002F1C1C">
      <w:pPr>
        <w:pStyle w:val="Heading2"/>
        <w:numPr>
          <w:ilvl w:val="1"/>
          <w:numId w:val="7"/>
        </w:numPr>
      </w:pPr>
      <w:bookmarkStart w:id="13" w:name="_k94lgxfyzot6" w:colFirst="0" w:colLast="0"/>
      <w:bookmarkEnd w:id="13"/>
      <w:r>
        <w:t>2.3 2.4-inch 40-pin TFT Display:</w:t>
      </w:r>
    </w:p>
    <w:p w:rsidR="001D11A0" w:rsidRDefault="002F1C1C">
      <w:pPr>
        <w:spacing w:before="280" w:after="280" w:line="240" w:lineRule="auto"/>
        <w:ind w:firstLine="0"/>
        <w:jc w:val="left"/>
      </w:pPr>
      <w:r>
        <w:rPr>
          <w:rFonts w:ascii="Times New Roman" w:eastAsia="Times New Roman" w:hAnsi="Times New Roman" w:cs="Times New Roman"/>
          <w:color w:val="000000"/>
        </w:rPr>
        <w:t>The visual interface utilizes a 2.4-inch 40-pin TFT display with a 240x320 resolution, driven by an 8-bit parallel interface via the Arduino_GFX library for superior data throughput. This display is housed within an arcade cabinet designed to facilitate a "Pepper’s Ghost" illusion. This optical effect occurs when light from the horizontally mounted display reflects off a 4mm glass pane set at a 45-degree angle, creating a transparent, floating image. To maintain performance, a custom 5x7 ASCII bitmap font engine was implemented using PROGMEM, which renders characters backward at the pixel level, bypassing the heavy computational cost of full-screen software rotation while accommodating the reflected optical path.</w:t>
      </w:r>
    </w:p>
    <w:p w:rsidR="001D11A0" w:rsidRDefault="002F1C1C">
      <w:pPr>
        <w:pStyle w:val="Heading2"/>
        <w:numPr>
          <w:ilvl w:val="1"/>
          <w:numId w:val="7"/>
        </w:numPr>
      </w:pPr>
      <w:r>
        <w:t>Push Buttons:</w:t>
      </w:r>
    </w:p>
    <w:p w:rsidR="001D11A0" w:rsidRDefault="002F1C1C">
      <w:pPr>
        <w:spacing w:before="280" w:after="280"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  These physical input devices dictate player movement (left, right) and mechanics (nitro). Functionally, they are wired to the ESP32’s General-Purpose Input/Output (GPIO) pins using internal pull-up resistors. When a button is pressed, it closes the circuit to ground, pulling the </w:t>
      </w:r>
      <w:r>
        <w:rPr>
          <w:rFonts w:ascii="Times New Roman" w:eastAsia="Times New Roman" w:hAnsi="Times New Roman" w:cs="Times New Roman"/>
          <w:color w:val="000000"/>
        </w:rPr>
        <w:lastRenderedPageBreak/>
        <w:t>GPIO pin's voltage LOW. The software continuously polls these pins to translate this physical voltage change into digital game commands.</w:t>
      </w:r>
    </w:p>
    <w:p w:rsidR="001D11A0" w:rsidRDefault="002F1C1C">
      <w:pPr>
        <w:pStyle w:val="Heading2"/>
        <w:numPr>
          <w:ilvl w:val="1"/>
          <w:numId w:val="7"/>
        </w:numPr>
      </w:pPr>
      <w:r>
        <w:t>Passive Buzzers</w:t>
      </w:r>
    </w:p>
    <w:p w:rsidR="001D11A0" w:rsidRDefault="002F1C1C">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Used for the audio engine, the passive buzzers generate background music (BGM) and sound effects (SFX). Unlike active buzzers, they require a specific oscillating signal to produce sound. The ESP32 functions by sending Pulse Width Modulation (PWM) signals to the buzzers. By varying the frequency of the PWM signal, different musical notes and sound pitches are produced. A time-based (</w:t>
      </w:r>
      <w:r>
        <w:rPr>
          <w:rFonts w:ascii="Courier New" w:eastAsia="Courier New" w:hAnsi="Courier New" w:cs="Courier New"/>
          <w:color w:val="000000"/>
          <w:sz w:val="20"/>
          <w:szCs w:val="20"/>
        </w:rPr>
        <w:t>millis()</w:t>
      </w:r>
      <w:r>
        <w:rPr>
          <w:rFonts w:ascii="Times New Roman" w:eastAsia="Times New Roman" w:hAnsi="Times New Roman" w:cs="Times New Roman"/>
          <w:color w:val="000000"/>
        </w:rPr>
        <w:t>) approach is used so these PWM signals run concurrently in the background without halting the main graphic rendering loop.</w:t>
      </w:r>
    </w:p>
    <w:p w:rsidR="001D11A0" w:rsidRDefault="002F1C1C">
      <w:pPr>
        <w:pStyle w:val="Heading2"/>
        <w:numPr>
          <w:ilvl w:val="1"/>
          <w:numId w:val="7"/>
        </w:numPr>
      </w:pPr>
      <w:r>
        <w:t>Summary and Design Justification</w:t>
      </w:r>
    </w:p>
    <w:p w:rsidR="001D11A0" w:rsidRDefault="002F1C1C">
      <w:pPr>
        <w:spacing w:line="240" w:lineRule="auto"/>
        <w:ind w:firstLine="0"/>
        <w:jc w:val="left"/>
      </w:pPr>
      <w:r>
        <w:rPr>
          <w:rFonts w:ascii="Times New Roman" w:eastAsia="Times New Roman" w:hAnsi="Times New Roman" w:cs="Times New Roman"/>
          <w:color w:val="000000"/>
        </w:rPr>
        <w:t>This project successfully implements a pseudo-3D retro racing game on an ESP32 microcontroller, utilizing a 2.4-inch 40-pin TFT display with an 8-bit parallel interface, hardware push buttons, and dual passive buzzers. To achieve a smooth, high-framerate arcade experience within a resource-constrained embedded system, several critical design choices were made: the 8-bit parallel bus was selected for superior data transfer, a pseudo-3D scaling algorithm was utilized instead of true 3D polygon rendering to minimize computational overhead, and a non-blocking, time-based audio architecture was developed to allow concurrent background music and sound effects without halting the main graphic rendering loop.</w:t>
      </w:r>
    </w:p>
    <w:p w:rsidR="001D11A0" w:rsidRDefault="001D11A0">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p>
    <w:p w:rsidR="001D11A0" w:rsidRDefault="001D11A0">
      <w:pPr>
        <w:spacing w:before="280" w:after="280" w:line="240" w:lineRule="auto"/>
        <w:ind w:firstLine="0"/>
        <w:jc w:val="left"/>
        <w:rPr>
          <w:rFonts w:ascii="Times New Roman" w:eastAsia="Times New Roman" w:hAnsi="Times New Roman" w:cs="Times New Roman"/>
          <w:color w:val="000000"/>
        </w:rPr>
      </w:pPr>
    </w:p>
    <w:p w:rsidR="001D11A0" w:rsidRDefault="001D11A0"/>
    <w:p w:rsidR="001D11A0" w:rsidRDefault="002F1C1C">
      <w:pPr>
        <w:pStyle w:val="Heading1"/>
        <w:numPr>
          <w:ilvl w:val="0"/>
          <w:numId w:val="7"/>
        </w:numPr>
      </w:pPr>
      <w:bookmarkStart w:id="14" w:name="_1cry97vqvcwf" w:colFirst="0" w:colLast="0"/>
      <w:bookmarkEnd w:id="14"/>
      <w:r>
        <w:lastRenderedPageBreak/>
        <w:br/>
        <w:t xml:space="preserve">System Design </w:t>
      </w:r>
    </w:p>
    <w:p w:rsidR="001D11A0" w:rsidRDefault="002F1C1C">
      <w:pPr>
        <w:pStyle w:val="Heading2"/>
        <w:numPr>
          <w:ilvl w:val="1"/>
          <w:numId w:val="7"/>
        </w:numPr>
      </w:pPr>
      <w:bookmarkStart w:id="15" w:name="_3teyme6rzz4x" w:colFirst="0" w:colLast="0"/>
      <w:bookmarkEnd w:id="15"/>
      <w:r>
        <w:t xml:space="preserve">Introduction </w:t>
      </w:r>
    </w:p>
    <w:p w:rsidR="001D11A0" w:rsidRDefault="002F1C1C">
      <w:r>
        <w:t>This chapter details the comprehensive system architecture for the holographic 3D racing game. It outlines the integration of the ESP32 with a 2.4-inch TFT display and a custom-engineered optical cabinet. The design accounts for mirrored input logic—where steering controls must be logically aligned with the reflected image—and a sophisticated dual-channel audio pipeline. Non-functional requirements focus on maintaining a stable frame rate despite the increased resolution and the parallel bus management required for real-time interactivity.</w:t>
      </w:r>
    </w:p>
    <w:p w:rsidR="001D11A0" w:rsidRDefault="002F1C1C">
      <w:pPr>
        <w:pStyle w:val="Heading2"/>
        <w:numPr>
          <w:ilvl w:val="1"/>
          <w:numId w:val="7"/>
        </w:numPr>
      </w:pPr>
      <w:bookmarkStart w:id="16" w:name="_nb037ju64p31" w:colFirst="0" w:colLast="0"/>
      <w:bookmarkEnd w:id="16"/>
      <w:r>
        <w:t>System Requirements</w:t>
      </w:r>
    </w:p>
    <w:p w:rsidR="001D11A0" w:rsidRDefault="002F1C1C">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This section outlines the detailed functional requirements of the 3D perspective retro car game from a user's perspective. It defines the necessary user interactions, the expected responses from the embedded system, and the background data processing required to maintain game logic.</w:t>
      </w:r>
    </w:p>
    <w:p w:rsidR="001D11A0" w:rsidRDefault="002F1C1C">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b/>
          <w:bCs/>
          <w:color w:val="000000"/>
        </w:rPr>
        <w:t>User Interactions</w:t>
      </w:r>
      <w:r>
        <w:rPr>
          <w:rFonts w:ascii="Times New Roman" w:eastAsia="Times New Roman" w:hAnsi="Times New Roman" w:cs="Times New Roman"/>
          <w:color w:val="000000"/>
        </w:rPr>
        <w:t xml:space="preserve"> The system must register and process physical inputs from the player in real-time with minimal latency:</w:t>
      </w:r>
    </w:p>
    <w:p w:rsidR="001D11A0" w:rsidRDefault="002F1C1C">
      <w:pPr>
        <w:numPr>
          <w:ilvl w:val="0"/>
          <w:numId w:val="1"/>
        </w:numPr>
        <w:pBdr>
          <w:top w:val="nil"/>
          <w:left w:val="nil"/>
          <w:bottom w:val="nil"/>
          <w:right w:val="nil"/>
          <w:between w:val="nil"/>
        </w:pBdr>
        <w:spacing w:line="240" w:lineRule="auto"/>
        <w:jc w:val="left"/>
      </w:pPr>
      <w:r>
        <w:rPr>
          <w:rFonts w:ascii="Times New Roman" w:eastAsia="Times New Roman" w:hAnsi="Times New Roman" w:cs="Times New Roman"/>
          <w:b/>
          <w:bCs/>
          <w:color w:val="000000"/>
        </w:rPr>
        <w:t>Steering:</w:t>
      </w:r>
      <w:r>
        <w:rPr>
          <w:rFonts w:ascii="Times New Roman" w:eastAsia="Times New Roman" w:hAnsi="Times New Roman" w:cs="Times New Roman"/>
          <w:color w:val="000000"/>
        </w:rPr>
        <w:t xml:space="preserve"> The player must be able to maneuver the car left and right across the track using two dedicated push buttons. The system must restrict the player's movement within the predefined boundaries of the road.</w:t>
      </w:r>
    </w:p>
    <w:p w:rsidR="001D11A0" w:rsidRDefault="002F1C1C">
      <w:pPr>
        <w:numPr>
          <w:ilvl w:val="0"/>
          <w:numId w:val="1"/>
        </w:numPr>
        <w:pBdr>
          <w:top w:val="nil"/>
          <w:left w:val="nil"/>
          <w:bottom w:val="nil"/>
          <w:right w:val="nil"/>
          <w:between w:val="nil"/>
        </w:pBdr>
        <w:spacing w:line="240" w:lineRule="auto"/>
        <w:jc w:val="left"/>
      </w:pPr>
      <w:r>
        <w:rPr>
          <w:rFonts w:ascii="Times New Roman" w:eastAsia="Times New Roman" w:hAnsi="Times New Roman" w:cs="Times New Roman"/>
          <w:b/>
          <w:bCs/>
          <w:color w:val="000000"/>
        </w:rPr>
        <w:t>Nitro Boost:</w:t>
      </w:r>
      <w:r>
        <w:rPr>
          <w:rFonts w:ascii="Times New Roman" w:eastAsia="Times New Roman" w:hAnsi="Times New Roman" w:cs="Times New Roman"/>
          <w:color w:val="000000"/>
        </w:rPr>
        <w:t xml:space="preserve"> A third push button allows the player to engage a "Nitro" speed boost. The system must verify that the player has sufficient Nitro fuel in their reserve before activating this state.</w:t>
      </w:r>
    </w:p>
    <w:p w:rsidR="001D11A0" w:rsidRDefault="002F1C1C">
      <w:pPr>
        <w:numPr>
          <w:ilvl w:val="0"/>
          <w:numId w:val="1"/>
        </w:numPr>
        <w:pBdr>
          <w:top w:val="nil"/>
          <w:left w:val="nil"/>
          <w:bottom w:val="nil"/>
          <w:right w:val="nil"/>
          <w:between w:val="nil"/>
        </w:pBdr>
        <w:spacing w:line="240" w:lineRule="auto"/>
        <w:jc w:val="left"/>
      </w:pPr>
      <w:r>
        <w:rPr>
          <w:rFonts w:ascii="Times New Roman" w:eastAsia="Times New Roman" w:hAnsi="Times New Roman" w:cs="Times New Roman"/>
          <w:b/>
          <w:bCs/>
          <w:color w:val="000000"/>
        </w:rPr>
        <w:t>Game Reset:</w:t>
      </w:r>
      <w:r>
        <w:rPr>
          <w:rFonts w:ascii="Times New Roman" w:eastAsia="Times New Roman" w:hAnsi="Times New Roman" w:cs="Times New Roman"/>
          <w:color w:val="000000"/>
        </w:rPr>
        <w:t xml:space="preserve"> Upon reaching a "Game Over" state, the player must be able to restart the game by pressing any of the steering buttons.</w:t>
      </w:r>
    </w:p>
    <w:p w:rsidR="001D11A0" w:rsidRDefault="002F1C1C">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b/>
          <w:bCs/>
          <w:color w:val="000000"/>
        </w:rPr>
        <w:t>System Responses</w:t>
      </w:r>
      <w:r>
        <w:rPr>
          <w:rFonts w:ascii="Times New Roman" w:eastAsia="Times New Roman" w:hAnsi="Times New Roman" w:cs="Times New Roman"/>
          <w:color w:val="000000"/>
        </w:rPr>
        <w:t xml:space="preserve"> The ESP32 must provide continuous, high-speed visual and auditory feedback based on the game state:</w:t>
      </w:r>
    </w:p>
    <w:p w:rsidR="001D11A0" w:rsidRDefault="002F1C1C">
      <w:pPr>
        <w:numPr>
          <w:ilvl w:val="0"/>
          <w:numId w:val="2"/>
        </w:numPr>
        <w:pBdr>
          <w:top w:val="nil"/>
          <w:left w:val="nil"/>
          <w:bottom w:val="nil"/>
          <w:right w:val="nil"/>
          <w:between w:val="nil"/>
        </w:pBdr>
        <w:spacing w:line="240" w:lineRule="auto"/>
        <w:jc w:val="left"/>
      </w:pPr>
      <w:r>
        <w:rPr>
          <w:rFonts w:ascii="Times New Roman" w:eastAsia="Times New Roman" w:hAnsi="Times New Roman" w:cs="Times New Roman"/>
          <w:b/>
          <w:bCs/>
          <w:color w:val="000000"/>
        </w:rPr>
        <w:t>Visual Rendering:</w:t>
      </w:r>
      <w:r>
        <w:rPr>
          <w:rFonts w:ascii="Times New Roman" w:eastAsia="Times New Roman" w:hAnsi="Times New Roman" w:cs="Times New Roman"/>
          <w:color w:val="000000"/>
        </w:rPr>
        <w:t xml:space="preserve"> The system must continuously render a pseudo-3D perspective of the road and scale 2D vehicle sprites (cops, civilians, and power-ups) based on their calculated Z-depth relative to the player's camera.</w:t>
      </w:r>
    </w:p>
    <w:p w:rsidR="001D11A0" w:rsidRDefault="002F1C1C">
      <w:pPr>
        <w:numPr>
          <w:ilvl w:val="0"/>
          <w:numId w:val="2"/>
        </w:numPr>
        <w:pBdr>
          <w:top w:val="nil"/>
          <w:left w:val="nil"/>
          <w:bottom w:val="nil"/>
          <w:right w:val="nil"/>
          <w:between w:val="nil"/>
        </w:pBdr>
        <w:spacing w:line="240" w:lineRule="auto"/>
        <w:jc w:val="left"/>
      </w:pPr>
      <w:r>
        <w:rPr>
          <w:rFonts w:ascii="Times New Roman" w:eastAsia="Times New Roman" w:hAnsi="Times New Roman" w:cs="Times New Roman"/>
          <w:b/>
          <w:bCs/>
          <w:color w:val="000000"/>
        </w:rPr>
        <w:t>Dynamic Spawning:</w:t>
      </w:r>
      <w:r>
        <w:rPr>
          <w:rFonts w:ascii="Times New Roman" w:eastAsia="Times New Roman" w:hAnsi="Times New Roman" w:cs="Times New Roman"/>
          <w:color w:val="000000"/>
        </w:rPr>
        <w:t xml:space="preserve"> The system must automatically generate civilian vehicles (which drift between lanes) and aggressive police vehicles (which actively track and intercept the player) based on randomized time intervals.</w:t>
      </w:r>
    </w:p>
    <w:p w:rsidR="001D11A0" w:rsidRDefault="002F1C1C">
      <w:pPr>
        <w:numPr>
          <w:ilvl w:val="0"/>
          <w:numId w:val="2"/>
        </w:numPr>
        <w:spacing w:line="240" w:lineRule="auto"/>
        <w:jc w:val="left"/>
      </w:pPr>
      <w:r>
        <w:rPr>
          <w:rFonts w:ascii="Times New Roman" w:eastAsia="Times New Roman" w:hAnsi="Times New Roman" w:cs="Times New Roman"/>
          <w:b/>
          <w:bCs/>
          <w:color w:val="000000"/>
        </w:rPr>
        <w:t>Heads-Up Display (HUD):</w:t>
      </w:r>
      <w:r>
        <w:rPr>
          <w:rFonts w:ascii="Times New Roman" w:eastAsia="Times New Roman" w:hAnsi="Times New Roman" w:cs="Times New Roman"/>
          <w:color w:val="000000"/>
        </w:rPr>
        <w:t xml:space="preserve"> The 2.4-inch TFT display must consistently display vital player statistics, including the current Score, the Nitro fuel gauge, and the Heat (Busted) meter.</w:t>
      </w:r>
    </w:p>
    <w:p w:rsidR="001D11A0" w:rsidRDefault="002F1C1C">
      <w:pPr>
        <w:numPr>
          <w:ilvl w:val="0"/>
          <w:numId w:val="2"/>
        </w:numPr>
        <w:spacing w:line="240" w:lineRule="auto"/>
        <w:jc w:val="left"/>
      </w:pPr>
      <w:r>
        <w:rPr>
          <w:rFonts w:ascii="Times New Roman" w:eastAsia="Times New Roman" w:hAnsi="Times New Roman" w:cs="Times New Roman"/>
          <w:b/>
          <w:bCs/>
          <w:color w:val="000000"/>
        </w:rPr>
        <w:lastRenderedPageBreak/>
        <w:t>Dynamic Audio Feedback:</w:t>
      </w:r>
      <w:r>
        <w:rPr>
          <w:rFonts w:ascii="Times New Roman" w:eastAsia="Times New Roman" w:hAnsi="Times New Roman" w:cs="Times New Roman"/>
          <w:color w:val="000000"/>
        </w:rPr>
        <w:t xml:space="preserve"> The system utilizes two passive buzzers. Buzzer 1 is dedicated to discrete sound effects (SFX) for collisions and power-ups. Buzzer 2 generates a rhythmic engine pulse that modulates in frequency based on the car’s velocity. As the "Heat" meter rises, this engine pulse shifts into a low-frequency suspense beat to increase player tension.</w:t>
      </w:r>
    </w:p>
    <w:p w:rsidR="001D11A0" w:rsidRDefault="002F1C1C">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b/>
          <w:bCs/>
          <w:color w:val="000000"/>
        </w:rPr>
        <w:t>Data Processing</w:t>
      </w:r>
      <w:r>
        <w:rPr>
          <w:rFonts w:ascii="Times New Roman" w:eastAsia="Times New Roman" w:hAnsi="Times New Roman" w:cs="Times New Roman"/>
          <w:color w:val="000000"/>
        </w:rPr>
        <w:t xml:space="preserve"> The core game engine must handle the following logical computations in the background:</w:t>
      </w:r>
    </w:p>
    <w:p w:rsidR="001D11A0" w:rsidRDefault="002F1C1C">
      <w:pPr>
        <w:numPr>
          <w:ilvl w:val="0"/>
          <w:numId w:val="3"/>
        </w:numPr>
        <w:pBdr>
          <w:top w:val="nil"/>
          <w:left w:val="nil"/>
          <w:bottom w:val="nil"/>
          <w:right w:val="nil"/>
          <w:between w:val="nil"/>
        </w:pBdr>
        <w:spacing w:line="240" w:lineRule="auto"/>
        <w:jc w:val="left"/>
      </w:pPr>
      <w:r>
        <w:rPr>
          <w:rFonts w:ascii="Times New Roman" w:eastAsia="Times New Roman" w:hAnsi="Times New Roman" w:cs="Times New Roman"/>
          <w:b/>
          <w:bCs/>
          <w:color w:val="000000"/>
        </w:rPr>
        <w:t>Collision Detection:</w:t>
      </w:r>
      <w:r>
        <w:rPr>
          <w:rFonts w:ascii="Times New Roman" w:eastAsia="Times New Roman" w:hAnsi="Times New Roman" w:cs="Times New Roman"/>
          <w:color w:val="000000"/>
        </w:rPr>
        <w:t xml:space="preserve"> The system must continuously calculate the bounding boxes of the player and AI vehicles. If a collision occurs, the system must resolve the physics (e.g., slowing the player down or pushing them aside).</w:t>
      </w:r>
    </w:p>
    <w:p w:rsidR="001D11A0" w:rsidRDefault="002F1C1C">
      <w:pPr>
        <w:numPr>
          <w:ilvl w:val="0"/>
          <w:numId w:val="3"/>
        </w:numPr>
        <w:pBdr>
          <w:top w:val="nil"/>
          <w:left w:val="nil"/>
          <w:bottom w:val="nil"/>
          <w:right w:val="nil"/>
          <w:between w:val="nil"/>
        </w:pBdr>
        <w:spacing w:line="240" w:lineRule="auto"/>
        <w:jc w:val="left"/>
      </w:pPr>
      <w:r>
        <w:rPr>
          <w:rFonts w:ascii="Times New Roman" w:eastAsia="Times New Roman" w:hAnsi="Times New Roman" w:cs="Times New Roman"/>
          <w:b/>
          <w:bCs/>
          <w:color w:val="000000"/>
        </w:rPr>
        <w:t>Heat and Game Over Logic:</w:t>
      </w:r>
      <w:r>
        <w:rPr>
          <w:rFonts w:ascii="Times New Roman" w:eastAsia="Times New Roman" w:hAnsi="Times New Roman" w:cs="Times New Roman"/>
          <w:color w:val="000000"/>
        </w:rPr>
        <w:t xml:space="preserve"> Grinding against police vehicles must increment a "Busted Meter." If this meter reaches its maximum limit (100.0), the system must halt the game loop, trigger a specific failure sound, and display the "BUSTED" screen.</w:t>
      </w:r>
    </w:p>
    <w:p w:rsidR="001D11A0" w:rsidRDefault="002F1C1C">
      <w:pPr>
        <w:numPr>
          <w:ilvl w:val="0"/>
          <w:numId w:val="3"/>
        </w:numPr>
        <w:pBdr>
          <w:top w:val="nil"/>
          <w:left w:val="nil"/>
          <w:bottom w:val="nil"/>
          <w:right w:val="nil"/>
          <w:between w:val="nil"/>
        </w:pBdr>
        <w:spacing w:line="240" w:lineRule="auto"/>
        <w:jc w:val="left"/>
      </w:pPr>
      <w:r>
        <w:rPr>
          <w:rFonts w:ascii="Times New Roman" w:eastAsia="Times New Roman" w:hAnsi="Times New Roman" w:cs="Times New Roman"/>
          <w:b/>
          <w:bCs/>
          <w:color w:val="000000"/>
        </w:rPr>
        <w:t>Difficulty Escalation:</w:t>
      </w:r>
      <w:r>
        <w:rPr>
          <w:rFonts w:ascii="Times New Roman" w:eastAsia="Times New Roman" w:hAnsi="Times New Roman" w:cs="Times New Roman"/>
          <w:color w:val="000000"/>
        </w:rPr>
        <w:t xml:space="preserve"> The system must track the elapsed game time and linearly scale the global game speed, aggression, and spawn rates over a predefined escalation period (e.g., 4 minutes).</w:t>
      </w:r>
    </w:p>
    <w:p w:rsidR="001D11A0" w:rsidRDefault="002F1C1C">
      <w:pPr>
        <w:numPr>
          <w:ilvl w:val="0"/>
          <w:numId w:val="3"/>
        </w:numPr>
        <w:pBdr>
          <w:top w:val="nil"/>
          <w:left w:val="nil"/>
          <w:bottom w:val="nil"/>
          <w:right w:val="nil"/>
          <w:between w:val="nil"/>
        </w:pBdr>
        <w:spacing w:line="240" w:lineRule="auto"/>
        <w:jc w:val="left"/>
      </w:pPr>
      <w:r>
        <w:rPr>
          <w:rFonts w:ascii="Times New Roman" w:eastAsia="Times New Roman" w:hAnsi="Times New Roman" w:cs="Times New Roman"/>
          <w:b/>
          <w:bCs/>
          <w:color w:val="000000"/>
        </w:rPr>
        <w:t>Resource Management:</w:t>
      </w:r>
      <w:r>
        <w:rPr>
          <w:rFonts w:ascii="Times New Roman" w:eastAsia="Times New Roman" w:hAnsi="Times New Roman" w:cs="Times New Roman"/>
          <w:color w:val="000000"/>
        </w:rPr>
        <w:t xml:space="preserve"> The system must slowly regenerate the player's Nitro fuel over time and instantly replenish it if a lightning bolt power-up is collected.</w:t>
      </w:r>
    </w:p>
    <w:p w:rsidR="001D11A0" w:rsidRDefault="001D11A0"/>
    <w:p w:rsidR="001D11A0" w:rsidRDefault="002F1C1C">
      <w:pPr>
        <w:pStyle w:val="Heading3"/>
        <w:numPr>
          <w:ilvl w:val="2"/>
          <w:numId w:val="7"/>
        </w:numPr>
      </w:pPr>
      <w:bookmarkStart w:id="17" w:name="_pgz3blvxoz0i" w:colFirst="0" w:colLast="0"/>
      <w:bookmarkEnd w:id="17"/>
      <w:r>
        <w:t xml:space="preserve">Use Case Diagram </w:t>
      </w:r>
    </w:p>
    <w:p w:rsidR="001D11A0" w:rsidRDefault="002F1C1C">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Figure 3.1 illustrates the use case diagram for the 3D retro car game, mapping the core interactions between the system's actors and its primary functions. The diagram identifies two main actors: the human Player, who directly controls vehicle steering and nitro activation, and the internal Game Engine, which autonomously manages entity spawning, difficulty escalation, and concurrent audio-visual updates. Furthermore, the diagram highlights critical internal dependencies, demonstrating how movement and entity generation continuously trigger collision calculations, which conditionally extend to affect the player's Heat meter or replenish Nitro fuel reserves.</w:t>
      </w:r>
    </w:p>
    <w:p w:rsidR="001D11A0" w:rsidRDefault="001D11A0"/>
    <w:p w:rsidR="001D11A0" w:rsidRDefault="001D11A0"/>
    <w:p w:rsidR="001D11A0" w:rsidRDefault="001D11A0"/>
    <w:p w:rsidR="001D11A0" w:rsidRDefault="001D11A0"/>
    <w:p w:rsidR="001D11A0" w:rsidRDefault="001D11A0"/>
    <w:p w:rsidR="001D11A0" w:rsidRDefault="001D11A0"/>
    <w:p w:rsidR="001D11A0" w:rsidRDefault="002F1C1C">
      <w:r>
        <w:rPr>
          <w:noProof/>
          <w:lang w:val="en-GB"/>
        </w:rPr>
        <w:lastRenderedPageBreak/>
        <w:drawing>
          <wp:inline distT="0" distB="0" distL="0" distR="0">
            <wp:extent cx="5761355" cy="412877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61355" cy="4128770"/>
                    </a:xfrm>
                    <a:prstGeom prst="rect">
                      <a:avLst/>
                    </a:prstGeom>
                    <a:ln/>
                  </pic:spPr>
                </pic:pic>
              </a:graphicData>
            </a:graphic>
          </wp:inline>
        </w:drawing>
      </w:r>
    </w:p>
    <w:p w:rsidR="001D11A0" w:rsidRDefault="002F1C1C">
      <w:pPr>
        <w:pStyle w:val="Heading2"/>
      </w:pPr>
      <w:bookmarkStart w:id="18" w:name="_v6eaxsz2mbd6" w:colFirst="0" w:colLast="0"/>
      <w:bookmarkEnd w:id="18"/>
      <w:r>
        <w:t>Figure 3.1: Use Case Diagram of the 3D retro car game</w:t>
      </w:r>
    </w:p>
    <w:p w:rsidR="001D11A0" w:rsidRDefault="002F1C1C">
      <w:pPr>
        <w:pStyle w:val="Heading2"/>
        <w:numPr>
          <w:ilvl w:val="1"/>
          <w:numId w:val="7"/>
        </w:numPr>
      </w:pPr>
      <w:r>
        <w:t xml:space="preserve">System Architecture </w:t>
      </w:r>
    </w:p>
    <w:p w:rsidR="001D11A0" w:rsidRDefault="002F1C1C">
      <w:r>
        <w:t>Figure 3.2 illustrates the overall system architecture, establishing the ESP32 microcontroller as the central processing unit of the game. The ESP32 collects player inputs via General-Purpose Input/Output (GPIO) pins connected to three physical push buttons that handle steering and nitro commands. Based on these inputs and the internal game engine logic, the microcontroller outputs real-time visual data to the 2.4-inch TFT display using the high-speed hardware 8-bit parallel interface protocol. Concurrently, it transmits specific Pulse Width Modulation (PWM) signals to two independent passive buzzers to generate non-blocking background music and sound effects, demonstrating a highly efficient integration of embedded hardware components.</w:t>
      </w:r>
    </w:p>
    <w:p w:rsidR="001D11A0" w:rsidRDefault="002F1C1C">
      <w:pPr>
        <w:keepNext/>
        <w:jc w:val="center"/>
      </w:pPr>
      <w:r>
        <w:rPr>
          <w:noProof/>
          <w:lang w:val="en-GB"/>
        </w:rPr>
        <w:lastRenderedPageBreak/>
        <w:drawing>
          <wp:inline distT="0" distB="0" distL="0" distR="0">
            <wp:extent cx="5755430" cy="3192145"/>
            <wp:effectExtent l="0" t="0" r="0" b="825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5755430" cy="3192145"/>
                    </a:xfrm>
                    <a:prstGeom prst="rect">
                      <a:avLst/>
                    </a:prstGeom>
                    <a:ln/>
                  </pic:spPr>
                </pic:pic>
              </a:graphicData>
            </a:graphic>
          </wp:inline>
        </w:drawing>
      </w:r>
    </w:p>
    <w:p w:rsidR="001D11A0" w:rsidRDefault="002F1C1C">
      <w:pPr>
        <w:pBdr>
          <w:top w:val="nil"/>
          <w:left w:val="nil"/>
          <w:bottom w:val="nil"/>
          <w:right w:val="nil"/>
          <w:between w:val="nil"/>
        </w:pBdr>
        <w:spacing w:line="240" w:lineRule="auto"/>
        <w:jc w:val="center"/>
        <w:rPr>
          <w:b/>
          <w:bCs/>
          <w:color w:val="000000"/>
          <w:sz w:val="22"/>
          <w:szCs w:val="22"/>
        </w:rPr>
      </w:pPr>
      <w:bookmarkStart w:id="19" w:name="dco183k0fidz" w:colFirst="0" w:colLast="0"/>
      <w:bookmarkStart w:id="20" w:name="_y6w7fmgu8b3r" w:colFirst="0" w:colLast="0"/>
      <w:bookmarkEnd w:id="19"/>
      <w:bookmarkEnd w:id="20"/>
      <w:r>
        <w:rPr>
          <w:b/>
          <w:bCs/>
          <w:color w:val="000000"/>
          <w:sz w:val="22"/>
          <w:szCs w:val="22"/>
        </w:rPr>
        <w:t xml:space="preserve">Figure </w:t>
      </w:r>
      <w:r>
        <w:rPr>
          <w:b/>
          <w:bCs/>
          <w:color w:val="000000"/>
          <w:sz w:val="22"/>
          <w:szCs w:val="22"/>
          <w:cs/>
        </w:rPr>
        <w:t>‎</w:t>
      </w:r>
      <w:r>
        <w:rPr>
          <w:b/>
          <w:bCs/>
          <w:color w:val="000000"/>
          <w:sz w:val="22"/>
          <w:szCs w:val="22"/>
          <w:rtl/>
          <w:cs/>
        </w:rPr>
        <w:t>3</w:t>
      </w:r>
      <w:r>
        <w:rPr>
          <w:b/>
          <w:bCs/>
          <w:color w:val="000000"/>
          <w:sz w:val="22"/>
          <w:szCs w:val="22"/>
          <w:cs/>
        </w:rPr>
        <w:t>.</w:t>
      </w:r>
      <w:r>
        <w:rPr>
          <w:b/>
          <w:bCs/>
          <w:color w:val="000000"/>
          <w:sz w:val="22"/>
          <w:szCs w:val="22"/>
          <w:rtl/>
          <w:cs/>
        </w:rPr>
        <w:t xml:space="preserve">2 </w:t>
      </w:r>
      <w:r>
        <w:rPr>
          <w:b/>
          <w:bCs/>
          <w:color w:val="000000"/>
          <w:sz w:val="22"/>
          <w:szCs w:val="22"/>
          <w:cs/>
        </w:rPr>
        <w:t xml:space="preserve">Hardware Architecture of the </w:t>
      </w:r>
      <w:r>
        <w:rPr>
          <w:b/>
          <w:bCs/>
          <w:color w:val="000000"/>
          <w:sz w:val="22"/>
          <w:szCs w:val="22"/>
          <w:rtl/>
          <w:cs/>
        </w:rPr>
        <w:t>3</w:t>
      </w:r>
      <w:r>
        <w:rPr>
          <w:b/>
          <w:bCs/>
          <w:color w:val="000000"/>
          <w:sz w:val="22"/>
          <w:szCs w:val="22"/>
          <w:cs/>
        </w:rPr>
        <w:t>D retro car game</w:t>
      </w:r>
    </w:p>
    <w:p w:rsidR="001D11A0" w:rsidRDefault="001D11A0"/>
    <w:p w:rsidR="001D11A0" w:rsidRDefault="002F1C1C">
      <w:pPr>
        <w:pStyle w:val="Heading2"/>
        <w:numPr>
          <w:ilvl w:val="1"/>
          <w:numId w:val="7"/>
        </w:numPr>
      </w:pPr>
      <w:bookmarkStart w:id="21" w:name="_9bjx4foqy5vx" w:colFirst="0" w:colLast="0"/>
      <w:bookmarkEnd w:id="21"/>
      <w:r>
        <w:t>Non-Functional Requirements</w:t>
      </w:r>
    </w:p>
    <w:p w:rsidR="001D11A0" w:rsidRDefault="002F1C1C">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This section describes the non-functional requirements that dictate the quality, performance, and operational constraints of the 3D retro car game system.</w:t>
      </w:r>
    </w:p>
    <w:p w:rsidR="001D11A0" w:rsidRDefault="002F1C1C">
      <w:pPr>
        <w:numPr>
          <w:ilvl w:val="0"/>
          <w:numId w:val="4"/>
        </w:numPr>
        <w:spacing w:line="240" w:lineRule="auto"/>
        <w:jc w:val="left"/>
      </w:pPr>
      <w:r>
        <w:rPr>
          <w:rFonts w:ascii="Times New Roman" w:eastAsia="Times New Roman" w:hAnsi="Times New Roman" w:cs="Times New Roman"/>
          <w:b/>
          <w:bCs/>
          <w:color w:val="000000"/>
        </w:rPr>
        <w:t>Performance:</w:t>
      </w:r>
      <w:r>
        <w:rPr>
          <w:rFonts w:ascii="Times New Roman" w:eastAsia="Times New Roman" w:hAnsi="Times New Roman" w:cs="Times New Roman"/>
          <w:color w:val="000000"/>
        </w:rPr>
        <w:t xml:space="preserve"> The system must maintain a high and stable frame rate to ensure a seamless pseudo-3D visual experience. This requires highly efficient execution of mathematical depth projections and the utilization of the hardware 8-bit parallel interface protocol for 2.4-inch TFT display rendering to prevent visual lag or screen tearing.</w:t>
      </w:r>
    </w:p>
    <w:p w:rsidR="001D11A0" w:rsidRDefault="002F1C1C">
      <w:pPr>
        <w:numPr>
          <w:ilvl w:val="0"/>
          <w:numId w:val="4"/>
        </w:numPr>
        <w:pBdr>
          <w:top w:val="nil"/>
          <w:left w:val="nil"/>
          <w:bottom w:val="nil"/>
          <w:right w:val="nil"/>
          <w:between w:val="nil"/>
        </w:pBdr>
        <w:spacing w:line="240" w:lineRule="auto"/>
        <w:jc w:val="left"/>
      </w:pPr>
      <w:r>
        <w:rPr>
          <w:rFonts w:ascii="Times New Roman" w:eastAsia="Times New Roman" w:hAnsi="Times New Roman" w:cs="Times New Roman"/>
          <w:b/>
          <w:bCs/>
          <w:color w:val="000000"/>
        </w:rPr>
        <w:t>Reliability:</w:t>
      </w:r>
      <w:r>
        <w:rPr>
          <w:rFonts w:ascii="Times New Roman" w:eastAsia="Times New Roman" w:hAnsi="Times New Roman" w:cs="Times New Roman"/>
          <w:color w:val="000000"/>
        </w:rPr>
        <w:t xml:space="preserve"> The software architecture must guarantee continuous stability during extended gameplay sessions. Specifically, the concurrent processing of dual-channel audio (background music and sound effects) using time-based functions must execute reliably without blocking the main rendering loop or causing system crashes.</w:t>
      </w:r>
    </w:p>
    <w:p w:rsidR="001D11A0" w:rsidRDefault="002F1C1C">
      <w:pPr>
        <w:numPr>
          <w:ilvl w:val="0"/>
          <w:numId w:val="4"/>
        </w:numPr>
        <w:pBdr>
          <w:top w:val="nil"/>
          <w:left w:val="nil"/>
          <w:bottom w:val="nil"/>
          <w:right w:val="nil"/>
          <w:between w:val="nil"/>
        </w:pBdr>
        <w:spacing w:line="240" w:lineRule="auto"/>
        <w:jc w:val="left"/>
      </w:pPr>
      <w:r>
        <w:rPr>
          <w:rFonts w:ascii="Times New Roman" w:eastAsia="Times New Roman" w:hAnsi="Times New Roman" w:cs="Times New Roman"/>
          <w:b/>
          <w:bCs/>
          <w:color w:val="000000"/>
        </w:rPr>
        <w:t>Scalability:</w:t>
      </w:r>
      <w:r>
        <w:rPr>
          <w:rFonts w:ascii="Times New Roman" w:eastAsia="Times New Roman" w:hAnsi="Times New Roman" w:cs="Times New Roman"/>
          <w:color w:val="000000"/>
        </w:rPr>
        <w:t xml:space="preserve"> The C++ code structure must be modular and object-oriented. The entity management system should allow developers to easily introduce new game elements in the future, such as varying AI behaviors, additional power-ups, or potential network-based multiplayer features utilizing the ESP32's native Wi-Fi/Bluetooth capabilities.</w:t>
      </w:r>
    </w:p>
    <w:p w:rsidR="001D11A0" w:rsidRDefault="002F1C1C">
      <w:pPr>
        <w:numPr>
          <w:ilvl w:val="0"/>
          <w:numId w:val="4"/>
        </w:numPr>
        <w:spacing w:line="240" w:lineRule="auto"/>
        <w:jc w:val="left"/>
      </w:pPr>
      <w:r>
        <w:rPr>
          <w:rFonts w:ascii="Times New Roman" w:eastAsia="Times New Roman" w:hAnsi="Times New Roman" w:cs="Times New Roman"/>
          <w:b/>
          <w:bCs/>
          <w:color w:val="000000"/>
        </w:rPr>
        <w:t>Usability:</w:t>
      </w:r>
      <w:r>
        <w:rPr>
          <w:rFonts w:ascii="Times New Roman" w:eastAsia="Times New Roman" w:hAnsi="Times New Roman" w:cs="Times New Roman"/>
          <w:color w:val="000000"/>
        </w:rPr>
        <w:t xml:space="preserve"> The hardware interface must be intuitive, providing immediate tactile and auditory feedback to player inputs. Furthermore, the visual Heads-Up Display (HUD) must be well-organized and legible on the small 2.4-inch screen, allowing players to easily monitor their score, heat level, and remaining nitro at high speeds.</w:t>
      </w:r>
    </w:p>
    <w:p w:rsidR="001D11A0" w:rsidRDefault="002F1C1C">
      <w:pPr>
        <w:numPr>
          <w:ilvl w:val="0"/>
          <w:numId w:val="4"/>
        </w:numPr>
        <w:pBdr>
          <w:top w:val="nil"/>
          <w:left w:val="nil"/>
          <w:bottom w:val="nil"/>
          <w:right w:val="nil"/>
          <w:between w:val="nil"/>
        </w:pBdr>
        <w:spacing w:line="240" w:lineRule="auto"/>
        <w:jc w:val="left"/>
      </w:pPr>
      <w:r>
        <w:rPr>
          <w:rFonts w:ascii="Times New Roman" w:eastAsia="Times New Roman" w:hAnsi="Times New Roman" w:cs="Times New Roman"/>
          <w:b/>
          <w:bCs/>
          <w:color w:val="000000"/>
        </w:rPr>
        <w:lastRenderedPageBreak/>
        <w:t>Stakeholders:</w:t>
      </w:r>
      <w:r>
        <w:rPr>
          <w:rFonts w:ascii="Times New Roman" w:eastAsia="Times New Roman" w:hAnsi="Times New Roman" w:cs="Times New Roman"/>
          <w:color w:val="000000"/>
        </w:rPr>
        <w:t xml:space="preserve"> The primary stakeholders for this system include the academic evaluators assessing the embedded design principles, future developers or students who may iterate on the open-source code, and the end-users (players) interacting with the arcade game.</w:t>
      </w:r>
    </w:p>
    <w:p w:rsidR="001D11A0" w:rsidRDefault="002F1C1C">
      <w:pPr>
        <w:pStyle w:val="Heading2"/>
        <w:numPr>
          <w:ilvl w:val="1"/>
          <w:numId w:val="7"/>
        </w:numPr>
      </w:pPr>
      <w:bookmarkStart w:id="22" w:name="_d4mpgwe4cdzy" w:colFirst="0" w:colLast="0"/>
      <w:bookmarkEnd w:id="22"/>
      <w:r>
        <w:t xml:space="preserve">Conclusion </w:t>
      </w:r>
    </w:p>
    <w:p w:rsidR="001D11A0" w:rsidRDefault="002F1C1C">
      <w:r>
        <w:t>In summary, the system design detailed in this chapter establishes a highly efficient and robust framework tailored specifically for the capabilities of the ESP32 microcontroller and the 2.4-inch 40-pin TFT display via an 8-bit parallel interface. By carefully defining the user interactions, mapping the hardware architecture, and establishing strict non-functional constraints, the system is perfectly optimized to handle the heavy computational demands of a real-time, pseudo-3D environment. This comprehensive blueprint ensures that the final implementation will deliver a responsive, stable, and immersive arcade gaming experience without overloading the embedded hardware.</w:t>
      </w:r>
    </w:p>
    <w:p w:rsidR="001D11A0" w:rsidRDefault="002F1C1C">
      <w:pPr>
        <w:pStyle w:val="Heading1"/>
        <w:numPr>
          <w:ilvl w:val="0"/>
          <w:numId w:val="7"/>
        </w:numPr>
      </w:pPr>
      <w:bookmarkStart w:id="23" w:name="_n2e718djbrcv" w:colFirst="0" w:colLast="0"/>
      <w:bookmarkEnd w:id="23"/>
      <w:r>
        <w:lastRenderedPageBreak/>
        <w:br/>
        <w:t>Implementation and Results</w:t>
      </w:r>
    </w:p>
    <w:p w:rsidR="001D11A0" w:rsidRDefault="002F1C1C">
      <w:pPr>
        <w:pStyle w:val="Heading2"/>
        <w:numPr>
          <w:ilvl w:val="1"/>
          <w:numId w:val="7"/>
        </w:numPr>
      </w:pPr>
      <w:bookmarkStart w:id="24" w:name="_hsj22j9pog26" w:colFirst="0" w:colLast="0"/>
      <w:bookmarkEnd w:id="24"/>
      <w:r>
        <w:t>Introduction</w:t>
      </w:r>
    </w:p>
    <w:p w:rsidR="001D11A0" w:rsidRDefault="002F1C1C">
      <w:pPr>
        <w:pStyle w:val="Heading2"/>
      </w:pPr>
      <w:bookmarkStart w:id="25" w:name="_3phf3ys2fyvt" w:colFirst="0" w:colLast="0"/>
      <w:bookmarkEnd w:id="25"/>
      <w:r>
        <w:rPr>
          <w:b w:val="0"/>
          <w:bCs w:val="0"/>
          <w:sz w:val="24"/>
          <w:szCs w:val="24"/>
        </w:rPr>
        <w:t xml:space="preserve"> This chapter provides the implementation steps of the system. It includes details of software coding, hardware assembly, testing procedures and results. Specifically, it explores how the ESP32 microcontroller, the 2.4-inch TFT display, and the physical push buttons and buzzers were integrated to build the tangible arcade hardware. Furthermore, it outlines the software development process, detailing the C++ programming logic used to execute the pseudo-3D rendering engine, dynamic entity management, and concurrent audio systems, culminating in a comprehensive review of the final gameplay experience and system performance.</w:t>
      </w:r>
    </w:p>
    <w:p w:rsidR="001D11A0" w:rsidRDefault="002F1C1C">
      <w:pPr>
        <w:pStyle w:val="Heading2"/>
        <w:numPr>
          <w:ilvl w:val="1"/>
          <w:numId w:val="7"/>
        </w:numPr>
      </w:pPr>
      <w:bookmarkStart w:id="26" w:name="_selchgrwmh69" w:colFirst="0" w:colLast="0"/>
      <w:bookmarkEnd w:id="26"/>
      <w:r>
        <w:t xml:space="preserve">Implementation Tools </w:t>
      </w:r>
    </w:p>
    <w:p w:rsidR="001D11A0" w:rsidRDefault="002F1C1C">
      <w:pPr>
        <w:spacing w:line="240" w:lineRule="auto"/>
        <w:ind w:firstLine="0"/>
        <w:jc w:val="left"/>
      </w:pPr>
      <w:r>
        <w:rPr>
          <w:rFonts w:ascii="Times New Roman" w:eastAsia="Times New Roman" w:hAnsi="Times New Roman" w:cs="Times New Roman"/>
          <w:color w:val="000000"/>
        </w:rPr>
        <w:t>The successful implementation of this 3D retro car game required a carefully selected combination of hardware components and software development environments. The hardware was chosen to provide sufficient processing speed for pseudo-3D mathematical rendering while maintaining a compact form factor, whereas the software tools were utilized for their efficiency in compiling C++ code and driving 8-bit parallel interface-based displays.</w:t>
      </w:r>
    </w:p>
    <w:p w:rsidR="001D11A0" w:rsidRDefault="002F1C1C">
      <w:pPr>
        <w:pStyle w:val="Heading3"/>
        <w:numPr>
          <w:ilvl w:val="2"/>
          <w:numId w:val="7"/>
        </w:numPr>
      </w:pPr>
      <w:bookmarkStart w:id="27" w:name="_j5bqttay4zwj" w:colFirst="0" w:colLast="0"/>
      <w:bookmarkEnd w:id="27"/>
      <w:r>
        <w:t>Software Tools</w:t>
      </w:r>
    </w:p>
    <w:p w:rsidR="001D11A0" w:rsidRDefault="002F1C1C">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Arduino IDE:</w:t>
      </w:r>
      <w:r>
        <w:rPr>
          <w:rFonts w:ascii="Times New Roman" w:eastAsia="Times New Roman" w:hAnsi="Times New Roman" w:cs="Times New Roman"/>
          <w:color w:val="000000"/>
        </w:rPr>
        <w:t xml:space="preserve"> The primary integrated development environment used to write, compile, and upload the C++ game logic and engine code to the microcontroller.</w:t>
      </w:r>
    </w:p>
    <w:p w:rsidR="001D11A0" w:rsidRDefault="002F1C1C">
      <w:pPr>
        <w:spacing w:line="240" w:lineRule="auto"/>
        <w:ind w:firstLine="0"/>
        <w:jc w:val="left"/>
      </w:pP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Arduino_GFX Library:</w:t>
      </w:r>
      <w:r>
        <w:rPr>
          <w:rFonts w:ascii="Times New Roman" w:eastAsia="Times New Roman" w:hAnsi="Times New Roman" w:cs="Times New Roman"/>
          <w:color w:val="000000"/>
        </w:rPr>
        <w:t xml:space="preserve"> A specialized graphics library used for driving TFT displays via high-speed 8-bit parallel communication, which is critical for maintaining playable frame rates at higher resolutions.</w:t>
      </w:r>
    </w:p>
    <w:p w:rsidR="001D11A0" w:rsidRDefault="002F1C1C">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Arduino.h Library:</w:t>
      </w:r>
      <w:r>
        <w:rPr>
          <w:rFonts w:ascii="Times New Roman" w:eastAsia="Times New Roman" w:hAnsi="Times New Roman" w:cs="Times New Roman"/>
          <w:color w:val="000000"/>
        </w:rPr>
        <w:t xml:space="preserve"> The core standard library required for ESP32 development within the Arduino framework. It provides access to essential embedded functions used throughout the code, such as </w:t>
      </w:r>
      <w:r>
        <w:rPr>
          <w:rFonts w:ascii="Courier New" w:eastAsia="Courier New" w:hAnsi="Courier New" w:cs="Courier New"/>
          <w:color w:val="000000"/>
          <w:sz w:val="20"/>
          <w:szCs w:val="20"/>
        </w:rPr>
        <w:t>millis()</w:t>
      </w:r>
      <w:r>
        <w:rPr>
          <w:rFonts w:ascii="Times New Roman" w:eastAsia="Times New Roman" w:hAnsi="Times New Roman" w:cs="Times New Roman"/>
          <w:color w:val="000000"/>
        </w:rPr>
        <w:t xml:space="preserve"> for the non-blocking audio, </w:t>
      </w:r>
      <w:r>
        <w:rPr>
          <w:rFonts w:ascii="Courier New" w:eastAsia="Courier New" w:hAnsi="Courier New" w:cs="Courier New"/>
          <w:color w:val="000000"/>
          <w:sz w:val="20"/>
          <w:szCs w:val="20"/>
        </w:rPr>
        <w:t>pinMode()</w:t>
      </w:r>
      <w:r>
        <w:rPr>
          <w:rFonts w:ascii="Times New Roman" w:eastAsia="Times New Roman" w:hAnsi="Times New Roman" w:cs="Times New Roman"/>
          <w:color w:val="000000"/>
        </w:rPr>
        <w:t>, and digital I/O operations.</w:t>
      </w:r>
    </w:p>
    <w:p w:rsidR="001D11A0" w:rsidRDefault="002F1C1C">
      <w:pPr>
        <w:spacing w:line="240" w:lineRule="auto"/>
        <w:ind w:firstLine="0"/>
        <w:jc w:val="left"/>
      </w:pP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8-bit parallel interface.h Library:</w:t>
      </w:r>
      <w:r>
        <w:rPr>
          <w:rFonts w:ascii="Times New Roman" w:eastAsia="Times New Roman" w:hAnsi="Times New Roman" w:cs="Times New Roman"/>
          <w:color w:val="000000"/>
        </w:rPr>
        <w:t xml:space="preserve"> The standard 8-bit parallel interface library utilized to configure and establish high-speed hardware communication between the ESP32 and the 2.4-inch TFT display.</w:t>
      </w:r>
    </w:p>
    <w:p w:rsidR="001D11A0" w:rsidRDefault="002F1C1C">
      <w:pPr>
        <w:pStyle w:val="Heading3"/>
        <w:numPr>
          <w:ilvl w:val="2"/>
          <w:numId w:val="7"/>
        </w:numPr>
      </w:pPr>
      <w:bookmarkStart w:id="28" w:name="_xwkda19w5wlq" w:colFirst="0" w:colLast="0"/>
      <w:bookmarkEnd w:id="28"/>
      <w:r>
        <w:t xml:space="preserve">Hardware Tools </w:t>
      </w:r>
    </w:p>
    <w:p w:rsidR="001D11A0" w:rsidRDefault="002F1C1C">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ESP32 Microcontroller:</w:t>
      </w:r>
      <w:r>
        <w:rPr>
          <w:rFonts w:ascii="Times New Roman" w:eastAsia="Times New Roman" w:hAnsi="Times New Roman" w:cs="Times New Roman"/>
          <w:color w:val="000000"/>
        </w:rPr>
        <w:t xml:space="preserve"> The core processing unit responsible for executing the game loop, handling collision physics, and managing concurrent audio signals.</w:t>
      </w:r>
    </w:p>
    <w:p w:rsidR="001D11A0" w:rsidRDefault="002F1C1C">
      <w:pPr>
        <w:spacing w:line="240" w:lineRule="auto"/>
        <w:ind w:firstLine="0"/>
        <w:jc w:val="left"/>
      </w:pP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2.4-inch 40-pin TFT Module:</w:t>
      </w:r>
      <w:r>
        <w:rPr>
          <w:rFonts w:ascii="Times New Roman" w:eastAsia="Times New Roman" w:hAnsi="Times New Roman" w:cs="Times New Roman"/>
          <w:color w:val="000000"/>
        </w:rPr>
        <w:t xml:space="preserve"> The visual output interface where the pseudo-3D graphics and HUD are rendered.</w:t>
      </w:r>
    </w:p>
    <w:p w:rsidR="001D11A0" w:rsidRDefault="002F1C1C">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  </w:t>
      </w:r>
      <w:r>
        <w:rPr>
          <w:rFonts w:ascii="Times New Roman" w:eastAsia="Times New Roman" w:hAnsi="Times New Roman" w:cs="Times New Roman"/>
          <w:b/>
          <w:bCs/>
          <w:color w:val="000000"/>
        </w:rPr>
        <w:t>Push Buttons (x3):</w:t>
      </w:r>
      <w:r>
        <w:rPr>
          <w:rFonts w:ascii="Times New Roman" w:eastAsia="Times New Roman" w:hAnsi="Times New Roman" w:cs="Times New Roman"/>
          <w:color w:val="000000"/>
        </w:rPr>
        <w:t xml:space="preserve"> Physical tactile inputs used by the player for left/right steering and activating the nitro boost.</w:t>
      </w:r>
    </w:p>
    <w:p w:rsidR="001D11A0" w:rsidRDefault="002F1C1C">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Passive Buzzers (x2):</w:t>
      </w:r>
      <w:r>
        <w:rPr>
          <w:rFonts w:ascii="Times New Roman" w:eastAsia="Times New Roman" w:hAnsi="Times New Roman" w:cs="Times New Roman"/>
          <w:color w:val="000000"/>
        </w:rPr>
        <w:t xml:space="preserve"> Audio output devices utilized to generate separate, non-overlapping channels for background music and sound effects using PWM signals.</w:t>
      </w:r>
    </w:p>
    <w:p w:rsidR="001D11A0" w:rsidRDefault="002F1C1C" w:rsidP="002F1C1C">
      <w:pPr>
        <w:spacing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4mm Glass:</w:t>
      </w:r>
      <w:r>
        <w:rPr>
          <w:rFonts w:ascii="Times New Roman" w:eastAsia="Times New Roman" w:hAnsi="Times New Roman" w:cs="Times New Roman"/>
          <w:color w:val="000000"/>
        </w:rPr>
        <w:t xml:space="preserve"> Used physically within the hardware assembly to reflect the 2.4-inch TFT display, creating a deeper, arcade-cabinet style visual effect for the player.</w:t>
      </w:r>
    </w:p>
    <w:p w:rsidR="002F1C1C" w:rsidRDefault="002F1C1C" w:rsidP="002F1C1C">
      <w:pPr>
        <w:spacing w:line="240" w:lineRule="auto"/>
        <w:ind w:firstLine="0"/>
        <w:jc w:val="left"/>
      </w:pP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Black Box:</w:t>
      </w:r>
      <w:r>
        <w:rPr>
          <w:rFonts w:ascii="Times New Roman" w:eastAsia="Times New Roman" w:hAnsi="Times New Roman" w:cs="Times New Roman"/>
          <w:color w:val="000000"/>
        </w:rPr>
        <w:t xml:space="preserve"> Used to make Pepper’s Ghost reflection look deep inside, </w:t>
      </w:r>
      <w:r w:rsidR="00BD19DA">
        <w:rPr>
          <w:rFonts w:ascii="Times New Roman" w:eastAsia="Times New Roman" w:hAnsi="Times New Roman" w:cs="Times New Roman"/>
          <w:color w:val="000000"/>
        </w:rPr>
        <w:t>tricking brain by the illusion of reflection.</w:t>
      </w:r>
    </w:p>
    <w:p w:rsidR="001D11A0" w:rsidRDefault="001D11A0"/>
    <w:p w:rsidR="001D11A0" w:rsidRDefault="002F1C1C">
      <w:pPr>
        <w:keepNext/>
        <w:pBdr>
          <w:top w:val="nil"/>
          <w:left w:val="nil"/>
          <w:bottom w:val="nil"/>
          <w:right w:val="nil"/>
          <w:between w:val="nil"/>
        </w:pBdr>
        <w:spacing w:line="240" w:lineRule="auto"/>
        <w:jc w:val="center"/>
        <w:rPr>
          <w:b/>
          <w:bCs/>
          <w:color w:val="000000"/>
          <w:sz w:val="22"/>
          <w:szCs w:val="22"/>
        </w:rPr>
      </w:pPr>
      <w:r>
        <w:rPr>
          <w:b/>
          <w:bCs/>
          <w:color w:val="000000"/>
          <w:sz w:val="22"/>
          <w:szCs w:val="22"/>
        </w:rPr>
        <w:t xml:space="preserve">Table </w:t>
      </w:r>
      <w:r>
        <w:rPr>
          <w:b/>
          <w:bCs/>
          <w:color w:val="000000"/>
          <w:sz w:val="22"/>
          <w:szCs w:val="22"/>
          <w:cs/>
        </w:rPr>
        <w:t>‎</w:t>
      </w:r>
      <w:r>
        <w:rPr>
          <w:b/>
          <w:bCs/>
          <w:color w:val="000000"/>
          <w:sz w:val="22"/>
          <w:szCs w:val="22"/>
          <w:rtl/>
          <w:cs/>
        </w:rPr>
        <w:t>4</w:t>
      </w:r>
      <w:r>
        <w:rPr>
          <w:b/>
          <w:bCs/>
          <w:color w:val="000000"/>
          <w:sz w:val="22"/>
          <w:szCs w:val="22"/>
          <w:cs/>
        </w:rPr>
        <w:t>-</w:t>
      </w:r>
      <w:r>
        <w:rPr>
          <w:b/>
          <w:bCs/>
          <w:color w:val="000000"/>
          <w:sz w:val="22"/>
          <w:szCs w:val="22"/>
          <w:rtl/>
          <w:cs/>
        </w:rPr>
        <w:t xml:space="preserve">1 </w:t>
      </w:r>
      <w:r>
        <w:rPr>
          <w:b/>
          <w:bCs/>
          <w:color w:val="000000"/>
          <w:sz w:val="22"/>
          <w:szCs w:val="22"/>
          <w:cs/>
        </w:rPr>
        <w:t>Summary of the implementation Tools</w:t>
      </w:r>
    </w:p>
    <w:p w:rsidR="001D11A0" w:rsidRDefault="001D11A0">
      <w:pPr>
        <w:spacing w:line="240" w:lineRule="auto"/>
        <w:jc w:val="center"/>
      </w:pPr>
      <w:bookmarkStart w:id="29" w:name="_70i2356g2j9y" w:colFirst="0" w:colLast="0"/>
      <w:bookmarkEnd w:id="29"/>
    </w:p>
    <w:tbl>
      <w:tblPr>
        <w:tblStyle w:val="a0"/>
        <w:tblW w:w="90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060"/>
      </w:tblGrid>
      <w:tr w:rsidR="001D11A0">
        <w:trPr>
          <w:jc w:val="center"/>
        </w:trPr>
        <w:tc>
          <w:tcPr>
            <w:tcW w:w="9060" w:type="dxa"/>
          </w:tcPr>
          <w:p w:rsidR="001D11A0" w:rsidRDefault="001D11A0">
            <w:pPr>
              <w:spacing w:before="0" w:line="276" w:lineRule="auto"/>
              <w:ind w:firstLine="0"/>
              <w:jc w:val="left"/>
            </w:pPr>
          </w:p>
          <w:tbl>
            <w:tblPr>
              <w:tblStyle w:val="a1"/>
              <w:tblW w:w="8886" w:type="dxa"/>
              <w:tblInd w:w="0" w:type="dxa"/>
              <w:tblLayout w:type="fixed"/>
              <w:tblLook w:val="0600" w:firstRow="0" w:lastRow="0" w:firstColumn="0" w:lastColumn="0" w:noHBand="1" w:noVBand="1"/>
            </w:tblPr>
            <w:tblGrid>
              <w:gridCol w:w="1650"/>
              <w:gridCol w:w="2049"/>
              <w:gridCol w:w="5187"/>
            </w:tblGrid>
            <w:tr w:rsidR="001D11A0">
              <w:trPr>
                <w:trHeight w:val="431"/>
              </w:trPr>
              <w:tc>
                <w:tcPr>
                  <w:tcW w:w="1650" w:type="dxa"/>
                  <w:tcBorders>
                    <w:top w:val="single" w:sz="6" w:space="0" w:color="CCCCCC"/>
                    <w:left w:val="single" w:sz="6" w:space="0" w:color="CCCCCC"/>
                    <w:bottom w:val="single" w:sz="12" w:space="0" w:color="000000"/>
                    <w:right w:val="single" w:sz="12" w:space="0" w:color="000000"/>
                  </w:tcBorders>
                  <w:tcMar>
                    <w:top w:w="30" w:type="dxa"/>
                    <w:left w:w="45" w:type="dxa"/>
                    <w:bottom w:w="30" w:type="dxa"/>
                    <w:right w:w="45" w:type="dxa"/>
                  </w:tcMar>
                  <w:vAlign w:val="bottom"/>
                </w:tcPr>
                <w:p w:rsidR="001D11A0" w:rsidRDefault="002F1C1C">
                  <w:pPr>
                    <w:spacing w:before="0" w:after="0" w:line="240" w:lineRule="auto"/>
                    <w:ind w:firstLine="0"/>
                    <w:jc w:val="left"/>
                  </w:pPr>
                  <w:r>
                    <w:rPr>
                      <w:rFonts w:ascii="Arial" w:eastAsia="Arial" w:hAnsi="Arial" w:cs="Arial"/>
                      <w:color w:val="000000"/>
                      <w:sz w:val="20"/>
                      <w:szCs w:val="20"/>
                    </w:rPr>
                    <w:t>Tool Type</w:t>
                  </w:r>
                </w:p>
              </w:tc>
              <w:tc>
                <w:tcPr>
                  <w:tcW w:w="2049" w:type="dxa"/>
                  <w:tcBorders>
                    <w:top w:val="single" w:sz="6" w:space="0" w:color="CCCCCC"/>
                    <w:left w:val="single" w:sz="12" w:space="0" w:color="000000"/>
                    <w:bottom w:val="single" w:sz="12" w:space="0" w:color="000000"/>
                    <w:right w:val="single" w:sz="12" w:space="0" w:color="000000"/>
                  </w:tcBorders>
                  <w:tcMar>
                    <w:top w:w="30" w:type="dxa"/>
                    <w:left w:w="45" w:type="dxa"/>
                    <w:bottom w:w="30" w:type="dxa"/>
                    <w:right w:w="45" w:type="dxa"/>
                  </w:tcMar>
                  <w:vAlign w:val="bottom"/>
                </w:tcPr>
                <w:p w:rsidR="001D11A0" w:rsidRDefault="002F1C1C">
                  <w:pPr>
                    <w:spacing w:before="0" w:after="0" w:line="240" w:lineRule="auto"/>
                    <w:ind w:firstLine="0"/>
                    <w:jc w:val="left"/>
                  </w:pPr>
                  <w:r>
                    <w:rPr>
                      <w:rFonts w:ascii="Arial" w:eastAsia="Arial" w:hAnsi="Arial" w:cs="Arial"/>
                      <w:color w:val="000000"/>
                      <w:sz w:val="20"/>
                      <w:szCs w:val="20"/>
                    </w:rPr>
                    <w:t>Name</w:t>
                  </w:r>
                </w:p>
              </w:tc>
              <w:tc>
                <w:tcPr>
                  <w:tcW w:w="5187" w:type="dxa"/>
                  <w:tcBorders>
                    <w:top w:val="single" w:sz="6" w:space="0" w:color="CCCCCC"/>
                    <w:left w:val="single" w:sz="12" w:space="0" w:color="000000"/>
                    <w:bottom w:val="single" w:sz="12" w:space="0" w:color="000000"/>
                    <w:right w:val="single" w:sz="6" w:space="0" w:color="CCCCCC"/>
                  </w:tcBorders>
                  <w:tcMar>
                    <w:top w:w="30" w:type="dxa"/>
                    <w:left w:w="45" w:type="dxa"/>
                    <w:bottom w:w="30" w:type="dxa"/>
                    <w:right w:w="45" w:type="dxa"/>
                  </w:tcMar>
                  <w:vAlign w:val="bottom"/>
                </w:tcPr>
                <w:p w:rsidR="001D11A0" w:rsidRDefault="002F1C1C">
                  <w:pPr>
                    <w:spacing w:before="0" w:after="0" w:line="240" w:lineRule="auto"/>
                    <w:ind w:firstLine="0"/>
                    <w:jc w:val="left"/>
                  </w:pPr>
                  <w:r>
                    <w:rPr>
                      <w:rFonts w:ascii="Arial" w:eastAsia="Arial" w:hAnsi="Arial" w:cs="Arial"/>
                      <w:color w:val="000000"/>
                      <w:sz w:val="20"/>
                      <w:szCs w:val="20"/>
                    </w:rPr>
                    <w:t>Purpose</w:t>
                  </w:r>
                </w:p>
              </w:tc>
            </w:tr>
            <w:tr w:rsidR="001D11A0">
              <w:trPr>
                <w:trHeight w:val="431"/>
              </w:trPr>
              <w:tc>
                <w:tcPr>
                  <w:tcW w:w="1650" w:type="dxa"/>
                  <w:tcBorders>
                    <w:top w:val="single" w:sz="12" w:space="0" w:color="000000"/>
                    <w:left w:val="single" w:sz="6" w:space="0" w:color="CCCCCC"/>
                    <w:bottom w:val="single" w:sz="6" w:space="0" w:color="CCCCCC"/>
                    <w:right w:val="single" w:sz="12" w:space="0" w:color="000000"/>
                  </w:tcBorders>
                  <w:tcMar>
                    <w:top w:w="30" w:type="dxa"/>
                    <w:left w:w="45" w:type="dxa"/>
                    <w:bottom w:w="30" w:type="dxa"/>
                    <w:right w:w="45" w:type="dxa"/>
                  </w:tcMar>
                  <w:vAlign w:val="bottom"/>
                </w:tcPr>
                <w:p w:rsidR="001D11A0" w:rsidRDefault="002F1C1C">
                  <w:pPr>
                    <w:spacing w:before="0" w:after="0" w:line="240" w:lineRule="auto"/>
                    <w:ind w:firstLine="0"/>
                    <w:jc w:val="left"/>
                  </w:pPr>
                  <w:r>
                    <w:rPr>
                      <w:rFonts w:ascii="Arial" w:eastAsia="Arial" w:hAnsi="Arial" w:cs="Arial"/>
                      <w:color w:val="000000"/>
                      <w:sz w:val="20"/>
                      <w:szCs w:val="20"/>
                    </w:rPr>
                    <w:t>Hardware</w:t>
                  </w:r>
                </w:p>
              </w:tc>
              <w:tc>
                <w:tcPr>
                  <w:tcW w:w="2049" w:type="dxa"/>
                  <w:tcBorders>
                    <w:top w:val="single" w:sz="12" w:space="0" w:color="000000"/>
                    <w:left w:val="single" w:sz="12" w:space="0" w:color="000000"/>
                    <w:bottom w:val="single" w:sz="6" w:space="0" w:color="CCCCCC"/>
                    <w:right w:val="single" w:sz="12" w:space="0" w:color="000000"/>
                  </w:tcBorders>
                  <w:tcMar>
                    <w:top w:w="30" w:type="dxa"/>
                    <w:left w:w="45" w:type="dxa"/>
                    <w:bottom w:w="30" w:type="dxa"/>
                    <w:right w:w="45" w:type="dxa"/>
                  </w:tcMar>
                  <w:vAlign w:val="bottom"/>
                </w:tcPr>
                <w:p w:rsidR="001D11A0" w:rsidRDefault="002F1C1C">
                  <w:pPr>
                    <w:spacing w:before="0" w:after="0" w:line="240" w:lineRule="auto"/>
                    <w:ind w:firstLine="0"/>
                    <w:jc w:val="left"/>
                  </w:pPr>
                  <w:r>
                    <w:rPr>
                      <w:rFonts w:ascii="Arial" w:eastAsia="Arial" w:hAnsi="Arial" w:cs="Arial"/>
                      <w:color w:val="000000"/>
                      <w:sz w:val="20"/>
                      <w:szCs w:val="20"/>
                    </w:rPr>
                    <w:t>ESP32</w:t>
                  </w:r>
                </w:p>
              </w:tc>
              <w:tc>
                <w:tcPr>
                  <w:tcW w:w="5187" w:type="dxa"/>
                  <w:tcBorders>
                    <w:top w:val="single" w:sz="12" w:space="0" w:color="000000"/>
                    <w:left w:val="single" w:sz="12" w:space="0" w:color="000000"/>
                    <w:bottom w:val="single" w:sz="6" w:space="0" w:color="CCCCCC"/>
                    <w:right w:val="single" w:sz="6" w:space="0" w:color="CCCCCC"/>
                  </w:tcBorders>
                  <w:tcMar>
                    <w:top w:w="30" w:type="dxa"/>
                    <w:left w:w="0" w:type="dxa"/>
                    <w:bottom w:w="30" w:type="dxa"/>
                    <w:right w:w="0" w:type="dxa"/>
                  </w:tcMar>
                  <w:vAlign w:val="bottom"/>
                </w:tcPr>
                <w:p w:rsidR="001D11A0" w:rsidRDefault="002F1C1C">
                  <w:pPr>
                    <w:spacing w:before="0" w:after="0" w:line="240" w:lineRule="auto"/>
                    <w:ind w:firstLine="0"/>
                    <w:jc w:val="left"/>
                  </w:pPr>
                  <w:r>
                    <w:rPr>
                      <w:rFonts w:ascii="Arial" w:eastAsia="Arial" w:hAnsi="Arial" w:cs="Arial"/>
                      <w:color w:val="000000"/>
                      <w:sz w:val="20"/>
                      <w:szCs w:val="20"/>
                    </w:rPr>
                    <w:t>Main Processing Unit and Game Engine</w:t>
                  </w:r>
                </w:p>
              </w:tc>
            </w:tr>
            <w:tr w:rsidR="001D11A0">
              <w:trPr>
                <w:trHeight w:val="431"/>
              </w:trPr>
              <w:tc>
                <w:tcPr>
                  <w:tcW w:w="1650" w:type="dxa"/>
                  <w:tcBorders>
                    <w:top w:val="single" w:sz="6" w:space="0" w:color="CCCCCC"/>
                    <w:left w:val="single" w:sz="6" w:space="0" w:color="CCCCCC"/>
                    <w:bottom w:val="single" w:sz="6" w:space="0" w:color="CCCCCC"/>
                    <w:right w:val="single" w:sz="12" w:space="0" w:color="000000"/>
                  </w:tcBorders>
                  <w:tcMar>
                    <w:top w:w="30" w:type="dxa"/>
                    <w:left w:w="45" w:type="dxa"/>
                    <w:bottom w:w="30" w:type="dxa"/>
                    <w:right w:w="45" w:type="dxa"/>
                  </w:tcMar>
                  <w:vAlign w:val="bottom"/>
                </w:tcPr>
                <w:p w:rsidR="001D11A0" w:rsidRDefault="002F1C1C">
                  <w:pPr>
                    <w:spacing w:before="0" w:after="0" w:line="240" w:lineRule="auto"/>
                    <w:ind w:firstLine="0"/>
                    <w:jc w:val="left"/>
                  </w:pPr>
                  <w:r>
                    <w:rPr>
                      <w:rFonts w:ascii="Arial" w:eastAsia="Arial" w:hAnsi="Arial" w:cs="Arial"/>
                      <w:color w:val="000000"/>
                      <w:sz w:val="20"/>
                      <w:szCs w:val="20"/>
                    </w:rPr>
                    <w:t>Hardware</w:t>
                  </w:r>
                </w:p>
              </w:tc>
              <w:tc>
                <w:tcPr>
                  <w:tcW w:w="2049" w:type="dxa"/>
                  <w:tcBorders>
                    <w:top w:val="single" w:sz="6" w:space="0" w:color="CCCCCC"/>
                    <w:left w:val="single" w:sz="12" w:space="0" w:color="000000"/>
                    <w:bottom w:val="single" w:sz="6" w:space="0" w:color="CCCCCC"/>
                    <w:right w:val="single" w:sz="12" w:space="0" w:color="000000"/>
                  </w:tcBorders>
                  <w:tcMar>
                    <w:top w:w="30" w:type="dxa"/>
                    <w:left w:w="45" w:type="dxa"/>
                    <w:bottom w:w="30" w:type="dxa"/>
                    <w:right w:w="45" w:type="dxa"/>
                  </w:tcMar>
                  <w:vAlign w:val="bottom"/>
                </w:tcPr>
                <w:p w:rsidR="001D11A0" w:rsidRDefault="002F1C1C">
                  <w:pPr>
                    <w:spacing w:before="0" w:after="0" w:line="240" w:lineRule="auto"/>
                    <w:ind w:firstLine="0"/>
                    <w:jc w:val="left"/>
                  </w:pPr>
                  <w:r>
                    <w:rPr>
                      <w:rFonts w:ascii="Arial" w:eastAsia="Arial" w:hAnsi="Arial" w:cs="Arial"/>
                      <w:color w:val="000000"/>
                      <w:sz w:val="20"/>
                      <w:szCs w:val="20"/>
                    </w:rPr>
                    <w:t>2.4" TFT</w:t>
                  </w:r>
                </w:p>
              </w:tc>
              <w:tc>
                <w:tcPr>
                  <w:tcW w:w="5187" w:type="dxa"/>
                  <w:tcBorders>
                    <w:top w:val="single" w:sz="6" w:space="0" w:color="CCCCCC"/>
                    <w:left w:val="single" w:sz="12" w:space="0" w:color="000000"/>
                    <w:bottom w:val="single" w:sz="6" w:space="0" w:color="CCCCCC"/>
                    <w:right w:val="single" w:sz="6" w:space="0" w:color="CCCCCC"/>
                  </w:tcBorders>
                  <w:tcMar>
                    <w:top w:w="30" w:type="dxa"/>
                    <w:left w:w="0" w:type="dxa"/>
                    <w:bottom w:w="30" w:type="dxa"/>
                    <w:right w:w="0" w:type="dxa"/>
                  </w:tcMar>
                  <w:vAlign w:val="bottom"/>
                </w:tcPr>
                <w:p w:rsidR="001D11A0" w:rsidRDefault="002F1C1C">
                  <w:pPr>
                    <w:spacing w:before="0" w:after="0" w:line="240" w:lineRule="auto"/>
                    <w:ind w:firstLine="0"/>
                    <w:jc w:val="left"/>
                  </w:pPr>
                  <w:r>
                    <w:rPr>
                      <w:rFonts w:ascii="Arial" w:eastAsia="Arial" w:hAnsi="Arial" w:cs="Arial"/>
                      <w:color w:val="000000"/>
                      <w:sz w:val="20"/>
                      <w:szCs w:val="20"/>
                    </w:rPr>
                    <w:t>8-bit Parallel Interface</w:t>
                  </w:r>
                </w:p>
              </w:tc>
            </w:tr>
            <w:tr w:rsidR="001D11A0">
              <w:trPr>
                <w:trHeight w:val="431"/>
              </w:trPr>
              <w:tc>
                <w:tcPr>
                  <w:tcW w:w="1650" w:type="dxa"/>
                  <w:tcBorders>
                    <w:top w:val="single" w:sz="6" w:space="0" w:color="CCCCCC"/>
                    <w:left w:val="single" w:sz="6" w:space="0" w:color="CCCCCC"/>
                    <w:bottom w:val="single" w:sz="6" w:space="0" w:color="CCCCCC"/>
                    <w:right w:val="single" w:sz="12" w:space="0" w:color="000000"/>
                  </w:tcBorders>
                  <w:tcMar>
                    <w:top w:w="30" w:type="dxa"/>
                    <w:left w:w="45" w:type="dxa"/>
                    <w:bottom w:w="30" w:type="dxa"/>
                    <w:right w:w="45" w:type="dxa"/>
                  </w:tcMar>
                  <w:vAlign w:val="bottom"/>
                </w:tcPr>
                <w:p w:rsidR="001D11A0" w:rsidRDefault="002F1C1C">
                  <w:pPr>
                    <w:spacing w:before="0" w:after="0" w:line="240" w:lineRule="auto"/>
                    <w:ind w:firstLine="0"/>
                    <w:jc w:val="left"/>
                  </w:pPr>
                  <w:r>
                    <w:rPr>
                      <w:rFonts w:ascii="Arial" w:eastAsia="Arial" w:hAnsi="Arial" w:cs="Arial"/>
                      <w:color w:val="000000"/>
                      <w:sz w:val="20"/>
                      <w:szCs w:val="20"/>
                    </w:rPr>
                    <w:t>Hardware</w:t>
                  </w:r>
                </w:p>
              </w:tc>
              <w:tc>
                <w:tcPr>
                  <w:tcW w:w="2049" w:type="dxa"/>
                  <w:tcBorders>
                    <w:top w:val="single" w:sz="6" w:space="0" w:color="CCCCCC"/>
                    <w:left w:val="single" w:sz="12" w:space="0" w:color="000000"/>
                    <w:bottom w:val="single" w:sz="6" w:space="0" w:color="CCCCCC"/>
                    <w:right w:val="single" w:sz="12" w:space="0" w:color="000000"/>
                  </w:tcBorders>
                  <w:tcMar>
                    <w:top w:w="30" w:type="dxa"/>
                    <w:left w:w="45" w:type="dxa"/>
                    <w:bottom w:w="30" w:type="dxa"/>
                    <w:right w:w="45" w:type="dxa"/>
                  </w:tcMar>
                  <w:vAlign w:val="bottom"/>
                </w:tcPr>
                <w:p w:rsidR="001D11A0" w:rsidRDefault="002F1C1C">
                  <w:pPr>
                    <w:spacing w:before="0" w:after="0" w:line="240" w:lineRule="auto"/>
                    <w:ind w:firstLine="0"/>
                    <w:jc w:val="left"/>
                  </w:pPr>
                  <w:r>
                    <w:rPr>
                      <w:rFonts w:ascii="Arial" w:eastAsia="Arial" w:hAnsi="Arial" w:cs="Arial"/>
                      <w:color w:val="000000"/>
                      <w:sz w:val="20"/>
                      <w:szCs w:val="20"/>
                    </w:rPr>
                    <w:t>Passive Buzzers</w:t>
                  </w:r>
                </w:p>
              </w:tc>
              <w:tc>
                <w:tcPr>
                  <w:tcW w:w="5187" w:type="dxa"/>
                  <w:tcBorders>
                    <w:top w:val="single" w:sz="6" w:space="0" w:color="CCCCCC"/>
                    <w:left w:val="single" w:sz="12" w:space="0" w:color="000000"/>
                    <w:bottom w:val="single" w:sz="6" w:space="0" w:color="CCCCCC"/>
                    <w:right w:val="single" w:sz="6" w:space="0" w:color="CCCCCC"/>
                  </w:tcBorders>
                  <w:tcMar>
                    <w:top w:w="30" w:type="dxa"/>
                    <w:left w:w="0" w:type="dxa"/>
                    <w:bottom w:w="30" w:type="dxa"/>
                    <w:right w:w="0" w:type="dxa"/>
                  </w:tcMar>
                  <w:vAlign w:val="bottom"/>
                </w:tcPr>
                <w:p w:rsidR="001D11A0" w:rsidRDefault="002F1C1C">
                  <w:pPr>
                    <w:spacing w:before="0" w:after="0" w:line="240" w:lineRule="auto"/>
                    <w:ind w:firstLine="0"/>
                    <w:jc w:val="left"/>
                  </w:pPr>
                  <w:r>
                    <w:rPr>
                      <w:rFonts w:ascii="Arial" w:eastAsia="Arial" w:hAnsi="Arial" w:cs="Arial"/>
                      <w:color w:val="000000"/>
                      <w:sz w:val="20"/>
                      <w:szCs w:val="20"/>
                    </w:rPr>
                    <w:t>BGM and SFX Generation</w:t>
                  </w:r>
                </w:p>
              </w:tc>
            </w:tr>
            <w:tr w:rsidR="001D11A0">
              <w:trPr>
                <w:trHeight w:val="431"/>
              </w:trPr>
              <w:tc>
                <w:tcPr>
                  <w:tcW w:w="1650" w:type="dxa"/>
                  <w:tcBorders>
                    <w:top w:val="single" w:sz="6" w:space="0" w:color="CCCCCC"/>
                    <w:left w:val="single" w:sz="6" w:space="0" w:color="CCCCCC"/>
                    <w:bottom w:val="single" w:sz="6" w:space="0" w:color="CCCCCC"/>
                    <w:right w:val="single" w:sz="12" w:space="0" w:color="000000"/>
                  </w:tcBorders>
                  <w:tcMar>
                    <w:top w:w="30" w:type="dxa"/>
                    <w:left w:w="45" w:type="dxa"/>
                    <w:bottom w:w="30" w:type="dxa"/>
                    <w:right w:w="45" w:type="dxa"/>
                  </w:tcMar>
                  <w:vAlign w:val="bottom"/>
                </w:tcPr>
                <w:p w:rsidR="001D11A0" w:rsidRDefault="002F1C1C">
                  <w:pPr>
                    <w:spacing w:before="0" w:after="0" w:line="240" w:lineRule="auto"/>
                    <w:ind w:firstLine="0"/>
                    <w:jc w:val="left"/>
                  </w:pPr>
                  <w:r>
                    <w:rPr>
                      <w:rFonts w:ascii="Arial" w:eastAsia="Arial" w:hAnsi="Arial" w:cs="Arial"/>
                      <w:color w:val="000000"/>
                      <w:sz w:val="20"/>
                      <w:szCs w:val="20"/>
                    </w:rPr>
                    <w:t>Hardware</w:t>
                  </w:r>
                </w:p>
              </w:tc>
              <w:tc>
                <w:tcPr>
                  <w:tcW w:w="2049" w:type="dxa"/>
                  <w:tcBorders>
                    <w:top w:val="single" w:sz="6" w:space="0" w:color="CCCCCC"/>
                    <w:left w:val="single" w:sz="12" w:space="0" w:color="000000"/>
                    <w:bottom w:val="single" w:sz="6" w:space="0" w:color="CCCCCC"/>
                    <w:right w:val="single" w:sz="12" w:space="0" w:color="000000"/>
                  </w:tcBorders>
                  <w:tcMar>
                    <w:top w:w="30" w:type="dxa"/>
                    <w:left w:w="45" w:type="dxa"/>
                    <w:bottom w:w="30" w:type="dxa"/>
                    <w:right w:w="45" w:type="dxa"/>
                  </w:tcMar>
                  <w:vAlign w:val="bottom"/>
                </w:tcPr>
                <w:p w:rsidR="001D11A0" w:rsidRDefault="002F1C1C">
                  <w:pPr>
                    <w:spacing w:before="0" w:after="0" w:line="240" w:lineRule="auto"/>
                    <w:ind w:firstLine="0"/>
                    <w:jc w:val="left"/>
                  </w:pPr>
                  <w:r>
                    <w:rPr>
                      <w:rFonts w:ascii="Arial" w:eastAsia="Arial" w:hAnsi="Arial" w:cs="Arial"/>
                      <w:color w:val="000000"/>
                      <w:sz w:val="20"/>
                      <w:szCs w:val="20"/>
                    </w:rPr>
                    <w:t>Push Buttons</w:t>
                  </w:r>
                </w:p>
              </w:tc>
              <w:tc>
                <w:tcPr>
                  <w:tcW w:w="5187" w:type="dxa"/>
                  <w:tcBorders>
                    <w:top w:val="single" w:sz="6" w:space="0" w:color="CCCCCC"/>
                    <w:left w:val="single" w:sz="12" w:space="0" w:color="000000"/>
                    <w:bottom w:val="single" w:sz="6" w:space="0" w:color="CCCCCC"/>
                    <w:right w:val="single" w:sz="6" w:space="0" w:color="CCCCCC"/>
                  </w:tcBorders>
                  <w:tcMar>
                    <w:top w:w="30" w:type="dxa"/>
                    <w:left w:w="0" w:type="dxa"/>
                    <w:bottom w:w="30" w:type="dxa"/>
                    <w:right w:w="0" w:type="dxa"/>
                  </w:tcMar>
                  <w:vAlign w:val="bottom"/>
                </w:tcPr>
                <w:p w:rsidR="001D11A0" w:rsidRDefault="002F1C1C">
                  <w:pPr>
                    <w:spacing w:before="0" w:after="0" w:line="240" w:lineRule="auto"/>
                    <w:ind w:firstLine="0"/>
                    <w:jc w:val="left"/>
                  </w:pPr>
                  <w:r>
                    <w:rPr>
                      <w:rFonts w:ascii="Arial" w:eastAsia="Arial" w:hAnsi="Arial" w:cs="Arial"/>
                      <w:color w:val="000000"/>
                      <w:sz w:val="20"/>
                      <w:szCs w:val="20"/>
                    </w:rPr>
                    <w:t>Player Input Controls</w:t>
                  </w:r>
                </w:p>
              </w:tc>
            </w:tr>
            <w:tr w:rsidR="001D11A0">
              <w:trPr>
                <w:trHeight w:val="431"/>
              </w:trPr>
              <w:tc>
                <w:tcPr>
                  <w:tcW w:w="1650" w:type="dxa"/>
                  <w:tcBorders>
                    <w:top w:val="single" w:sz="6" w:space="0" w:color="CCCCCC"/>
                    <w:left w:val="single" w:sz="6" w:space="0" w:color="CCCCCC"/>
                    <w:bottom w:val="single" w:sz="6" w:space="0" w:color="CCCCCC"/>
                    <w:right w:val="single" w:sz="12" w:space="0" w:color="000000"/>
                  </w:tcBorders>
                  <w:tcMar>
                    <w:top w:w="30" w:type="dxa"/>
                    <w:left w:w="45" w:type="dxa"/>
                    <w:bottom w:w="30" w:type="dxa"/>
                    <w:right w:w="45" w:type="dxa"/>
                  </w:tcMar>
                  <w:vAlign w:val="bottom"/>
                </w:tcPr>
                <w:p w:rsidR="001D11A0" w:rsidRDefault="002F1C1C">
                  <w:pPr>
                    <w:spacing w:before="0" w:after="0" w:line="240" w:lineRule="auto"/>
                    <w:ind w:firstLine="0"/>
                    <w:jc w:val="left"/>
                  </w:pPr>
                  <w:r>
                    <w:rPr>
                      <w:rFonts w:ascii="Arial" w:eastAsia="Arial" w:hAnsi="Arial" w:cs="Arial"/>
                      <w:color w:val="000000"/>
                      <w:sz w:val="20"/>
                      <w:szCs w:val="20"/>
                    </w:rPr>
                    <w:t>Software</w:t>
                  </w:r>
                </w:p>
              </w:tc>
              <w:tc>
                <w:tcPr>
                  <w:tcW w:w="2049" w:type="dxa"/>
                  <w:tcBorders>
                    <w:top w:val="single" w:sz="6" w:space="0" w:color="CCCCCC"/>
                    <w:left w:val="single" w:sz="12" w:space="0" w:color="000000"/>
                    <w:bottom w:val="single" w:sz="6" w:space="0" w:color="CCCCCC"/>
                    <w:right w:val="single" w:sz="12" w:space="0" w:color="000000"/>
                  </w:tcBorders>
                  <w:tcMar>
                    <w:top w:w="30" w:type="dxa"/>
                    <w:left w:w="45" w:type="dxa"/>
                    <w:bottom w:w="30" w:type="dxa"/>
                    <w:right w:w="45" w:type="dxa"/>
                  </w:tcMar>
                  <w:vAlign w:val="bottom"/>
                </w:tcPr>
                <w:p w:rsidR="001D11A0" w:rsidRDefault="002F1C1C">
                  <w:pPr>
                    <w:spacing w:before="0" w:after="0" w:line="240" w:lineRule="auto"/>
                    <w:ind w:firstLine="0"/>
                    <w:jc w:val="left"/>
                  </w:pPr>
                  <w:r>
                    <w:rPr>
                      <w:rFonts w:ascii="Arial" w:eastAsia="Arial" w:hAnsi="Arial" w:cs="Arial"/>
                      <w:color w:val="000000"/>
                      <w:sz w:val="20"/>
                      <w:szCs w:val="20"/>
                    </w:rPr>
                    <w:t>Arduino IDE</w:t>
                  </w:r>
                </w:p>
              </w:tc>
              <w:tc>
                <w:tcPr>
                  <w:tcW w:w="5187" w:type="dxa"/>
                  <w:tcBorders>
                    <w:top w:val="single" w:sz="6" w:space="0" w:color="CCCCCC"/>
                    <w:left w:val="single" w:sz="12" w:space="0" w:color="000000"/>
                    <w:bottom w:val="single" w:sz="6" w:space="0" w:color="CCCCCC"/>
                    <w:right w:val="single" w:sz="6" w:space="0" w:color="CCCCCC"/>
                  </w:tcBorders>
                  <w:tcMar>
                    <w:top w:w="30" w:type="dxa"/>
                    <w:left w:w="0" w:type="dxa"/>
                    <w:bottom w:w="30" w:type="dxa"/>
                    <w:right w:w="0" w:type="dxa"/>
                  </w:tcMar>
                  <w:vAlign w:val="bottom"/>
                </w:tcPr>
                <w:p w:rsidR="001D11A0" w:rsidRDefault="002F1C1C">
                  <w:pPr>
                    <w:spacing w:before="0" w:after="0" w:line="240" w:lineRule="auto"/>
                    <w:ind w:firstLine="0"/>
                    <w:jc w:val="left"/>
                  </w:pPr>
                  <w:r>
                    <w:rPr>
                      <w:rFonts w:ascii="Arial" w:eastAsia="Arial" w:hAnsi="Arial" w:cs="Arial"/>
                      <w:color w:val="000000"/>
                      <w:sz w:val="20"/>
                      <w:szCs w:val="20"/>
                    </w:rPr>
                    <w:t>Code Compilation and Uploading</w:t>
                  </w:r>
                </w:p>
              </w:tc>
            </w:tr>
            <w:tr w:rsidR="001D11A0">
              <w:trPr>
                <w:trHeight w:val="431"/>
              </w:trPr>
              <w:tc>
                <w:tcPr>
                  <w:tcW w:w="1650" w:type="dxa"/>
                  <w:tcBorders>
                    <w:top w:val="single" w:sz="6" w:space="0" w:color="CCCCCC"/>
                    <w:left w:val="single" w:sz="6" w:space="0" w:color="CCCCCC"/>
                    <w:bottom w:val="single" w:sz="6" w:space="0" w:color="CCCCCC"/>
                    <w:right w:val="single" w:sz="12" w:space="0" w:color="000000"/>
                  </w:tcBorders>
                  <w:tcMar>
                    <w:top w:w="30" w:type="dxa"/>
                    <w:left w:w="45" w:type="dxa"/>
                    <w:bottom w:w="30" w:type="dxa"/>
                    <w:right w:w="45" w:type="dxa"/>
                  </w:tcMar>
                  <w:vAlign w:val="bottom"/>
                </w:tcPr>
                <w:p w:rsidR="001D11A0" w:rsidRDefault="002F1C1C">
                  <w:pPr>
                    <w:spacing w:before="0" w:after="0" w:line="240" w:lineRule="auto"/>
                    <w:ind w:firstLine="0"/>
                    <w:jc w:val="left"/>
                  </w:pPr>
                  <w:r>
                    <w:rPr>
                      <w:rFonts w:ascii="Arial" w:eastAsia="Arial" w:hAnsi="Arial" w:cs="Arial"/>
                      <w:color w:val="000000"/>
                      <w:sz w:val="20"/>
                      <w:szCs w:val="20"/>
                    </w:rPr>
                    <w:t>Software</w:t>
                  </w:r>
                </w:p>
              </w:tc>
              <w:tc>
                <w:tcPr>
                  <w:tcW w:w="2049" w:type="dxa"/>
                  <w:tcBorders>
                    <w:top w:val="single" w:sz="6" w:space="0" w:color="CCCCCC"/>
                    <w:left w:val="single" w:sz="12" w:space="0" w:color="000000"/>
                    <w:bottom w:val="single" w:sz="6" w:space="0" w:color="CCCCCC"/>
                    <w:right w:val="single" w:sz="12" w:space="0" w:color="000000"/>
                  </w:tcBorders>
                  <w:tcMar>
                    <w:top w:w="30" w:type="dxa"/>
                    <w:left w:w="45" w:type="dxa"/>
                    <w:bottom w:w="30" w:type="dxa"/>
                    <w:right w:w="45" w:type="dxa"/>
                  </w:tcMar>
                  <w:vAlign w:val="bottom"/>
                </w:tcPr>
                <w:p w:rsidR="001D11A0" w:rsidRDefault="002F1C1C">
                  <w:pPr>
                    <w:spacing w:before="0" w:after="0" w:line="240" w:lineRule="auto"/>
                    <w:ind w:firstLine="0"/>
                    <w:jc w:val="left"/>
                  </w:pPr>
                  <w:r>
                    <w:rPr>
                      <w:rFonts w:ascii="Arial" w:eastAsia="Arial" w:hAnsi="Arial" w:cs="Arial"/>
                      <w:color w:val="000000"/>
                      <w:sz w:val="20"/>
                      <w:szCs w:val="20"/>
                    </w:rPr>
                    <w:t>Arduino.h</w:t>
                  </w:r>
                </w:p>
              </w:tc>
              <w:tc>
                <w:tcPr>
                  <w:tcW w:w="5187" w:type="dxa"/>
                  <w:tcBorders>
                    <w:top w:val="single" w:sz="6" w:space="0" w:color="CCCCCC"/>
                    <w:left w:val="single" w:sz="12" w:space="0" w:color="000000"/>
                    <w:bottom w:val="single" w:sz="6" w:space="0" w:color="CCCCCC"/>
                    <w:right w:val="single" w:sz="6" w:space="0" w:color="CCCCCC"/>
                  </w:tcBorders>
                  <w:tcMar>
                    <w:top w:w="30" w:type="dxa"/>
                    <w:left w:w="0" w:type="dxa"/>
                    <w:bottom w:w="30" w:type="dxa"/>
                    <w:right w:w="0" w:type="dxa"/>
                  </w:tcMar>
                  <w:vAlign w:val="bottom"/>
                </w:tcPr>
                <w:p w:rsidR="001D11A0" w:rsidRDefault="002F1C1C">
                  <w:pPr>
                    <w:spacing w:before="0" w:after="0" w:line="240" w:lineRule="auto"/>
                    <w:ind w:firstLine="0"/>
                    <w:jc w:val="left"/>
                  </w:pPr>
                  <w:r>
                    <w:rPr>
                      <w:rFonts w:ascii="Arial" w:eastAsia="Arial" w:hAnsi="Arial" w:cs="Arial"/>
                      <w:color w:val="000000"/>
                      <w:sz w:val="20"/>
                      <w:szCs w:val="20"/>
                    </w:rPr>
                    <w:t>Core Embedded Functions</w:t>
                  </w:r>
                </w:p>
              </w:tc>
            </w:tr>
            <w:tr w:rsidR="001D11A0">
              <w:trPr>
                <w:trHeight w:val="431"/>
              </w:trPr>
              <w:tc>
                <w:tcPr>
                  <w:tcW w:w="1650" w:type="dxa"/>
                  <w:tcBorders>
                    <w:top w:val="single" w:sz="6" w:space="0" w:color="CCCCCC"/>
                    <w:left w:val="single" w:sz="6" w:space="0" w:color="CCCCCC"/>
                    <w:bottom w:val="single" w:sz="6" w:space="0" w:color="CCCCCC"/>
                    <w:right w:val="single" w:sz="12" w:space="0" w:color="000000"/>
                  </w:tcBorders>
                  <w:tcMar>
                    <w:top w:w="30" w:type="dxa"/>
                    <w:left w:w="45" w:type="dxa"/>
                    <w:bottom w:w="30" w:type="dxa"/>
                    <w:right w:w="45" w:type="dxa"/>
                  </w:tcMar>
                  <w:vAlign w:val="bottom"/>
                </w:tcPr>
                <w:p w:rsidR="001D11A0" w:rsidRDefault="002F1C1C">
                  <w:pPr>
                    <w:spacing w:before="0" w:after="0" w:line="240" w:lineRule="auto"/>
                    <w:ind w:firstLine="0"/>
                    <w:jc w:val="left"/>
                  </w:pPr>
                  <w:r>
                    <w:rPr>
                      <w:rFonts w:ascii="Arial" w:eastAsia="Arial" w:hAnsi="Arial" w:cs="Arial"/>
                      <w:color w:val="000000"/>
                      <w:sz w:val="20"/>
                      <w:szCs w:val="20"/>
                    </w:rPr>
                    <w:t>Software</w:t>
                  </w:r>
                </w:p>
              </w:tc>
              <w:tc>
                <w:tcPr>
                  <w:tcW w:w="2049" w:type="dxa"/>
                  <w:tcBorders>
                    <w:top w:val="single" w:sz="6" w:space="0" w:color="CCCCCC"/>
                    <w:left w:val="single" w:sz="12" w:space="0" w:color="000000"/>
                    <w:bottom w:val="single" w:sz="6" w:space="0" w:color="CCCCCC"/>
                    <w:right w:val="single" w:sz="12" w:space="0" w:color="000000"/>
                  </w:tcBorders>
                  <w:tcMar>
                    <w:top w:w="30" w:type="dxa"/>
                    <w:left w:w="45" w:type="dxa"/>
                    <w:bottom w:w="30" w:type="dxa"/>
                    <w:right w:w="45" w:type="dxa"/>
                  </w:tcMar>
                  <w:vAlign w:val="bottom"/>
                </w:tcPr>
                <w:p w:rsidR="001D11A0" w:rsidRDefault="002F1C1C">
                  <w:pPr>
                    <w:spacing w:before="0" w:after="0" w:line="240" w:lineRule="auto"/>
                    <w:ind w:firstLine="0"/>
                    <w:jc w:val="left"/>
                  </w:pPr>
                  <w:r>
                    <w:rPr>
                      <w:rFonts w:ascii="Arial" w:eastAsia="Arial" w:hAnsi="Arial" w:cs="Arial"/>
                      <w:sz w:val="20"/>
                      <w:szCs w:val="20"/>
                    </w:rPr>
                    <w:t>8 Bit Parallel</w:t>
                  </w:r>
                </w:p>
              </w:tc>
              <w:tc>
                <w:tcPr>
                  <w:tcW w:w="5187" w:type="dxa"/>
                  <w:tcBorders>
                    <w:top w:val="single" w:sz="6" w:space="0" w:color="CCCCCC"/>
                    <w:left w:val="single" w:sz="12" w:space="0" w:color="000000"/>
                    <w:bottom w:val="single" w:sz="6" w:space="0" w:color="CCCCCC"/>
                    <w:right w:val="single" w:sz="6" w:space="0" w:color="CCCCCC"/>
                  </w:tcBorders>
                  <w:tcMar>
                    <w:top w:w="30" w:type="dxa"/>
                    <w:left w:w="0" w:type="dxa"/>
                    <w:bottom w:w="30" w:type="dxa"/>
                    <w:right w:w="0" w:type="dxa"/>
                  </w:tcMar>
                  <w:vAlign w:val="bottom"/>
                </w:tcPr>
                <w:p w:rsidR="001D11A0" w:rsidRDefault="002F1C1C">
                  <w:pPr>
                    <w:spacing w:before="0" w:after="0" w:line="240" w:lineRule="auto"/>
                    <w:ind w:firstLine="0"/>
                    <w:jc w:val="left"/>
                  </w:pPr>
                  <w:r>
                    <w:rPr>
                      <w:rFonts w:ascii="Arial" w:eastAsia="Arial" w:hAnsi="Arial" w:cs="Arial"/>
                      <w:sz w:val="20"/>
                      <w:szCs w:val="20"/>
                    </w:rPr>
                    <w:t xml:space="preserve">Ultra </w:t>
                  </w:r>
                  <w:r>
                    <w:rPr>
                      <w:rFonts w:ascii="Arial" w:eastAsia="Arial" w:hAnsi="Arial" w:cs="Arial"/>
                      <w:color w:val="000000"/>
                      <w:sz w:val="20"/>
                      <w:szCs w:val="20"/>
                    </w:rPr>
                    <w:t>High-Speed Hardware Communication</w:t>
                  </w:r>
                </w:p>
              </w:tc>
            </w:tr>
            <w:tr w:rsidR="001D11A0">
              <w:trPr>
                <w:trHeight w:val="431"/>
              </w:trPr>
              <w:tc>
                <w:tcPr>
                  <w:tcW w:w="1650" w:type="dxa"/>
                  <w:tcBorders>
                    <w:top w:val="single" w:sz="6" w:space="0" w:color="CCCCCC"/>
                    <w:left w:val="single" w:sz="6" w:space="0" w:color="CCCCCC"/>
                    <w:bottom w:val="single" w:sz="6" w:space="0" w:color="CCCCCC"/>
                    <w:right w:val="single" w:sz="12" w:space="0" w:color="000000"/>
                  </w:tcBorders>
                  <w:tcMar>
                    <w:top w:w="30" w:type="dxa"/>
                    <w:left w:w="45" w:type="dxa"/>
                    <w:bottom w:w="30" w:type="dxa"/>
                    <w:right w:w="45" w:type="dxa"/>
                  </w:tcMar>
                  <w:vAlign w:val="bottom"/>
                </w:tcPr>
                <w:p w:rsidR="001D11A0" w:rsidRDefault="002F1C1C">
                  <w:pPr>
                    <w:spacing w:before="0" w:after="0" w:line="240" w:lineRule="auto"/>
                    <w:ind w:firstLine="0"/>
                    <w:jc w:val="left"/>
                  </w:pPr>
                  <w:r>
                    <w:rPr>
                      <w:rFonts w:ascii="Arial" w:eastAsia="Arial" w:hAnsi="Arial" w:cs="Arial"/>
                      <w:color w:val="000000"/>
                      <w:sz w:val="20"/>
                      <w:szCs w:val="20"/>
                    </w:rPr>
                    <w:t>Software</w:t>
                  </w:r>
                </w:p>
              </w:tc>
              <w:tc>
                <w:tcPr>
                  <w:tcW w:w="2049" w:type="dxa"/>
                  <w:tcBorders>
                    <w:top w:val="single" w:sz="6" w:space="0" w:color="CCCCCC"/>
                    <w:left w:val="single" w:sz="12" w:space="0" w:color="000000"/>
                    <w:bottom w:val="single" w:sz="6" w:space="0" w:color="CCCCCC"/>
                    <w:right w:val="single" w:sz="12" w:space="0" w:color="000000"/>
                  </w:tcBorders>
                  <w:tcMar>
                    <w:top w:w="30" w:type="dxa"/>
                    <w:left w:w="45" w:type="dxa"/>
                    <w:bottom w:w="30" w:type="dxa"/>
                    <w:right w:w="45" w:type="dxa"/>
                  </w:tcMar>
                  <w:vAlign w:val="bottom"/>
                </w:tcPr>
                <w:p w:rsidR="001D11A0" w:rsidRDefault="002F1C1C">
                  <w:pPr>
                    <w:spacing w:before="0" w:after="0" w:line="240" w:lineRule="auto"/>
                    <w:ind w:firstLine="0"/>
                    <w:jc w:val="left"/>
                  </w:pPr>
                  <w:r>
                    <w:rPr>
                      <w:rFonts w:ascii="Arial" w:eastAsia="Arial" w:hAnsi="Arial" w:cs="Arial"/>
                      <w:color w:val="000000"/>
                      <w:sz w:val="20"/>
                      <w:szCs w:val="20"/>
                    </w:rPr>
                    <w:t>Arduino_GFX</w:t>
                  </w:r>
                </w:p>
              </w:tc>
              <w:tc>
                <w:tcPr>
                  <w:tcW w:w="5187" w:type="dxa"/>
                  <w:tcBorders>
                    <w:top w:val="single" w:sz="6" w:space="0" w:color="CCCCCC"/>
                    <w:left w:val="single" w:sz="12" w:space="0" w:color="000000"/>
                    <w:bottom w:val="single" w:sz="6" w:space="0" w:color="CCCCCC"/>
                    <w:right w:val="single" w:sz="6" w:space="0" w:color="CCCCCC"/>
                  </w:tcBorders>
                  <w:tcMar>
                    <w:top w:w="30" w:type="dxa"/>
                    <w:left w:w="0" w:type="dxa"/>
                    <w:bottom w:w="30" w:type="dxa"/>
                    <w:right w:w="0" w:type="dxa"/>
                  </w:tcMar>
                  <w:vAlign w:val="bottom"/>
                </w:tcPr>
                <w:p w:rsidR="001D11A0" w:rsidRDefault="002F1C1C">
                  <w:pPr>
                    <w:spacing w:before="0" w:after="0" w:line="240" w:lineRule="auto"/>
                    <w:ind w:firstLine="0"/>
                    <w:jc w:val="left"/>
                  </w:pPr>
                  <w:r>
                    <w:rPr>
                      <w:rFonts w:ascii="Arial" w:eastAsia="Arial" w:hAnsi="Arial" w:cs="Arial"/>
                      <w:color w:val="000000"/>
                      <w:sz w:val="20"/>
                      <w:szCs w:val="20"/>
                    </w:rPr>
                    <w:t>Graphic Rendering Pipeline</w:t>
                  </w:r>
                </w:p>
              </w:tc>
            </w:tr>
          </w:tbl>
          <w:p w:rsidR="001D11A0" w:rsidRDefault="001D11A0"/>
        </w:tc>
      </w:tr>
    </w:tbl>
    <w:p w:rsidR="001D11A0" w:rsidRDefault="001D11A0"/>
    <w:p w:rsidR="001D11A0" w:rsidRDefault="002F1C1C">
      <w:pPr>
        <w:pStyle w:val="Heading2"/>
        <w:numPr>
          <w:ilvl w:val="1"/>
          <w:numId w:val="7"/>
        </w:numPr>
      </w:pPr>
      <w:bookmarkStart w:id="30" w:name="_52xdybc53j88" w:colFirst="0" w:colLast="0"/>
      <w:bookmarkEnd w:id="30"/>
      <w:r>
        <w:lastRenderedPageBreak/>
        <w:t xml:space="preserve">Implementation Steps </w:t>
      </w:r>
    </w:p>
    <w:p w:rsidR="00BD19DA" w:rsidRDefault="002E35FA">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noProof/>
          <w:color w:val="000000"/>
          <w:lang w:val="en-GB"/>
        </w:rPr>
        <w:drawing>
          <wp:inline distT="0" distB="0" distL="0" distR="0">
            <wp:extent cx="3779520" cy="273762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20260708_223418_701@-165259688.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88447" cy="2744091"/>
                    </a:xfrm>
                    <a:prstGeom prst="rect">
                      <a:avLst/>
                    </a:prstGeom>
                  </pic:spPr>
                </pic:pic>
              </a:graphicData>
            </a:graphic>
          </wp:inline>
        </w:drawing>
      </w:r>
    </w:p>
    <w:p w:rsidR="002E35FA" w:rsidRDefault="002E35FA">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bookmarkStart w:id="31" w:name="_GoBack"/>
      <w:r>
        <w:rPr>
          <w:rFonts w:ascii="Times New Roman" w:eastAsia="Times New Roman" w:hAnsi="Times New Roman" w:cs="Times New Roman"/>
          <w:noProof/>
          <w:color w:val="000000"/>
          <w:lang w:val="en-GB"/>
        </w:rPr>
        <w:drawing>
          <wp:inline distT="0" distB="0" distL="0" distR="0">
            <wp:extent cx="3528060" cy="2646240"/>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20260708_223516_615@797517433.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36024" cy="2652213"/>
                    </a:xfrm>
                    <a:prstGeom prst="rect">
                      <a:avLst/>
                    </a:prstGeom>
                  </pic:spPr>
                </pic:pic>
              </a:graphicData>
            </a:graphic>
          </wp:inline>
        </w:drawing>
      </w:r>
      <w:bookmarkEnd w:id="31"/>
    </w:p>
    <w:p w:rsidR="002E35FA" w:rsidRDefault="002E35FA">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noProof/>
          <w:color w:val="000000"/>
          <w:lang w:val="en-GB"/>
        </w:rPr>
        <w:drawing>
          <wp:inline distT="0" distB="0" distL="0" distR="0">
            <wp:extent cx="3687809" cy="276606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_20260708_223636_646@-1305649962.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89753" cy="2767518"/>
                    </a:xfrm>
                    <a:prstGeom prst="rect">
                      <a:avLst/>
                    </a:prstGeom>
                  </pic:spPr>
                </pic:pic>
              </a:graphicData>
            </a:graphic>
          </wp:inline>
        </w:drawing>
      </w:r>
    </w:p>
    <w:p w:rsidR="001D11A0" w:rsidRDefault="002F1C1C">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The system was developed through a systematic integration of hardware assembly and software engineering. The implementation was divided into four primary phases:</w:t>
      </w:r>
    </w:p>
    <w:p w:rsidR="001D11A0" w:rsidRDefault="002F1C1C">
      <w:pPr>
        <w:spacing w:line="240" w:lineRule="auto"/>
        <w:ind w:firstLine="0"/>
        <w:jc w:val="left"/>
      </w:pPr>
      <w:r>
        <w:rPr>
          <w:rFonts w:ascii="Times New Roman" w:eastAsia="Times New Roman" w:hAnsi="Times New Roman" w:cs="Times New Roman"/>
          <w:b/>
          <w:bCs/>
          <w:color w:val="000000"/>
        </w:rPr>
        <w:t>Step 1: Cabinet Assembly and Parallel Interfacing</w:t>
      </w:r>
      <w:r>
        <w:rPr>
          <w:rFonts w:ascii="Times New Roman" w:eastAsia="Times New Roman" w:hAnsi="Times New Roman" w:cs="Times New Roman"/>
          <w:color w:val="000000"/>
        </w:rPr>
        <w:t xml:space="preserve"> The hardware was integrated into a custom cabinet where the 2.4-inch TFT was interfaced using an 8-bit parallel bus (D0-D7 pins) to ensure high frame-rate rendering at 240x320 resolution. The physical layout incorporates a glass reflection pane for the Pepper's Ghost effect. Control logic for the steering buttons was inverted in software to correspond with the mirrored visual output produced by the 45-degree glass interface.</w:t>
      </w:r>
    </w:p>
    <w:p w:rsidR="001D11A0" w:rsidRDefault="002F1C1C">
      <w:pPr>
        <w:ind w:firstLine="0"/>
      </w:pPr>
      <w:r>
        <w:rPr>
          <w:b/>
          <w:bCs/>
        </w:rPr>
        <w:t>Step 2: Arduino_GFX and Reversed Bitmap Rendering</w:t>
      </w:r>
      <w:r>
        <w:t xml:space="preserve"> The software leverages the Arduino_GFX library to manage the 8-bit parallel communication. A bespoke font engine was developed using pixel-mapped bitmaps stored in Flash memory (PROGMEM). This engine renders characters in a horizontally flipped orientation, allowing text to be legible when viewed through the optical reflection, while significantly reducing the CPU overhead associated with global screen mirroring.</w:t>
      </w:r>
    </w:p>
    <w:p w:rsidR="001D11A0" w:rsidRDefault="002F1C1C">
      <w:pPr>
        <w:ind w:firstLine="0"/>
      </w:pPr>
      <w:r>
        <w:rPr>
          <w:b/>
          <w:bCs/>
        </w:rPr>
        <w:t>Step 3: Game Logic and AI State Machines</w:t>
      </w:r>
      <w:r>
        <w:t xml:space="preserve"> The core game loop was designed to handle real-time logic. An entity array was created to manage up to 10 simultaneous Non-Player Characters (NPCs).</w:t>
      </w:r>
    </w:p>
    <w:p w:rsidR="001D11A0" w:rsidRDefault="002F1C1C">
      <w:pPr>
        <w:numPr>
          <w:ilvl w:val="0"/>
          <w:numId w:val="5"/>
        </w:numPr>
      </w:pPr>
      <w:r>
        <w:rPr>
          <w:b/>
          <w:bCs/>
        </w:rPr>
        <w:t>Spawning:</w:t>
      </w:r>
      <w:r>
        <w:t xml:space="preserve"> Time-based algorithms continuously spawn civilian vehicles, police vehicles, and Nitro power-ups at dynamic intervals.</w:t>
      </w:r>
    </w:p>
    <w:p w:rsidR="001D11A0" w:rsidRDefault="002F1C1C">
      <w:pPr>
        <w:numPr>
          <w:ilvl w:val="0"/>
          <w:numId w:val="5"/>
        </w:numPr>
      </w:pPr>
      <w:r>
        <w:rPr>
          <w:b/>
          <w:bCs/>
        </w:rPr>
        <w:t>AI Behavior:</w:t>
      </w:r>
      <w:r>
        <w:t xml:space="preserve"> Police entities were programmed with a state machine that transitions between "patrol" and "pursuit" modes based on their relative distance to the player and the player's nitro usage.</w:t>
      </w:r>
    </w:p>
    <w:p w:rsidR="001D11A0" w:rsidRDefault="002F1C1C">
      <w:pPr>
        <w:numPr>
          <w:ilvl w:val="0"/>
          <w:numId w:val="5"/>
        </w:numPr>
      </w:pPr>
      <w:r>
        <w:rPr>
          <w:b/>
          <w:bCs/>
        </w:rPr>
        <w:t>Collision Physics:</w:t>
      </w:r>
      <w:r>
        <w:t xml:space="preserve"> A bounding-box collision detection algorithm was implemented to resolve overlaps between the player and NPCs, dynamically altering player speed, increasing the "Heat" meter, or refilling the Nitro reserve based on the entity type.</w:t>
      </w:r>
    </w:p>
    <w:p w:rsidR="001D11A0" w:rsidRDefault="002F1C1C">
      <w:pPr>
        <w:ind w:firstLine="0"/>
      </w:pPr>
      <w:r>
        <w:rPr>
          <w:b/>
          <w:bCs/>
        </w:rPr>
        <w:t>Step 4: Non-Blocking Audio Architecture</w:t>
      </w:r>
      <w:r>
        <w:t xml:space="preserve"> To prevent sound generation from halting the visual frame rate, a dual-channel, non-blocking audio engine was developed. Instead of using standard delay() functions, the code utilizes the ESP32's millis() timer. The system continuously checks the elapsed time against defined tempos (e.g., 800ms for relaxed music, 180ms for chase music) to step through arrays of musical frequencies, outputting signals to the buzzers concurrently with the graphics rendering.</w:t>
      </w:r>
    </w:p>
    <w:p w:rsidR="001D11A0" w:rsidRDefault="001D11A0">
      <w:pPr>
        <w:ind w:firstLine="0"/>
      </w:pPr>
    </w:p>
    <w:p w:rsidR="001D11A0" w:rsidRDefault="002F1C1C">
      <w:pPr>
        <w:pStyle w:val="Heading2"/>
        <w:numPr>
          <w:ilvl w:val="1"/>
          <w:numId w:val="7"/>
        </w:numPr>
      </w:pPr>
      <w:bookmarkStart w:id="32" w:name="_gq4vtmc8f43e" w:colFirst="0" w:colLast="0"/>
      <w:bookmarkEnd w:id="32"/>
      <w:r>
        <w:lastRenderedPageBreak/>
        <w:t>Results</w:t>
      </w:r>
    </w:p>
    <w:p w:rsidR="001D11A0" w:rsidRDefault="002F1C1C">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The completed prototype successfully fulfills all design objectives, resulting in a highly playable, real-time embedded arcade game.</w:t>
      </w:r>
    </w:p>
    <w:p w:rsidR="001D11A0" w:rsidRDefault="002F1C1C">
      <w:pPr>
        <w:spacing w:line="240" w:lineRule="auto"/>
        <w:ind w:firstLine="0"/>
        <w:jc w:val="left"/>
      </w:pPr>
      <w:r>
        <w:rPr>
          <w:rFonts w:ascii="Times New Roman" w:eastAsia="Times New Roman" w:hAnsi="Times New Roman" w:cs="Times New Roman"/>
          <w:color w:val="000000"/>
        </w:rPr>
        <w:t>Testing confirmed that the ESP32 maintains a smooth and continuous frame rate on the 2.4-inch TFT display via hardware 8-bit parallel interface, effectively rendering the pseudo-3D environment without noticeable screen tearing or visual lag. The non-blocking audio engine functions perfectly; background music plays uninterrupted while collision and nitro sound effects trigger simultaneously on the secondary buzzer.</w:t>
      </w:r>
    </w:p>
    <w:p w:rsidR="001D11A0" w:rsidRDefault="002F1C1C">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The game logic accurately scales the difficulty multiplier over the defined 4-minute escalation period, visibly increasing global speed and AI aggression. The Heads-Up Display (HUD) reliably updates the player's Score, Nitro, and Heat metrics in real-time. The system successfully detects collisions, appropriately penalizing the player by filling the Heat meter during police chases, and successfully halts the game loop to display the final score upon reaching the maximum Busted limit. Overall, the hardware and software integration proves highly stable and responsive.</w:t>
      </w:r>
    </w:p>
    <w:p w:rsidR="001D11A0" w:rsidRDefault="002F1C1C">
      <w:pPr>
        <w:pStyle w:val="Heading2"/>
        <w:ind w:firstLine="0"/>
      </w:pPr>
      <w:r>
        <w:t xml:space="preserve"> </w:t>
      </w:r>
    </w:p>
    <w:p w:rsidR="001D11A0" w:rsidRDefault="002F1C1C">
      <w:pPr>
        <w:pStyle w:val="Heading2"/>
        <w:numPr>
          <w:ilvl w:val="1"/>
          <w:numId w:val="7"/>
        </w:numPr>
      </w:pPr>
      <w:bookmarkStart w:id="33" w:name="_dy9d05e2o16p" w:colFirst="0" w:colLast="0"/>
      <w:bookmarkEnd w:id="33"/>
      <w:r>
        <w:t xml:space="preserve">Conclusion </w:t>
      </w:r>
      <w:r>
        <w:br/>
      </w:r>
      <w:r>
        <w:rPr>
          <w:b w:val="0"/>
          <w:bCs w:val="0"/>
          <w:sz w:val="24"/>
          <w:szCs w:val="24"/>
        </w:rPr>
        <w:t>In conclusion, the implementation phase successfully transformed the theoretical system design into a fully functional, tangible prototype. By systematically assembling the hardware peripherals and programming a highly optimized C++ software architecture—specifically leveraging hardware 8-bit parallel interface communication and non-blocking millis() timers—the ESP32 was able to deliver a high-performance gaming experience. The positive results obtained during testing validate the chosen methodologies, demonstrating that complex mathematical projections, dynamic AI management, and concurrent audio-visual systems can be reliably and efficiently executed within a resource-constrained embedded environment.</w:t>
      </w:r>
    </w:p>
    <w:p w:rsidR="001D11A0" w:rsidRDefault="002F1C1C">
      <w:pPr>
        <w:pStyle w:val="Heading1"/>
        <w:numPr>
          <w:ilvl w:val="0"/>
          <w:numId w:val="7"/>
        </w:numPr>
      </w:pPr>
      <w:bookmarkStart w:id="34" w:name="_jgu6p3dquztw" w:colFirst="0" w:colLast="0"/>
      <w:bookmarkEnd w:id="34"/>
      <w:r>
        <w:lastRenderedPageBreak/>
        <w:t xml:space="preserve"> Conclusion </w:t>
      </w:r>
    </w:p>
    <w:p w:rsidR="001D11A0" w:rsidRDefault="002F1C1C">
      <w:pPr>
        <w:pStyle w:val="Heading2"/>
        <w:numPr>
          <w:ilvl w:val="1"/>
          <w:numId w:val="7"/>
        </w:numPr>
      </w:pPr>
      <w:bookmarkStart w:id="35" w:name="_3jkd99cxv9cs" w:colFirst="0" w:colLast="0"/>
      <w:bookmarkEnd w:id="35"/>
      <w:r>
        <w:t>Conclusion</w:t>
      </w:r>
    </w:p>
    <w:p w:rsidR="001D11A0" w:rsidRDefault="002F1C1C">
      <w:pPr>
        <w:spacing w:line="240" w:lineRule="auto"/>
        <w:ind w:firstLine="0"/>
        <w:jc w:val="left"/>
      </w:pPr>
      <w:r>
        <w:rPr>
          <w:rFonts w:ascii="Times New Roman" w:eastAsia="Times New Roman" w:hAnsi="Times New Roman" w:cs="Times New Roman"/>
          <w:color w:val="000000"/>
        </w:rPr>
        <w:t>The project successfully demonstrated the viability of creating an immersive, holographic arcade experience using the ESP32 microcontroller and a 2.4-inch TFT display. The transition to an 8-bit parallel interface and the implementation of the Pepper's Ghost illusion significantly elevated the project's visual and technical complexity.</w:t>
      </w:r>
    </w:p>
    <w:p w:rsidR="001D11A0" w:rsidRDefault="002F1C1C">
      <w:pPr>
        <w:spacing w:line="240" w:lineRule="auto"/>
        <w:ind w:firstLine="0"/>
        <w:jc w:val="left"/>
      </w:pPr>
      <w:r>
        <w:rPr>
          <w:rFonts w:ascii="Times New Roman" w:eastAsia="Times New Roman" w:hAnsi="Times New Roman" w:cs="Times New Roman"/>
          <w:color w:val="000000"/>
        </w:rPr>
        <w:t>By combining high-speed graphics rendering with custom mirrored typography and dynamic, state-based audio synthesis, the final prototype achieves a high level of immersion. This research proves that low-cost embedded systems can support complex optical illusions and real-time 3D simulations through optimized hardware-software co-design.</w:t>
      </w:r>
    </w:p>
    <w:p w:rsidR="001D11A0" w:rsidRDefault="001D11A0">
      <w:pPr>
        <w:tabs>
          <w:tab w:val="right" w:pos="9000"/>
        </w:tabs>
        <w:ind w:firstLine="810"/>
      </w:pPr>
    </w:p>
    <w:p w:rsidR="001D11A0" w:rsidRDefault="002F1C1C">
      <w:pPr>
        <w:pStyle w:val="Heading2"/>
        <w:numPr>
          <w:ilvl w:val="1"/>
          <w:numId w:val="7"/>
        </w:numPr>
      </w:pPr>
      <w:bookmarkStart w:id="36" w:name="_fit6z5ofyxck" w:colFirst="0" w:colLast="0"/>
      <w:bookmarkEnd w:id="36"/>
      <w:r>
        <w:rPr>
          <w:color w:val="000000"/>
        </w:rPr>
        <w:t>Future</w:t>
      </w:r>
      <w:r>
        <w:t xml:space="preserve"> work </w:t>
      </w:r>
    </w:p>
    <w:p w:rsidR="001D11A0" w:rsidRDefault="002F1C1C">
      <w:pPr>
        <w:pBdr>
          <w:top w:val="nil"/>
          <w:left w:val="nil"/>
          <w:bottom w:val="nil"/>
          <w:right w:val="nil"/>
          <w:between w:val="nil"/>
        </w:pBdr>
        <w:spacing w:line="240" w:lineRule="auto"/>
        <w:ind w:firstLine="0"/>
        <w:jc w:val="left"/>
        <w:rPr>
          <w:rFonts w:ascii="Times New Roman" w:eastAsia="Times New Roman" w:hAnsi="Times New Roman" w:cs="Times New Roman"/>
          <w:color w:val="000000"/>
        </w:rPr>
      </w:pPr>
      <w:r>
        <w:rPr>
          <w:rFonts w:ascii="Times New Roman" w:eastAsia="Times New Roman" w:hAnsi="Times New Roman" w:cs="Times New Roman"/>
          <w:color w:val="000000"/>
        </w:rPr>
        <w:t>While the current implementation successfully meets all primary project objectives, several avenues exist for future development and expansion to make the game more robust for real-world applications:</w:t>
      </w:r>
    </w:p>
    <w:p w:rsidR="001D11A0" w:rsidRDefault="002F1C1C">
      <w:pPr>
        <w:numPr>
          <w:ilvl w:val="0"/>
          <w:numId w:val="6"/>
        </w:numPr>
        <w:spacing w:line="240" w:lineRule="auto"/>
        <w:jc w:val="left"/>
      </w:pPr>
      <w:r>
        <w:rPr>
          <w:rFonts w:ascii="Times New Roman" w:eastAsia="Times New Roman" w:hAnsi="Times New Roman" w:cs="Times New Roman"/>
          <w:b/>
          <w:bCs/>
          <w:color w:val="000000"/>
        </w:rPr>
        <w:t>Hardware Display Upgrade:</w:t>
      </w:r>
      <w:r>
        <w:rPr>
          <w:rFonts w:ascii="Times New Roman" w:eastAsia="Times New Roman" w:hAnsi="Times New Roman" w:cs="Times New Roman"/>
          <w:color w:val="000000"/>
        </w:rPr>
        <w:t xml:space="preserve"> While the current implementation utilizes a 2.4-inch 40-pin TFT display with an 8-bit parallel interface, future development could explore higher-resolution AMOLED panels or larger form-factor industrial displays. This would allow for even more detailed textures, wider viewing angles, and enhanced color depth for distinct visual designs for civilian versus police vehicles.</w:t>
      </w:r>
    </w:p>
    <w:p w:rsidR="001D11A0" w:rsidRDefault="002F1C1C">
      <w:pPr>
        <w:numPr>
          <w:ilvl w:val="0"/>
          <w:numId w:val="6"/>
        </w:numPr>
        <w:pBdr>
          <w:top w:val="nil"/>
          <w:left w:val="nil"/>
          <w:bottom w:val="nil"/>
          <w:right w:val="nil"/>
          <w:between w:val="nil"/>
        </w:pBdr>
        <w:spacing w:line="240" w:lineRule="auto"/>
        <w:jc w:val="left"/>
      </w:pPr>
      <w:r>
        <w:rPr>
          <w:rFonts w:ascii="Times New Roman" w:eastAsia="Times New Roman" w:hAnsi="Times New Roman" w:cs="Times New Roman"/>
          <w:b/>
          <w:bCs/>
          <w:color w:val="000000"/>
        </w:rPr>
        <w:t>Non-Volatile Memory Integration:</w:t>
      </w:r>
      <w:r>
        <w:rPr>
          <w:rFonts w:ascii="Times New Roman" w:eastAsia="Times New Roman" w:hAnsi="Times New Roman" w:cs="Times New Roman"/>
          <w:color w:val="000000"/>
        </w:rPr>
        <w:t xml:space="preserve"> Implementing the ESP32's internal Non-Volatile Storage (NVS) or utilizing an external EEPROM module to permanently save the player's highest scores even after the system is powered off.</w:t>
      </w:r>
    </w:p>
    <w:p w:rsidR="001D11A0" w:rsidRDefault="002F1C1C">
      <w:pPr>
        <w:numPr>
          <w:ilvl w:val="0"/>
          <w:numId w:val="6"/>
        </w:numPr>
        <w:pBdr>
          <w:top w:val="nil"/>
          <w:left w:val="nil"/>
          <w:bottom w:val="nil"/>
          <w:right w:val="nil"/>
          <w:between w:val="nil"/>
        </w:pBdr>
        <w:spacing w:line="240" w:lineRule="auto"/>
        <w:jc w:val="left"/>
      </w:pPr>
      <w:r>
        <w:rPr>
          <w:rFonts w:ascii="Times New Roman" w:eastAsia="Times New Roman" w:hAnsi="Times New Roman" w:cs="Times New Roman"/>
          <w:b/>
          <w:bCs/>
          <w:color w:val="000000"/>
        </w:rPr>
        <w:t>Dual-Core Processing:</w:t>
      </w:r>
      <w:r>
        <w:rPr>
          <w:rFonts w:ascii="Times New Roman" w:eastAsia="Times New Roman" w:hAnsi="Times New Roman" w:cs="Times New Roman"/>
          <w:color w:val="000000"/>
        </w:rPr>
        <w:t xml:space="preserve"> The ESP32 natively features a dual-core processor. Future iterations of the code could be optimized using FreeRTOS to pin the main graphic rendering loop to Core 1, while dedicating Core 0 entirely to audio generation and  calculations, maximizing overall system efficiency.</w:t>
      </w:r>
    </w:p>
    <w:p w:rsidR="001D11A0" w:rsidRDefault="002F1C1C">
      <w:pPr>
        <w:numPr>
          <w:ilvl w:val="0"/>
          <w:numId w:val="6"/>
        </w:numPr>
        <w:pBdr>
          <w:top w:val="nil"/>
          <w:left w:val="nil"/>
          <w:bottom w:val="nil"/>
          <w:right w:val="nil"/>
          <w:between w:val="nil"/>
        </w:pBdr>
        <w:spacing w:line="240" w:lineRule="auto"/>
        <w:jc w:val="left"/>
      </w:pPr>
      <w:r>
        <w:rPr>
          <w:rFonts w:ascii="Times New Roman" w:eastAsia="Times New Roman" w:hAnsi="Times New Roman" w:cs="Times New Roman"/>
          <w:b/>
          <w:bCs/>
          <w:color w:val="000000"/>
        </w:rPr>
        <w:t>Wireless Multiplayer Capabilities:</w:t>
      </w:r>
      <w:r>
        <w:rPr>
          <w:rFonts w:ascii="Times New Roman" w:eastAsia="Times New Roman" w:hAnsi="Times New Roman" w:cs="Times New Roman"/>
          <w:color w:val="000000"/>
        </w:rPr>
        <w:t xml:space="preserve"> Utilizing the ESP32's onboard Wi-Fi or Bluetooth Low Energy (BLE) capabilities to allow two separate game consoles to communicate, enabling competitive local multiplayer racing.</w:t>
      </w:r>
    </w:p>
    <w:p w:rsidR="001D11A0" w:rsidRDefault="001D11A0"/>
    <w:p w:rsidR="001D11A0" w:rsidRDefault="002F1C1C">
      <w:pPr>
        <w:pageBreakBefore/>
        <w:pBdr>
          <w:top w:val="nil"/>
          <w:left w:val="nil"/>
          <w:bottom w:val="nil"/>
          <w:right w:val="nil"/>
          <w:between w:val="nil"/>
        </w:pBdr>
        <w:jc w:val="center"/>
        <w:rPr>
          <w:rFonts w:ascii="Times New Roman" w:eastAsia="Times New Roman" w:hAnsi="Times New Roman" w:cs="Times New Roman"/>
          <w:b/>
          <w:bCs/>
          <w:smallCaps/>
          <w:color w:val="000000"/>
          <w:sz w:val="32"/>
          <w:szCs w:val="32"/>
        </w:rPr>
      </w:pPr>
      <w:bookmarkStart w:id="37" w:name="_kw0dv0857orn" w:colFirst="0" w:colLast="0"/>
      <w:bookmarkEnd w:id="37"/>
      <w:r>
        <w:rPr>
          <w:rFonts w:ascii="Times New Roman" w:eastAsia="Times New Roman" w:hAnsi="Times New Roman" w:cs="Times New Roman"/>
          <w:b/>
          <w:bCs/>
          <w:smallCaps/>
          <w:color w:val="000000"/>
          <w:sz w:val="32"/>
          <w:szCs w:val="32"/>
        </w:rPr>
        <w:lastRenderedPageBreak/>
        <w:t>References</w:t>
      </w:r>
    </w:p>
    <w:p w:rsidR="001D11A0" w:rsidRDefault="002F1C1C">
      <w:pPr>
        <w:rPr>
          <w:sz w:val="22"/>
          <w:szCs w:val="22"/>
        </w:rPr>
      </w:pPr>
      <w:r>
        <w:rPr>
          <w:sz w:val="22"/>
          <w:szCs w:val="22"/>
        </w:rPr>
        <w:t>[1] A. Hofmann, Scientific Writing and Communication: Papers, Proposals, and Presentations. Oxford, UK: Oxford University Press, 2013.</w:t>
      </w:r>
    </w:p>
    <w:p w:rsidR="001D11A0" w:rsidRDefault="001D11A0">
      <w:pPr>
        <w:rPr>
          <w:sz w:val="22"/>
          <w:szCs w:val="22"/>
        </w:rPr>
      </w:pPr>
    </w:p>
    <w:p w:rsidR="001D11A0" w:rsidRDefault="002F1C1C">
      <w:pPr>
        <w:rPr>
          <w:sz w:val="22"/>
          <w:szCs w:val="22"/>
        </w:rPr>
      </w:pPr>
      <w:r>
        <w:rPr>
          <w:sz w:val="22"/>
          <w:szCs w:val="22"/>
        </w:rPr>
        <w:t>[2] Espressif Systems, "ESP32 Series Datasheet," v4.3, 2023. [Online]. Available: https://www.espressif.com/sites/default/files/documentation/esp32_datasheet_en.pdf</w:t>
      </w:r>
    </w:p>
    <w:p w:rsidR="001D11A0" w:rsidRDefault="001D11A0">
      <w:pPr>
        <w:rPr>
          <w:sz w:val="22"/>
          <w:szCs w:val="22"/>
        </w:rPr>
      </w:pPr>
    </w:p>
    <w:p w:rsidR="001D11A0" w:rsidRDefault="002F1C1C">
      <w:pPr>
        <w:rPr>
          <w:sz w:val="22"/>
          <w:szCs w:val="22"/>
        </w:rPr>
      </w:pPr>
      <w:r>
        <w:rPr>
          <w:sz w:val="22"/>
          <w:szCs w:val="22"/>
        </w:rPr>
        <w:t>[3] Moon On Our Nation, "Arduino_GFX: A lightweight and fast graphics library for Arduino," GitHub repository, 2026. [Online]. Available: https://github.com/moononournation/Arduino_GFX</w:t>
      </w:r>
    </w:p>
    <w:p w:rsidR="001D11A0" w:rsidRDefault="001D11A0">
      <w:pPr>
        <w:rPr>
          <w:sz w:val="22"/>
          <w:szCs w:val="22"/>
        </w:rPr>
      </w:pPr>
    </w:p>
    <w:p w:rsidR="001D11A0" w:rsidRDefault="002F1C1C">
      <w:pPr>
        <w:rPr>
          <w:sz w:val="22"/>
          <w:szCs w:val="22"/>
        </w:rPr>
      </w:pPr>
      <w:r>
        <w:rPr>
          <w:sz w:val="22"/>
          <w:szCs w:val="22"/>
        </w:rPr>
        <w:t>[4] L. Shaker, "Pseudo-3D Road Projections and Raster Effects in Retro Arcade Game Architecture," Journal of Embedded Systems and Multimedia, vol. 12, no. 2, pp. 45-58, 2019.</w:t>
      </w:r>
    </w:p>
    <w:p w:rsidR="001D11A0" w:rsidRDefault="001D11A0">
      <w:pPr>
        <w:rPr>
          <w:sz w:val="22"/>
          <w:szCs w:val="22"/>
        </w:rPr>
      </w:pPr>
    </w:p>
    <w:p w:rsidR="001D11A0" w:rsidRDefault="002F1C1C">
      <w:pPr>
        <w:rPr>
          <w:sz w:val="22"/>
          <w:szCs w:val="22"/>
        </w:rPr>
      </w:pPr>
      <w:r>
        <w:rPr>
          <w:sz w:val="22"/>
          <w:szCs w:val="22"/>
        </w:rPr>
        <w:t>[5] Iltek, "2.4" TFT LCD Specification Sheet with ILI9341 Controller," Display Tech Docs, 2021.</w:t>
      </w:r>
    </w:p>
    <w:p w:rsidR="001D11A0" w:rsidRDefault="001D11A0">
      <w:pPr>
        <w:rPr>
          <w:sz w:val="22"/>
          <w:szCs w:val="22"/>
        </w:rPr>
      </w:pPr>
    </w:p>
    <w:p w:rsidR="001D11A0" w:rsidRDefault="001D11A0"/>
    <w:p w:rsidR="001D11A0" w:rsidRDefault="002F1C1C">
      <w:pPr>
        <w:pageBreakBefore/>
        <w:pBdr>
          <w:top w:val="nil"/>
          <w:left w:val="nil"/>
          <w:bottom w:val="nil"/>
          <w:right w:val="nil"/>
          <w:between w:val="nil"/>
        </w:pBdr>
        <w:jc w:val="center"/>
        <w:rPr>
          <w:rFonts w:ascii="Times New Roman" w:eastAsia="Times New Roman" w:hAnsi="Times New Roman" w:cs="Times New Roman"/>
          <w:b/>
          <w:bCs/>
          <w:smallCaps/>
          <w:color w:val="000000"/>
          <w:sz w:val="32"/>
          <w:szCs w:val="32"/>
        </w:rPr>
      </w:pPr>
      <w:bookmarkStart w:id="38" w:name="_w60akruo5prk" w:colFirst="0" w:colLast="0"/>
      <w:bookmarkEnd w:id="38"/>
      <w:r>
        <w:rPr>
          <w:rFonts w:ascii="Times New Roman" w:eastAsia="Times New Roman" w:hAnsi="Times New Roman" w:cs="Times New Roman"/>
          <w:b/>
          <w:bCs/>
          <w:smallCaps/>
          <w:color w:val="000000"/>
          <w:sz w:val="32"/>
          <w:szCs w:val="32"/>
        </w:rPr>
        <w:lastRenderedPageBreak/>
        <w:t>Appendices</w:t>
      </w:r>
    </w:p>
    <w:p w:rsidR="001D11A0" w:rsidRDefault="002F1C1C">
      <w:pPr>
        <w:pStyle w:val="Heading3"/>
      </w:pPr>
      <w:bookmarkStart w:id="39" w:name="_jduw0r68xjus" w:colFirst="0" w:colLast="0"/>
      <w:bookmarkEnd w:id="39"/>
      <w:r>
        <w:t>Appendix A: Core Engine Code Snippets</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Times New Roman" w:eastAsia="Times New Roman" w:hAnsi="Times New Roman" w:cs="Times New Roman"/>
        </w:rPr>
      </w:pPr>
      <w:r>
        <w:rPr>
          <w:rFonts w:ascii="Times New Roman" w:eastAsia="Times New Roman" w:hAnsi="Times New Roman" w:cs="Times New Roman"/>
        </w:rPr>
        <w:t>This appendix provides essential highlights of the system's custom C++ engine. It includes the critical 3D projection mathematics, the 8-bit parallel hardware initialization using Arduino_GFX, and the non-blocking audio modulation logic. These snippets represent the technical core of the system rather than the full production source code.</w:t>
      </w:r>
    </w:p>
    <w:p w:rsidR="001D11A0" w:rsidRDefault="001D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Times New Roman" w:eastAsia="Times New Roman" w:hAnsi="Times New Roman" w:cs="Times New Roman"/>
        </w:rPr>
      </w:pP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sz w:val="32"/>
          <w:szCs w:val="32"/>
        </w:rPr>
      </w:pPr>
      <w:r>
        <w:rPr>
          <w:sz w:val="32"/>
          <w:szCs w:val="32"/>
        </w:rPr>
        <w:t xml:space="preserve">Snippet 1: Hardware Interfacing (8-Bit Parallel &amp; TFT Initialization) </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 TFT Display Setup (8-bit Parallel Interface) ---</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Utilizes ESP32 GPIO pins directly mapped for high-speed 8-bit data transfer</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Arduino_DataBus *bus = new Arduino_ESP32PAR8(</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4, GFX_NOT_DEFINED, 2, GFX_NOT_DEFINED,</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12, 13, 14, 15, 25, 26, 21, 22</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Arduino_GFX *gfx = new Arduino_ILI9341(bus, -1, 1, false);</w:t>
      </w:r>
    </w:p>
    <w:p w:rsidR="001D11A0" w:rsidRDefault="001D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#define COLOR_BG   0x0000 // Hex mapping for Black</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#define COLOR_DRAW 0x001F // Hex mapping for Pure Blue</w:t>
      </w:r>
    </w:p>
    <w:p w:rsidR="001D11A0" w:rsidRDefault="001D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p>
    <w:p w:rsidR="001D11A0" w:rsidRDefault="001D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color w:val="333333"/>
          <w:sz w:val="32"/>
          <w:szCs w:val="32"/>
        </w:rPr>
      </w:pP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color w:val="333333"/>
          <w:sz w:val="32"/>
          <w:szCs w:val="32"/>
        </w:rPr>
      </w:pPr>
      <w:r>
        <w:rPr>
          <w:color w:val="333333"/>
          <w:sz w:val="32"/>
          <w:szCs w:val="32"/>
        </w:rPr>
        <w:t xml:space="preserve">Snippet 2: The Pseudo-3D Projection Mathematics </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--- 3D Rendering Pipeline ---</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Calculates the visual perspective of the road based on Z-depth</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float cameraZ = player.z - Z_CAMERA_OFFSET;</w:t>
      </w:r>
    </w:p>
    <w:p w:rsidR="001D11A0" w:rsidRDefault="001D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for (int y = HORIZON + 1; y &lt; SCREEN_H; y+=2) { </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float perspective = (float)(y - HORIZON) / (SCREEN_H - HORIZON);</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float zDist = Z_PROJ_SCALE / perspective;</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float worldZ = cameraZ + zDist;</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 Dynamically scale road width based on perspective</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float roadWidth = perspective * SCREEN_W * 2.2; </w:t>
      </w:r>
    </w:p>
    <w:p w:rsidR="001D11A0" w:rsidRDefault="001D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int leftEdge = (SCREEN_W / 2) + ((-1.0 - player.x) * (roadWidth / 2.0));</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lastRenderedPageBreak/>
        <w:t xml:space="preserve">    int rightEdge = (SCREEN_W / 2) + ((1.0 - player.x) * (roadWidth / 2.0));</w:t>
      </w:r>
    </w:p>
    <w:p w:rsidR="001D11A0" w:rsidRDefault="001D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if (leftEdge &gt;= 0 &amp;&amp; leftEdge &lt; SCREEN_W) gfx-&gt;drawPixel(leftEdge, y, COLOR_DRAW);</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if (rightEdge &gt;= 0 &amp;&amp; rightEdge &lt; SCREEN_W) gfx-&gt;drawPixel(rightEdge, y, COLOR_DRAW);</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w:t>
      </w:r>
    </w:p>
    <w:p w:rsidR="001D11A0" w:rsidRDefault="001D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p>
    <w:p w:rsidR="001D11A0" w:rsidRDefault="001D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color w:val="333333"/>
          <w:sz w:val="32"/>
          <w:szCs w:val="32"/>
        </w:rPr>
      </w:pPr>
      <w:r>
        <w:rPr>
          <w:color w:val="333333"/>
          <w:sz w:val="32"/>
          <w:szCs w:val="32"/>
        </w:rPr>
        <w:t xml:space="preserve">Snippet 3: Non-Blocking Embedded Audio Timer </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 Dynamic Background Audio (Non-Blocking) ---</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Modulates engine pitch and tempo using millis() to prevent frame-rate drops</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void updateEngineSound() {</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static unsigned long lastEngineUpdate = 0;</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if (millis() - lastEngineUpdate &gt; 50) {</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if (!gameOver) {</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 Calculate pitch dynamically based on the current float speed</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int enginePitch = 40 + (int)(player.speed * 250);</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if (isNitroActive) enginePitch += 150; </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tone(BGM_BUZZER_PIN, enginePitch);</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 else {</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noTone(BGM_BUZZER_PIN);</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digitalWrite(BGM_BUZZER_PIN, LOW);</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lastEngineUpdate = millis(); // Reset timer without halting CPU</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w:t>
      </w:r>
    </w:p>
    <w:p w:rsidR="001D11A0" w:rsidRDefault="002F1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r>
        <w:rPr>
          <w:rFonts w:ascii="Courier New" w:eastAsia="Courier New" w:hAnsi="Courier New" w:cs="Courier New"/>
          <w:color w:val="333333"/>
          <w:sz w:val="20"/>
          <w:szCs w:val="20"/>
        </w:rPr>
        <w:t>}</w:t>
      </w:r>
    </w:p>
    <w:p w:rsidR="001D11A0" w:rsidRDefault="001D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p>
    <w:p w:rsidR="001D11A0" w:rsidRDefault="001D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Courier New" w:hAnsi="Courier New" w:cs="Courier New"/>
          <w:color w:val="333333"/>
          <w:sz w:val="20"/>
          <w:szCs w:val="20"/>
        </w:rPr>
      </w:pPr>
    </w:p>
    <w:p w:rsidR="001D11A0" w:rsidRDefault="001D11A0"/>
    <w:p w:rsidR="001D11A0" w:rsidRDefault="001D11A0">
      <w:pPr>
        <w:spacing w:before="240"/>
        <w:jc w:val="center"/>
        <w:rPr>
          <w:rFonts w:ascii="Times New Roman" w:eastAsia="Times New Roman" w:hAnsi="Times New Roman" w:cs="Times New Roman"/>
          <w:b/>
          <w:bCs/>
          <w:sz w:val="26"/>
          <w:szCs w:val="26"/>
        </w:rPr>
      </w:pPr>
    </w:p>
    <w:p w:rsidR="001D11A0" w:rsidRDefault="001D11A0">
      <w:pPr>
        <w:spacing w:before="240"/>
        <w:jc w:val="center"/>
        <w:rPr>
          <w:rFonts w:ascii="Times New Roman" w:eastAsia="Times New Roman" w:hAnsi="Times New Roman" w:cs="Times New Roman"/>
          <w:b/>
          <w:bCs/>
          <w:sz w:val="26"/>
          <w:szCs w:val="26"/>
        </w:rPr>
      </w:pPr>
    </w:p>
    <w:p w:rsidR="001D11A0" w:rsidRDefault="001D11A0">
      <w:pPr>
        <w:spacing w:before="240"/>
        <w:jc w:val="center"/>
        <w:rPr>
          <w:rFonts w:ascii="Times New Roman" w:eastAsia="Times New Roman" w:hAnsi="Times New Roman" w:cs="Times New Roman"/>
          <w:b/>
          <w:bCs/>
          <w:sz w:val="26"/>
          <w:szCs w:val="26"/>
        </w:rPr>
      </w:pPr>
    </w:p>
    <w:p w:rsidR="001D11A0" w:rsidRDefault="002F1C1C">
      <w:pPr>
        <w:spacing w:before="240"/>
        <w:jc w:val="center"/>
      </w:pPr>
      <w:r>
        <w:rPr>
          <w:rFonts w:ascii="Times New Roman" w:eastAsia="Times New Roman" w:hAnsi="Times New Roman" w:cs="Times New Roman"/>
          <w:b/>
          <w:bCs/>
          <w:sz w:val="26"/>
          <w:szCs w:val="26"/>
        </w:rPr>
        <w:lastRenderedPageBreak/>
        <w:t>Table B.1: 2.4" TFT Display (8-Bit Parallel) Wiring Map</w:t>
      </w:r>
    </w:p>
    <w:p w:rsidR="001D11A0" w:rsidRDefault="001D11A0"/>
    <w:tbl>
      <w:tblPr>
        <w:tblStyle w:val="a2"/>
        <w:tblW w:w="90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00"/>
        <w:gridCol w:w="2000"/>
        <w:gridCol w:w="5060"/>
      </w:tblGrid>
      <w:tr w:rsidR="001D11A0">
        <w:trPr>
          <w:tblHeader/>
          <w:jc w:val="center"/>
        </w:trPr>
        <w:tc>
          <w:tcPr>
            <w:tcW w:w="2000" w:type="dxa"/>
            <w:tcBorders>
              <w:bottom w:val="single" w:sz="8" w:space="0" w:color="000000"/>
            </w:tcBorders>
            <w:shd w:val="clear" w:color="auto" w:fill="CFE2F3"/>
          </w:tcPr>
          <w:p w:rsidR="001D11A0" w:rsidRDefault="002F1C1C">
            <w:pPr>
              <w:jc w:val="center"/>
            </w:pPr>
            <w:r>
              <w:rPr>
                <w:b/>
                <w:bCs/>
              </w:rPr>
              <w:t>ESP32 Pin</w:t>
            </w:r>
          </w:p>
        </w:tc>
        <w:tc>
          <w:tcPr>
            <w:tcW w:w="2000" w:type="dxa"/>
            <w:tcBorders>
              <w:bottom w:val="single" w:sz="8" w:space="0" w:color="000000"/>
            </w:tcBorders>
            <w:shd w:val="clear" w:color="auto" w:fill="CFE2F3"/>
          </w:tcPr>
          <w:p w:rsidR="001D11A0" w:rsidRDefault="002F1C1C">
            <w:pPr>
              <w:jc w:val="center"/>
            </w:pPr>
            <w:r>
              <w:rPr>
                <w:b/>
                <w:bCs/>
              </w:rPr>
              <w:t>TFT Screen Pin</w:t>
            </w:r>
          </w:p>
        </w:tc>
        <w:tc>
          <w:tcPr>
            <w:tcW w:w="5060" w:type="dxa"/>
            <w:tcBorders>
              <w:bottom w:val="single" w:sz="8" w:space="0" w:color="000000"/>
            </w:tcBorders>
            <w:shd w:val="clear" w:color="auto" w:fill="CFE2F3"/>
          </w:tcPr>
          <w:p w:rsidR="001D11A0" w:rsidRDefault="002F1C1C">
            <w:pPr>
              <w:jc w:val="center"/>
            </w:pPr>
            <w:r>
              <w:rPr>
                <w:b/>
                <w:bCs/>
              </w:rPr>
              <w:t>Function</w:t>
            </w:r>
          </w:p>
        </w:tc>
      </w:tr>
      <w:tr w:rsidR="001D11A0">
        <w:trPr>
          <w:jc w:val="center"/>
        </w:trPr>
        <w:tc>
          <w:tcPr>
            <w:tcW w:w="2000" w:type="dxa"/>
          </w:tcPr>
          <w:p w:rsidR="001D11A0" w:rsidRDefault="002F1C1C">
            <w:pPr>
              <w:jc w:val="center"/>
            </w:pPr>
            <w:r>
              <w:t>GND</w:t>
            </w:r>
          </w:p>
        </w:tc>
        <w:tc>
          <w:tcPr>
            <w:tcW w:w="2000" w:type="dxa"/>
          </w:tcPr>
          <w:p w:rsidR="001D11A0" w:rsidRDefault="002F1C1C">
            <w:pPr>
              <w:jc w:val="center"/>
            </w:pPr>
            <w:r>
              <w:t>GND</w:t>
            </w:r>
          </w:p>
        </w:tc>
        <w:tc>
          <w:tcPr>
            <w:tcW w:w="5060" w:type="dxa"/>
          </w:tcPr>
          <w:p w:rsidR="001D11A0" w:rsidRDefault="002F1C1C">
            <w:r>
              <w:t>Ground</w:t>
            </w:r>
          </w:p>
        </w:tc>
      </w:tr>
      <w:tr w:rsidR="001D11A0">
        <w:trPr>
          <w:jc w:val="center"/>
        </w:trPr>
        <w:tc>
          <w:tcPr>
            <w:tcW w:w="2000" w:type="dxa"/>
          </w:tcPr>
          <w:p w:rsidR="001D11A0" w:rsidRDefault="002F1C1C">
            <w:pPr>
              <w:jc w:val="center"/>
            </w:pPr>
            <w:r>
              <w:t>5V (or 3.3V)</w:t>
            </w:r>
          </w:p>
        </w:tc>
        <w:tc>
          <w:tcPr>
            <w:tcW w:w="2000" w:type="dxa"/>
          </w:tcPr>
          <w:p w:rsidR="001D11A0" w:rsidRDefault="002F1C1C">
            <w:pPr>
              <w:jc w:val="center"/>
            </w:pPr>
            <w:r>
              <w:t>VCC</w:t>
            </w:r>
          </w:p>
        </w:tc>
        <w:tc>
          <w:tcPr>
            <w:tcW w:w="5060" w:type="dxa"/>
          </w:tcPr>
          <w:p w:rsidR="001D11A0" w:rsidRDefault="002F1C1C">
            <w:r>
              <w:t>Main Power</w:t>
            </w:r>
          </w:p>
        </w:tc>
      </w:tr>
      <w:tr w:rsidR="001D11A0">
        <w:trPr>
          <w:jc w:val="center"/>
        </w:trPr>
        <w:tc>
          <w:tcPr>
            <w:tcW w:w="2000" w:type="dxa"/>
          </w:tcPr>
          <w:p w:rsidR="001D11A0" w:rsidRDefault="002F1C1C">
            <w:pPr>
              <w:jc w:val="center"/>
            </w:pPr>
            <w:r>
              <w:t>3.3V</w:t>
            </w:r>
          </w:p>
        </w:tc>
        <w:tc>
          <w:tcPr>
            <w:tcW w:w="2000" w:type="dxa"/>
          </w:tcPr>
          <w:p w:rsidR="001D11A0" w:rsidRDefault="002F1C1C">
            <w:pPr>
              <w:jc w:val="center"/>
            </w:pPr>
            <w:r>
              <w:t>LED / BL</w:t>
            </w:r>
          </w:p>
        </w:tc>
        <w:tc>
          <w:tcPr>
            <w:tcW w:w="5060" w:type="dxa"/>
          </w:tcPr>
          <w:p w:rsidR="001D11A0" w:rsidRDefault="002F1C1C">
            <w:r>
              <w:t>Backlight Power</w:t>
            </w:r>
          </w:p>
        </w:tc>
      </w:tr>
      <w:tr w:rsidR="001D11A0">
        <w:trPr>
          <w:jc w:val="center"/>
        </w:trPr>
        <w:tc>
          <w:tcPr>
            <w:tcW w:w="2000" w:type="dxa"/>
          </w:tcPr>
          <w:p w:rsidR="001D11A0" w:rsidRDefault="002F1C1C">
            <w:pPr>
              <w:jc w:val="center"/>
            </w:pPr>
            <w:r>
              <w:t>Pin 4</w:t>
            </w:r>
          </w:p>
        </w:tc>
        <w:tc>
          <w:tcPr>
            <w:tcW w:w="2000" w:type="dxa"/>
          </w:tcPr>
          <w:p w:rsidR="001D11A0" w:rsidRDefault="002F1C1C">
            <w:pPr>
              <w:jc w:val="center"/>
            </w:pPr>
            <w:r>
              <w:t>DC / RS</w:t>
            </w:r>
          </w:p>
        </w:tc>
        <w:tc>
          <w:tcPr>
            <w:tcW w:w="5060" w:type="dxa"/>
          </w:tcPr>
          <w:p w:rsidR="001D11A0" w:rsidRDefault="002F1C1C">
            <w:r>
              <w:t>Data / Command</w:t>
            </w:r>
          </w:p>
        </w:tc>
      </w:tr>
      <w:tr w:rsidR="001D11A0">
        <w:trPr>
          <w:jc w:val="center"/>
        </w:trPr>
        <w:tc>
          <w:tcPr>
            <w:tcW w:w="2000" w:type="dxa"/>
          </w:tcPr>
          <w:p w:rsidR="001D11A0" w:rsidRDefault="002F1C1C">
            <w:pPr>
              <w:jc w:val="center"/>
            </w:pPr>
            <w:r>
              <w:t>GND</w:t>
            </w:r>
          </w:p>
        </w:tc>
        <w:tc>
          <w:tcPr>
            <w:tcW w:w="2000" w:type="dxa"/>
          </w:tcPr>
          <w:p w:rsidR="001D11A0" w:rsidRDefault="002F1C1C">
            <w:pPr>
              <w:jc w:val="center"/>
            </w:pPr>
            <w:r>
              <w:t>CS</w:t>
            </w:r>
          </w:p>
        </w:tc>
        <w:tc>
          <w:tcPr>
            <w:tcW w:w="5060" w:type="dxa"/>
          </w:tcPr>
          <w:p w:rsidR="001D11A0" w:rsidRDefault="002F1C1C">
            <w:r>
              <w:t>Chip Select (Hardwired to GND)</w:t>
            </w:r>
          </w:p>
        </w:tc>
      </w:tr>
      <w:tr w:rsidR="001D11A0">
        <w:trPr>
          <w:jc w:val="center"/>
        </w:trPr>
        <w:tc>
          <w:tcPr>
            <w:tcW w:w="2000" w:type="dxa"/>
          </w:tcPr>
          <w:p w:rsidR="001D11A0" w:rsidRDefault="002F1C1C">
            <w:pPr>
              <w:jc w:val="center"/>
            </w:pPr>
            <w:r>
              <w:t>Pin 2</w:t>
            </w:r>
          </w:p>
        </w:tc>
        <w:tc>
          <w:tcPr>
            <w:tcW w:w="2000" w:type="dxa"/>
          </w:tcPr>
          <w:p w:rsidR="001D11A0" w:rsidRDefault="002F1C1C">
            <w:pPr>
              <w:jc w:val="center"/>
            </w:pPr>
            <w:r>
              <w:t>WR</w:t>
            </w:r>
          </w:p>
        </w:tc>
        <w:tc>
          <w:tcPr>
            <w:tcW w:w="5060" w:type="dxa"/>
          </w:tcPr>
          <w:p w:rsidR="001D11A0" w:rsidRDefault="002F1C1C">
            <w:r>
              <w:t>Write</w:t>
            </w:r>
          </w:p>
        </w:tc>
      </w:tr>
      <w:tr w:rsidR="001D11A0">
        <w:trPr>
          <w:jc w:val="center"/>
        </w:trPr>
        <w:tc>
          <w:tcPr>
            <w:tcW w:w="2000" w:type="dxa"/>
          </w:tcPr>
          <w:p w:rsidR="001D11A0" w:rsidRDefault="002F1C1C">
            <w:pPr>
              <w:jc w:val="center"/>
            </w:pPr>
            <w:r>
              <w:t>3.3V</w:t>
            </w:r>
          </w:p>
        </w:tc>
        <w:tc>
          <w:tcPr>
            <w:tcW w:w="2000" w:type="dxa"/>
          </w:tcPr>
          <w:p w:rsidR="001D11A0" w:rsidRDefault="002F1C1C">
            <w:pPr>
              <w:jc w:val="center"/>
            </w:pPr>
            <w:r>
              <w:t>RD</w:t>
            </w:r>
          </w:p>
        </w:tc>
        <w:tc>
          <w:tcPr>
            <w:tcW w:w="5060" w:type="dxa"/>
          </w:tcPr>
          <w:p w:rsidR="001D11A0" w:rsidRDefault="002F1C1C">
            <w:r>
              <w:t>Read (Hardwired to 3.3V)</w:t>
            </w:r>
          </w:p>
        </w:tc>
      </w:tr>
      <w:tr w:rsidR="001D11A0">
        <w:trPr>
          <w:jc w:val="center"/>
        </w:trPr>
        <w:tc>
          <w:tcPr>
            <w:tcW w:w="2000" w:type="dxa"/>
          </w:tcPr>
          <w:p w:rsidR="001D11A0" w:rsidRDefault="002F1C1C">
            <w:pPr>
              <w:jc w:val="center"/>
            </w:pPr>
            <w:r>
              <w:t>Pin 12</w:t>
            </w:r>
          </w:p>
        </w:tc>
        <w:tc>
          <w:tcPr>
            <w:tcW w:w="2000" w:type="dxa"/>
          </w:tcPr>
          <w:p w:rsidR="001D11A0" w:rsidRDefault="002F1C1C">
            <w:pPr>
              <w:jc w:val="center"/>
            </w:pPr>
            <w:r>
              <w:t>D0</w:t>
            </w:r>
          </w:p>
        </w:tc>
        <w:tc>
          <w:tcPr>
            <w:tcW w:w="5060" w:type="dxa"/>
          </w:tcPr>
          <w:p w:rsidR="001D11A0" w:rsidRDefault="002F1C1C">
            <w:r>
              <w:t>Data Bit 0</w:t>
            </w:r>
          </w:p>
        </w:tc>
      </w:tr>
      <w:tr w:rsidR="001D11A0">
        <w:trPr>
          <w:jc w:val="center"/>
        </w:trPr>
        <w:tc>
          <w:tcPr>
            <w:tcW w:w="2000" w:type="dxa"/>
          </w:tcPr>
          <w:p w:rsidR="001D11A0" w:rsidRDefault="002F1C1C">
            <w:pPr>
              <w:jc w:val="center"/>
            </w:pPr>
            <w:r>
              <w:t>Pin 13</w:t>
            </w:r>
          </w:p>
        </w:tc>
        <w:tc>
          <w:tcPr>
            <w:tcW w:w="2000" w:type="dxa"/>
          </w:tcPr>
          <w:p w:rsidR="001D11A0" w:rsidRDefault="002F1C1C">
            <w:pPr>
              <w:jc w:val="center"/>
            </w:pPr>
            <w:r>
              <w:t>D1</w:t>
            </w:r>
          </w:p>
        </w:tc>
        <w:tc>
          <w:tcPr>
            <w:tcW w:w="5060" w:type="dxa"/>
          </w:tcPr>
          <w:p w:rsidR="001D11A0" w:rsidRDefault="002F1C1C">
            <w:r>
              <w:t>Data Bit 1</w:t>
            </w:r>
          </w:p>
        </w:tc>
      </w:tr>
      <w:tr w:rsidR="001D11A0">
        <w:trPr>
          <w:jc w:val="center"/>
        </w:trPr>
        <w:tc>
          <w:tcPr>
            <w:tcW w:w="2000" w:type="dxa"/>
          </w:tcPr>
          <w:p w:rsidR="001D11A0" w:rsidRDefault="002F1C1C">
            <w:pPr>
              <w:jc w:val="center"/>
            </w:pPr>
            <w:r>
              <w:t>Pin 14</w:t>
            </w:r>
          </w:p>
        </w:tc>
        <w:tc>
          <w:tcPr>
            <w:tcW w:w="2000" w:type="dxa"/>
          </w:tcPr>
          <w:p w:rsidR="001D11A0" w:rsidRDefault="002F1C1C">
            <w:pPr>
              <w:jc w:val="center"/>
            </w:pPr>
            <w:r>
              <w:t>D2</w:t>
            </w:r>
          </w:p>
        </w:tc>
        <w:tc>
          <w:tcPr>
            <w:tcW w:w="5060" w:type="dxa"/>
          </w:tcPr>
          <w:p w:rsidR="001D11A0" w:rsidRDefault="002F1C1C">
            <w:r>
              <w:t>Data Bit 2</w:t>
            </w:r>
          </w:p>
        </w:tc>
      </w:tr>
      <w:tr w:rsidR="001D11A0">
        <w:trPr>
          <w:jc w:val="center"/>
        </w:trPr>
        <w:tc>
          <w:tcPr>
            <w:tcW w:w="2000" w:type="dxa"/>
          </w:tcPr>
          <w:p w:rsidR="001D11A0" w:rsidRDefault="002F1C1C">
            <w:pPr>
              <w:jc w:val="center"/>
            </w:pPr>
            <w:r>
              <w:t>Pin 15</w:t>
            </w:r>
          </w:p>
        </w:tc>
        <w:tc>
          <w:tcPr>
            <w:tcW w:w="2000" w:type="dxa"/>
          </w:tcPr>
          <w:p w:rsidR="001D11A0" w:rsidRDefault="002F1C1C">
            <w:pPr>
              <w:jc w:val="center"/>
            </w:pPr>
            <w:r>
              <w:t>D3</w:t>
            </w:r>
          </w:p>
        </w:tc>
        <w:tc>
          <w:tcPr>
            <w:tcW w:w="5060" w:type="dxa"/>
          </w:tcPr>
          <w:p w:rsidR="001D11A0" w:rsidRDefault="002F1C1C">
            <w:r>
              <w:t>Data Bit 3</w:t>
            </w:r>
          </w:p>
        </w:tc>
      </w:tr>
      <w:tr w:rsidR="001D11A0">
        <w:trPr>
          <w:jc w:val="center"/>
        </w:trPr>
        <w:tc>
          <w:tcPr>
            <w:tcW w:w="2000" w:type="dxa"/>
          </w:tcPr>
          <w:p w:rsidR="001D11A0" w:rsidRDefault="002F1C1C">
            <w:pPr>
              <w:jc w:val="center"/>
            </w:pPr>
            <w:r>
              <w:t>Pin 25</w:t>
            </w:r>
          </w:p>
        </w:tc>
        <w:tc>
          <w:tcPr>
            <w:tcW w:w="2000" w:type="dxa"/>
          </w:tcPr>
          <w:p w:rsidR="001D11A0" w:rsidRDefault="002F1C1C">
            <w:pPr>
              <w:jc w:val="center"/>
            </w:pPr>
            <w:r>
              <w:t>D4</w:t>
            </w:r>
          </w:p>
        </w:tc>
        <w:tc>
          <w:tcPr>
            <w:tcW w:w="5060" w:type="dxa"/>
          </w:tcPr>
          <w:p w:rsidR="001D11A0" w:rsidRDefault="002F1C1C">
            <w:r>
              <w:t>Data Bit 4</w:t>
            </w:r>
          </w:p>
        </w:tc>
      </w:tr>
      <w:tr w:rsidR="001D11A0">
        <w:trPr>
          <w:jc w:val="center"/>
        </w:trPr>
        <w:tc>
          <w:tcPr>
            <w:tcW w:w="2000" w:type="dxa"/>
          </w:tcPr>
          <w:p w:rsidR="001D11A0" w:rsidRDefault="002F1C1C">
            <w:pPr>
              <w:jc w:val="center"/>
            </w:pPr>
            <w:r>
              <w:lastRenderedPageBreak/>
              <w:t>Pin 26</w:t>
            </w:r>
          </w:p>
        </w:tc>
        <w:tc>
          <w:tcPr>
            <w:tcW w:w="2000" w:type="dxa"/>
          </w:tcPr>
          <w:p w:rsidR="001D11A0" w:rsidRDefault="002F1C1C">
            <w:pPr>
              <w:jc w:val="center"/>
            </w:pPr>
            <w:r>
              <w:t>D5</w:t>
            </w:r>
          </w:p>
        </w:tc>
        <w:tc>
          <w:tcPr>
            <w:tcW w:w="5060" w:type="dxa"/>
          </w:tcPr>
          <w:p w:rsidR="001D11A0" w:rsidRDefault="002F1C1C">
            <w:r>
              <w:t>Data Bit 5</w:t>
            </w:r>
          </w:p>
        </w:tc>
      </w:tr>
      <w:tr w:rsidR="001D11A0">
        <w:trPr>
          <w:jc w:val="center"/>
        </w:trPr>
        <w:tc>
          <w:tcPr>
            <w:tcW w:w="2000" w:type="dxa"/>
          </w:tcPr>
          <w:p w:rsidR="001D11A0" w:rsidRDefault="002F1C1C">
            <w:pPr>
              <w:jc w:val="center"/>
            </w:pPr>
            <w:r>
              <w:t>Pin 21</w:t>
            </w:r>
          </w:p>
        </w:tc>
        <w:tc>
          <w:tcPr>
            <w:tcW w:w="2000" w:type="dxa"/>
          </w:tcPr>
          <w:p w:rsidR="001D11A0" w:rsidRDefault="002F1C1C">
            <w:pPr>
              <w:jc w:val="center"/>
            </w:pPr>
            <w:r>
              <w:t>D6</w:t>
            </w:r>
          </w:p>
        </w:tc>
        <w:tc>
          <w:tcPr>
            <w:tcW w:w="5060" w:type="dxa"/>
          </w:tcPr>
          <w:p w:rsidR="001D11A0" w:rsidRDefault="002F1C1C">
            <w:r>
              <w:t>Data Bit 6</w:t>
            </w:r>
          </w:p>
        </w:tc>
      </w:tr>
      <w:tr w:rsidR="001D11A0">
        <w:trPr>
          <w:jc w:val="center"/>
        </w:trPr>
        <w:tc>
          <w:tcPr>
            <w:tcW w:w="2000" w:type="dxa"/>
          </w:tcPr>
          <w:p w:rsidR="001D11A0" w:rsidRDefault="002F1C1C">
            <w:pPr>
              <w:jc w:val="center"/>
            </w:pPr>
            <w:r>
              <w:t>Pin 22</w:t>
            </w:r>
          </w:p>
        </w:tc>
        <w:tc>
          <w:tcPr>
            <w:tcW w:w="2000" w:type="dxa"/>
          </w:tcPr>
          <w:p w:rsidR="001D11A0" w:rsidRDefault="002F1C1C">
            <w:pPr>
              <w:jc w:val="center"/>
            </w:pPr>
            <w:r>
              <w:t>D7</w:t>
            </w:r>
          </w:p>
        </w:tc>
        <w:tc>
          <w:tcPr>
            <w:tcW w:w="5060" w:type="dxa"/>
          </w:tcPr>
          <w:p w:rsidR="001D11A0" w:rsidRDefault="002F1C1C">
            <w:r>
              <w:t>Data Bit 7</w:t>
            </w:r>
          </w:p>
        </w:tc>
      </w:tr>
    </w:tbl>
    <w:p w:rsidR="001D11A0" w:rsidRDefault="002F1C1C">
      <w:pPr>
        <w:spacing w:before="240"/>
        <w:jc w:val="center"/>
      </w:pPr>
      <w:r>
        <w:rPr>
          <w:rFonts w:ascii="Times New Roman" w:eastAsia="Times New Roman" w:hAnsi="Times New Roman" w:cs="Times New Roman"/>
          <w:b/>
          <w:bCs/>
          <w:sz w:val="26"/>
          <w:szCs w:val="26"/>
        </w:rPr>
        <w:t>Table B.2: Control Pad (Hardware Buttons) Wiring Map</w:t>
      </w:r>
    </w:p>
    <w:tbl>
      <w:tblPr>
        <w:tblStyle w:val="a3"/>
        <w:tblW w:w="90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00"/>
        <w:gridCol w:w="3000"/>
        <w:gridCol w:w="4060"/>
      </w:tblGrid>
      <w:tr w:rsidR="001D11A0">
        <w:trPr>
          <w:tblHeader/>
          <w:jc w:val="center"/>
        </w:trPr>
        <w:tc>
          <w:tcPr>
            <w:tcW w:w="2000" w:type="dxa"/>
            <w:tcBorders>
              <w:bottom w:val="single" w:sz="8" w:space="0" w:color="000000"/>
            </w:tcBorders>
            <w:shd w:val="clear" w:color="auto" w:fill="CFE2F3"/>
          </w:tcPr>
          <w:p w:rsidR="001D11A0" w:rsidRDefault="002F1C1C">
            <w:pPr>
              <w:jc w:val="center"/>
            </w:pPr>
            <w:r>
              <w:rPr>
                <w:b/>
                <w:bCs/>
              </w:rPr>
              <w:t>ESP32 Pin</w:t>
            </w:r>
          </w:p>
        </w:tc>
        <w:tc>
          <w:tcPr>
            <w:tcW w:w="3000" w:type="dxa"/>
            <w:tcBorders>
              <w:bottom w:val="single" w:sz="8" w:space="0" w:color="000000"/>
            </w:tcBorders>
            <w:shd w:val="clear" w:color="auto" w:fill="CFE2F3"/>
          </w:tcPr>
          <w:p w:rsidR="001D11A0" w:rsidRDefault="002F1C1C">
            <w:pPr>
              <w:jc w:val="center"/>
            </w:pPr>
            <w:r>
              <w:rPr>
                <w:b/>
                <w:bCs/>
              </w:rPr>
              <w:t>Button</w:t>
            </w:r>
          </w:p>
        </w:tc>
        <w:tc>
          <w:tcPr>
            <w:tcW w:w="4060" w:type="dxa"/>
            <w:tcBorders>
              <w:bottom w:val="single" w:sz="8" w:space="0" w:color="000000"/>
            </w:tcBorders>
            <w:shd w:val="clear" w:color="auto" w:fill="CFE2F3"/>
          </w:tcPr>
          <w:p w:rsidR="001D11A0" w:rsidRDefault="002F1C1C">
            <w:pPr>
              <w:jc w:val="center"/>
            </w:pPr>
            <w:r>
              <w:rPr>
                <w:b/>
                <w:bCs/>
              </w:rPr>
              <w:t>Secondary Connection</w:t>
            </w:r>
          </w:p>
        </w:tc>
      </w:tr>
      <w:tr w:rsidR="001D11A0">
        <w:trPr>
          <w:jc w:val="center"/>
        </w:trPr>
        <w:tc>
          <w:tcPr>
            <w:tcW w:w="2000" w:type="dxa"/>
          </w:tcPr>
          <w:p w:rsidR="001D11A0" w:rsidRDefault="002F1C1C">
            <w:pPr>
              <w:jc w:val="center"/>
            </w:pPr>
            <w:r>
              <w:t>Pin 27</w:t>
            </w:r>
          </w:p>
        </w:tc>
        <w:tc>
          <w:tcPr>
            <w:tcW w:w="3000" w:type="dxa"/>
          </w:tcPr>
          <w:p w:rsidR="001D11A0" w:rsidRDefault="002F1C1C">
            <w:pPr>
              <w:jc w:val="center"/>
            </w:pPr>
            <w:r>
              <w:t>Left Button</w:t>
            </w:r>
          </w:p>
        </w:tc>
        <w:tc>
          <w:tcPr>
            <w:tcW w:w="4060" w:type="dxa"/>
          </w:tcPr>
          <w:p w:rsidR="001D11A0" w:rsidRDefault="002F1C1C">
            <w:r>
              <w:t>GND (Uses Internal Pull-up)</w:t>
            </w:r>
          </w:p>
        </w:tc>
      </w:tr>
      <w:tr w:rsidR="001D11A0">
        <w:trPr>
          <w:jc w:val="center"/>
        </w:trPr>
        <w:tc>
          <w:tcPr>
            <w:tcW w:w="2000" w:type="dxa"/>
          </w:tcPr>
          <w:p w:rsidR="001D11A0" w:rsidRDefault="002F1C1C">
            <w:pPr>
              <w:jc w:val="center"/>
            </w:pPr>
            <w:r>
              <w:t>Pin 32</w:t>
            </w:r>
          </w:p>
        </w:tc>
        <w:tc>
          <w:tcPr>
            <w:tcW w:w="3000" w:type="dxa"/>
          </w:tcPr>
          <w:p w:rsidR="001D11A0" w:rsidRDefault="002F1C1C">
            <w:pPr>
              <w:jc w:val="center"/>
            </w:pPr>
            <w:r>
              <w:t>Right Button</w:t>
            </w:r>
          </w:p>
        </w:tc>
        <w:tc>
          <w:tcPr>
            <w:tcW w:w="4060" w:type="dxa"/>
          </w:tcPr>
          <w:p w:rsidR="001D11A0" w:rsidRDefault="002F1C1C">
            <w:r>
              <w:t>GND (Uses Internal Pull-up)</w:t>
            </w:r>
          </w:p>
        </w:tc>
      </w:tr>
      <w:tr w:rsidR="001D11A0">
        <w:trPr>
          <w:jc w:val="center"/>
        </w:trPr>
        <w:tc>
          <w:tcPr>
            <w:tcW w:w="2000" w:type="dxa"/>
          </w:tcPr>
          <w:p w:rsidR="001D11A0" w:rsidRDefault="002F1C1C">
            <w:pPr>
              <w:jc w:val="center"/>
            </w:pPr>
            <w:r>
              <w:t>Pin 33</w:t>
            </w:r>
          </w:p>
        </w:tc>
        <w:tc>
          <w:tcPr>
            <w:tcW w:w="3000" w:type="dxa"/>
          </w:tcPr>
          <w:p w:rsidR="001D11A0" w:rsidRDefault="002F1C1C">
            <w:pPr>
              <w:jc w:val="center"/>
            </w:pPr>
            <w:r>
              <w:t>Nitro Button</w:t>
            </w:r>
          </w:p>
        </w:tc>
        <w:tc>
          <w:tcPr>
            <w:tcW w:w="4060" w:type="dxa"/>
          </w:tcPr>
          <w:p w:rsidR="001D11A0" w:rsidRDefault="002F1C1C">
            <w:r>
              <w:t>GND (Uses Internal Pull-up)</w:t>
            </w:r>
          </w:p>
        </w:tc>
      </w:tr>
    </w:tbl>
    <w:p w:rsidR="001D11A0" w:rsidRDefault="002F1C1C">
      <w:pPr>
        <w:spacing w:before="240"/>
        <w:jc w:val="center"/>
      </w:pPr>
      <w:r>
        <w:rPr>
          <w:rFonts w:ascii="Times New Roman" w:eastAsia="Times New Roman" w:hAnsi="Times New Roman" w:cs="Times New Roman"/>
          <w:b/>
          <w:bCs/>
          <w:sz w:val="26"/>
          <w:szCs w:val="26"/>
        </w:rPr>
        <w:t>Table B.3: Audio Engine (Passive Buzzers) Wiring Map</w:t>
      </w:r>
    </w:p>
    <w:tbl>
      <w:tblPr>
        <w:tblStyle w:val="a4"/>
        <w:tblW w:w="90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00"/>
        <w:gridCol w:w="3000"/>
        <w:gridCol w:w="4060"/>
      </w:tblGrid>
      <w:tr w:rsidR="001D11A0">
        <w:trPr>
          <w:tblHeader/>
          <w:jc w:val="center"/>
        </w:trPr>
        <w:tc>
          <w:tcPr>
            <w:tcW w:w="2000" w:type="dxa"/>
            <w:tcBorders>
              <w:bottom w:val="single" w:sz="8" w:space="0" w:color="000000"/>
            </w:tcBorders>
            <w:shd w:val="clear" w:color="auto" w:fill="CFE2F3"/>
          </w:tcPr>
          <w:p w:rsidR="001D11A0" w:rsidRDefault="002F1C1C">
            <w:pPr>
              <w:jc w:val="center"/>
            </w:pPr>
            <w:r>
              <w:rPr>
                <w:b/>
                <w:bCs/>
              </w:rPr>
              <w:t>ESP32 Pin</w:t>
            </w:r>
          </w:p>
        </w:tc>
        <w:tc>
          <w:tcPr>
            <w:tcW w:w="3000" w:type="dxa"/>
            <w:tcBorders>
              <w:bottom w:val="single" w:sz="8" w:space="0" w:color="000000"/>
            </w:tcBorders>
            <w:shd w:val="clear" w:color="auto" w:fill="CFE2F3"/>
          </w:tcPr>
          <w:p w:rsidR="001D11A0" w:rsidRDefault="002F1C1C">
            <w:pPr>
              <w:jc w:val="center"/>
            </w:pPr>
            <w:r>
              <w:rPr>
                <w:b/>
                <w:bCs/>
              </w:rPr>
              <w:t>Buzzer</w:t>
            </w:r>
          </w:p>
        </w:tc>
        <w:tc>
          <w:tcPr>
            <w:tcW w:w="4060" w:type="dxa"/>
            <w:tcBorders>
              <w:bottom w:val="single" w:sz="8" w:space="0" w:color="000000"/>
            </w:tcBorders>
            <w:shd w:val="clear" w:color="auto" w:fill="CFE2F3"/>
          </w:tcPr>
          <w:p w:rsidR="001D11A0" w:rsidRDefault="002F1C1C">
            <w:pPr>
              <w:jc w:val="center"/>
            </w:pPr>
            <w:r>
              <w:rPr>
                <w:b/>
                <w:bCs/>
              </w:rPr>
              <w:t>Secondary Connection</w:t>
            </w:r>
          </w:p>
        </w:tc>
      </w:tr>
      <w:tr w:rsidR="001D11A0">
        <w:trPr>
          <w:jc w:val="center"/>
        </w:trPr>
        <w:tc>
          <w:tcPr>
            <w:tcW w:w="2000" w:type="dxa"/>
          </w:tcPr>
          <w:p w:rsidR="001D11A0" w:rsidRDefault="002F1C1C">
            <w:pPr>
              <w:jc w:val="center"/>
            </w:pPr>
            <w:r>
              <w:t>Pin 16</w:t>
            </w:r>
          </w:p>
        </w:tc>
        <w:tc>
          <w:tcPr>
            <w:tcW w:w="3000" w:type="dxa"/>
          </w:tcPr>
          <w:p w:rsidR="001D11A0" w:rsidRDefault="002F1C1C">
            <w:pPr>
              <w:jc w:val="center"/>
            </w:pPr>
            <w:r>
              <w:t>SFX Buzzer (Positive +)</w:t>
            </w:r>
          </w:p>
        </w:tc>
        <w:tc>
          <w:tcPr>
            <w:tcW w:w="4060" w:type="dxa"/>
          </w:tcPr>
          <w:p w:rsidR="001D11A0" w:rsidRDefault="002F1C1C">
            <w:r>
              <w:t>GND</w:t>
            </w:r>
          </w:p>
        </w:tc>
      </w:tr>
      <w:tr w:rsidR="001D11A0">
        <w:trPr>
          <w:jc w:val="center"/>
        </w:trPr>
        <w:tc>
          <w:tcPr>
            <w:tcW w:w="2000" w:type="dxa"/>
          </w:tcPr>
          <w:p w:rsidR="001D11A0" w:rsidRDefault="002F1C1C">
            <w:pPr>
              <w:jc w:val="center"/>
            </w:pPr>
            <w:r>
              <w:t>Pin 17</w:t>
            </w:r>
          </w:p>
        </w:tc>
        <w:tc>
          <w:tcPr>
            <w:tcW w:w="3000" w:type="dxa"/>
          </w:tcPr>
          <w:p w:rsidR="001D11A0" w:rsidRDefault="002F1C1C">
            <w:pPr>
              <w:jc w:val="center"/>
            </w:pPr>
            <w:r>
              <w:t>BGM Buzzer (Positive +)</w:t>
            </w:r>
          </w:p>
        </w:tc>
        <w:tc>
          <w:tcPr>
            <w:tcW w:w="4060" w:type="dxa"/>
          </w:tcPr>
          <w:p w:rsidR="001D11A0" w:rsidRDefault="002F1C1C">
            <w:r>
              <w:t>GND</w:t>
            </w:r>
          </w:p>
        </w:tc>
      </w:tr>
    </w:tbl>
    <w:p w:rsidR="001D11A0" w:rsidRDefault="001D11A0">
      <w:pPr>
        <w:ind w:firstLine="0"/>
        <w:rPr>
          <w:b/>
          <w:bCs/>
          <w:sz w:val="28"/>
          <w:szCs w:val="28"/>
        </w:rPr>
      </w:pPr>
    </w:p>
    <w:sectPr w:rsidR="001D11A0">
      <w:footerReference w:type="default" r:id="rId15"/>
      <w:pgSz w:w="11906" w:h="16838"/>
      <w:pgMar w:top="1474"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5BCB" w:rsidRDefault="00665BCB">
      <w:pPr>
        <w:spacing w:before="0" w:after="0" w:line="240" w:lineRule="auto"/>
      </w:pPr>
      <w:r>
        <w:separator/>
      </w:r>
    </w:p>
  </w:endnote>
  <w:endnote w:type="continuationSeparator" w:id="0">
    <w:p w:rsidR="00665BCB" w:rsidRDefault="00665BC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0995272-3C65-4807-A97E-1B90E34BE9A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F788EA9-0630-4F8B-B01E-972BCE29A346}"/>
    <w:embedBold r:id="rId3" w:fontKey="{83EB2C82-6C18-4363-AC1F-50AE3BEA94B9}"/>
    <w:embedItalic r:id="rId4" w:fontKey="{9208E0CD-B1F9-4424-B6BB-BEBF2149C17E}"/>
  </w:font>
  <w:font w:name="Quattrocento Sans">
    <w:charset w:val="00"/>
    <w:family w:val="auto"/>
    <w:pitch w:val="default"/>
    <w:embedRegular r:id="rId5" w:fontKey="{EE98A2CD-7014-4967-B68F-585B7376B96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ADD451BC-A7A5-428A-9C15-4A0F157E715A}"/>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1C1C" w:rsidRDefault="002F1C1C">
    <w:pPr>
      <w:pBdr>
        <w:top w:val="nil"/>
        <w:left w:val="nil"/>
        <w:bottom w:val="nil"/>
        <w:right w:val="nil"/>
        <w:between w:val="nil"/>
      </w:pBdr>
      <w:tabs>
        <w:tab w:val="center" w:pos="4703"/>
        <w:tab w:val="right" w:pos="9406"/>
      </w:tabs>
      <w:spacing w:before="0"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1C1C" w:rsidRDefault="002F1C1C">
    <w:pPr>
      <w:pBdr>
        <w:top w:val="nil"/>
        <w:left w:val="nil"/>
        <w:bottom w:val="nil"/>
        <w:right w:val="nil"/>
        <w:between w:val="nil"/>
      </w:pBdr>
      <w:tabs>
        <w:tab w:val="center" w:pos="4703"/>
        <w:tab w:val="right" w:pos="9406"/>
      </w:tabs>
      <w:spacing w:before="0" w:after="0" w:line="240" w:lineRule="auto"/>
      <w:jc w:val="center"/>
      <w:rPr>
        <w:color w:val="000000"/>
      </w:rPr>
    </w:pPr>
    <w:r>
      <w:rPr>
        <w:color w:val="000000"/>
      </w:rPr>
      <w:fldChar w:fldCharType="begin"/>
    </w:r>
    <w:r>
      <w:rPr>
        <w:color w:val="000000"/>
      </w:rPr>
      <w:instrText>PAGE</w:instrText>
    </w:r>
    <w:r>
      <w:rPr>
        <w:color w:val="000000"/>
      </w:rPr>
      <w:fldChar w:fldCharType="separate"/>
    </w:r>
    <w:r w:rsidR="002E35FA">
      <w:rPr>
        <w:noProof/>
        <w:color w:val="000000"/>
      </w:rPr>
      <w:t>9</w:t>
    </w:r>
    <w:r>
      <w:rPr>
        <w:color w:val="000000"/>
      </w:rPr>
      <w:fldChar w:fldCharType="end"/>
    </w:r>
  </w:p>
  <w:p w:rsidR="002F1C1C" w:rsidRDefault="002F1C1C">
    <w:pPr>
      <w:pBdr>
        <w:top w:val="nil"/>
        <w:left w:val="nil"/>
        <w:bottom w:val="nil"/>
        <w:right w:val="nil"/>
        <w:between w:val="nil"/>
      </w:pBdr>
      <w:tabs>
        <w:tab w:val="center" w:pos="4703"/>
        <w:tab w:val="right" w:pos="9406"/>
      </w:tabs>
      <w:spacing w:before="0" w:after="0" w:line="240" w:lineRule="auto"/>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1C1C" w:rsidRDefault="002F1C1C">
    <w:pPr>
      <w:pBdr>
        <w:top w:val="nil"/>
        <w:left w:val="nil"/>
        <w:bottom w:val="nil"/>
        <w:right w:val="nil"/>
        <w:between w:val="nil"/>
      </w:pBdr>
      <w:tabs>
        <w:tab w:val="center" w:pos="4703"/>
        <w:tab w:val="right" w:pos="9406"/>
      </w:tabs>
      <w:spacing w:before="0" w:after="0" w:line="240" w:lineRule="auto"/>
      <w:rPr>
        <w:color w:val="000000"/>
      </w:rPr>
    </w:pPr>
    <w:r>
      <w:rPr>
        <w:color w:val="000000"/>
      </w:rPr>
      <w:fldChar w:fldCharType="begin"/>
    </w:r>
    <w:r>
      <w:rPr>
        <w:color w:val="000000"/>
      </w:rPr>
      <w:instrText>PAGE</w:instrText>
    </w:r>
    <w:r>
      <w:rPr>
        <w:color w:val="000000"/>
      </w:rPr>
      <w:fldChar w:fldCharType="separate"/>
    </w:r>
    <w:r w:rsidR="002E35FA">
      <w:rPr>
        <w:noProof/>
        <w:color w:val="000000"/>
      </w:rPr>
      <w:t>18</w:t>
    </w:r>
    <w:r>
      <w:rPr>
        <w:color w:val="00000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5BCB" w:rsidRDefault="00665BCB">
      <w:pPr>
        <w:spacing w:before="0" w:after="0" w:line="240" w:lineRule="auto"/>
      </w:pPr>
      <w:r>
        <w:separator/>
      </w:r>
    </w:p>
  </w:footnote>
  <w:footnote w:type="continuationSeparator" w:id="0">
    <w:p w:rsidR="00665BCB" w:rsidRDefault="00665BC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817A83"/>
    <w:multiLevelType w:val="multilevel"/>
    <w:tmpl w:val="79FADE84"/>
    <w:lvl w:ilvl="0">
      <w:start w:val="1"/>
      <w:numFmt w:val="decimal"/>
      <w:lvlText w:val="Chapter %1"/>
      <w:lvlJc w:val="center"/>
      <w:pPr>
        <w:ind w:left="0" w:firstLine="357"/>
      </w:pPr>
      <w:rPr>
        <w:smallCaps/>
      </w:rPr>
    </w:lvl>
    <w:lvl w:ilvl="1">
      <w:start w:val="1"/>
      <w:numFmt w:val="decimal"/>
      <w:lvlText w:val="%1.%2"/>
      <w:lvlJc w:val="left"/>
      <w:pPr>
        <w:ind w:left="720" w:hanging="363"/>
      </w:pPr>
    </w:lvl>
    <w:lvl w:ilvl="2">
      <w:start w:val="1"/>
      <w:numFmt w:val="decimal"/>
      <w:lvlText w:val="%1.%2.%3"/>
      <w:lvlJc w:val="left"/>
      <w:pPr>
        <w:ind w:left="720" w:hanging="363"/>
      </w:pPr>
    </w:lvl>
    <w:lvl w:ilvl="3">
      <w:start w:val="1"/>
      <w:numFmt w:val="decimal"/>
      <w:lvlText w:val=""/>
      <w:lvlJc w:val="left"/>
      <w:pPr>
        <w:ind w:left="1440" w:hanging="360"/>
      </w:pPr>
    </w:lvl>
    <w:lvl w:ilvl="4">
      <w:start w:val="1"/>
      <w:numFmt w:val="decimal"/>
      <w:lvlText w:val=""/>
      <w:lvlJc w:val="left"/>
      <w:pPr>
        <w:ind w:left="1800" w:hanging="360"/>
      </w:pPr>
    </w:lvl>
    <w:lvl w:ilvl="5">
      <w:start w:val="1"/>
      <w:numFmt w:val="decimal"/>
      <w:lvlText w:val=""/>
      <w:lvlJc w:val="left"/>
      <w:pPr>
        <w:ind w:left="2160" w:hanging="360"/>
      </w:pPr>
    </w:lvl>
    <w:lvl w:ilvl="6">
      <w:start w:val="1"/>
      <w:numFmt w:val="decimal"/>
      <w:lvlText w:val=""/>
      <w:lvlJc w:val="left"/>
      <w:pPr>
        <w:ind w:left="2520" w:hanging="360"/>
      </w:pPr>
    </w:lvl>
    <w:lvl w:ilvl="7">
      <w:start w:val="1"/>
      <w:numFmt w:val="decimal"/>
      <w:lvlText w:val=""/>
      <w:lvlJc w:val="left"/>
      <w:pPr>
        <w:ind w:left="2880" w:hanging="360"/>
      </w:pPr>
    </w:lvl>
    <w:lvl w:ilvl="8">
      <w:start w:val="1"/>
      <w:numFmt w:val="decimal"/>
      <w:lvlText w:val=""/>
      <w:lvlJc w:val="left"/>
      <w:pPr>
        <w:ind w:left="3240" w:hanging="360"/>
      </w:pPr>
    </w:lvl>
  </w:abstractNum>
  <w:abstractNum w:abstractNumId="1" w15:restartNumberingAfterBreak="0">
    <w:nsid w:val="0FD2219F"/>
    <w:multiLevelType w:val="multilevel"/>
    <w:tmpl w:val="EEB2CB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DC12FB6"/>
    <w:multiLevelType w:val="multilevel"/>
    <w:tmpl w:val="3DBEF8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7EB2305"/>
    <w:multiLevelType w:val="multilevel"/>
    <w:tmpl w:val="758CE7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A6A219A"/>
    <w:multiLevelType w:val="multilevel"/>
    <w:tmpl w:val="A7D628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B717A2E"/>
    <w:multiLevelType w:val="multilevel"/>
    <w:tmpl w:val="1AE647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5447D1F"/>
    <w:multiLevelType w:val="multilevel"/>
    <w:tmpl w:val="BA9ED5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4"/>
  </w:num>
  <w:num w:numId="3">
    <w:abstractNumId w:val="1"/>
  </w:num>
  <w:num w:numId="4">
    <w:abstractNumId w:val="3"/>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1A0"/>
    <w:rsid w:val="001D11A0"/>
    <w:rsid w:val="001E5A5A"/>
    <w:rsid w:val="002E35FA"/>
    <w:rsid w:val="002F1C1C"/>
    <w:rsid w:val="00665BCB"/>
    <w:rsid w:val="00BD19D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8B11F"/>
  <w15:docId w15:val="{6D860896-0F12-4A2B-9E30-692F780EA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 w:eastAsia="en-GB" w:bidi="ar-SA"/>
      </w:rPr>
    </w:rPrDefault>
    <w:pPrDefault>
      <w:pPr>
        <w:spacing w:before="120" w:after="120" w:line="360" w:lineRule="auto"/>
        <w:ind w:firstLine="56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pageBreakBefore/>
      <w:spacing w:before="240" w:after="480"/>
      <w:ind w:firstLine="357"/>
      <w:jc w:val="center"/>
      <w:outlineLvl w:val="0"/>
    </w:pPr>
    <w:rPr>
      <w:rFonts w:ascii="Times New Roman" w:eastAsia="Times New Roman" w:hAnsi="Times New Roman" w:cs="Times New Roman"/>
      <w:b/>
      <w:bCs/>
      <w:smallCaps/>
      <w:sz w:val="32"/>
      <w:szCs w:val="32"/>
    </w:rPr>
  </w:style>
  <w:style w:type="paragraph" w:styleId="Heading2">
    <w:name w:val="heading 2"/>
    <w:basedOn w:val="Normal"/>
    <w:next w:val="Normal"/>
    <w:pPr>
      <w:keepNext/>
      <w:keepLines/>
      <w:spacing w:before="240"/>
      <w:ind w:left="567" w:hanging="567"/>
      <w:outlineLvl w:val="1"/>
    </w:pPr>
    <w:rPr>
      <w:rFonts w:ascii="Times New Roman" w:eastAsia="Times New Roman" w:hAnsi="Times New Roman" w:cs="Times New Roman"/>
      <w:b/>
      <w:bCs/>
      <w:sz w:val="26"/>
      <w:szCs w:val="26"/>
    </w:rPr>
  </w:style>
  <w:style w:type="paragraph" w:styleId="Heading3">
    <w:name w:val="heading 3"/>
    <w:basedOn w:val="Normal"/>
    <w:next w:val="Normal"/>
    <w:pPr>
      <w:keepNext/>
      <w:keepLines/>
      <w:ind w:left="1077" w:hanging="720"/>
      <w:outlineLvl w:val="2"/>
    </w:pPr>
    <w:rPr>
      <w:rFonts w:ascii="Times New Roman" w:eastAsia="Times New Roman" w:hAnsi="Times New Roman" w:cs="Times New Roman"/>
      <w:b/>
      <w:bCs/>
    </w:rPr>
  </w:style>
  <w:style w:type="paragraph" w:styleId="Heading4">
    <w:name w:val="heading 4"/>
    <w:basedOn w:val="Normal"/>
    <w:next w:val="Normal"/>
    <w:pPr>
      <w:keepNext/>
      <w:keepLines/>
      <w:spacing w:before="40" w:after="0"/>
      <w:ind w:left="1440" w:hanging="360"/>
      <w:outlineLvl w:val="3"/>
    </w:pPr>
    <w:rPr>
      <w:i/>
      <w:iCs/>
      <w:color w:val="2E75B5"/>
    </w:rPr>
  </w:style>
  <w:style w:type="paragraph" w:styleId="Heading5">
    <w:name w:val="heading 5"/>
    <w:basedOn w:val="Normal"/>
    <w:next w:val="Normal"/>
    <w:pPr>
      <w:keepNext/>
      <w:keepLines/>
      <w:spacing w:before="40" w:after="0"/>
      <w:ind w:left="1800" w:hanging="360"/>
      <w:outlineLvl w:val="4"/>
    </w:pPr>
    <w:rPr>
      <w:color w:val="2E75B5"/>
    </w:rPr>
  </w:style>
  <w:style w:type="paragraph" w:styleId="Heading6">
    <w:name w:val="heading 6"/>
    <w:basedOn w:val="Normal"/>
    <w:next w:val="Normal"/>
    <w:pPr>
      <w:keepNext/>
      <w:keepLines/>
      <w:spacing w:before="40" w:after="0"/>
      <w:ind w:left="2160" w:hanging="360"/>
      <w:outlineLvl w:val="5"/>
    </w:pPr>
    <w:rPr>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before="240" w:after="240" w:line="240" w:lineRule="auto"/>
      <w:jc w:val="center"/>
    </w:pPr>
    <w:rPr>
      <w:rFonts w:ascii="Times New Roman" w:eastAsia="Times New Roman" w:hAnsi="Times New Roman" w:cs="Times New Roman"/>
      <w:smallCaps/>
      <w:color w:val="000000"/>
      <w:sz w:val="56"/>
      <w:szCs w:val="56"/>
    </w:rPr>
  </w:style>
  <w:style w:type="paragraph" w:styleId="Subtitle">
    <w:name w:val="Subtitle"/>
    <w:basedOn w:val="Normal"/>
    <w:next w:val="Normal"/>
    <w:pPr>
      <w:spacing w:before="160" w:after="160"/>
      <w:jc w:val="center"/>
    </w:pPr>
    <w:rPr>
      <w:smallCaps/>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29</Pages>
  <Words>5077</Words>
  <Characters>28939</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3</cp:revision>
  <dcterms:created xsi:type="dcterms:W3CDTF">2026-07-08T19:21:00Z</dcterms:created>
  <dcterms:modified xsi:type="dcterms:W3CDTF">2026-07-08T19:47:00Z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0x010100AB053DD78E7ECF46B6084E48F50792FC</vt:lpwstr>
  </property>
</Properties>
</file>