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8B1A1A"/>
          <w:sz w:val="36"/>
          <w:szCs w:val="36"/>
        </w:rPr>
        <w:t xml:space="preserve">imadaruma LinkedIn運用マニュアル</w:t>
      </w:r>
    </w:p>
    <w:p>
      <w:pPr>
        <w:spacing w:after="160"/>
      </w:pPr>
      <w:r>
        <w:rPr>
          <w:sz w:val="24"/>
          <w:szCs w:val="24"/>
        </w:rPr>
        <w:t xml:space="preserve">LinkedIn Operations Manual(日本語+英語2アカウント運用)</w:t>
      </w:r>
    </w:p>
    <w:p>
      <w:pPr>
        <w:spacing w:after="160"/>
      </w:pPr>
      <w:r>
        <w:rPr>
          <w:i/>
          <w:iCs/>
          <w:color w:val="595959"/>
        </w:rPr>
        <w:t xml:space="preserve">2026年アルゴリズム実証データ反映版 / v02</w:t>
      </w:r>
    </w:p>
    <w:p>
      <w:pPr>
        <w:spacing w:after="160"/>
      </w:pPr>
      <w:r>
        <w:rPr>
          <w:i/>
          <w:iCs/>
          <w:color w:val="595959"/>
        </w:rPr>
        <w:t xml:space="preserve">2026年6月25日 いまだ唯仁(Imadaruma)</w:t>
      </w:r>
    </w:p>
    <w:p>
      <w:pPr>
        <w:spacing w:after="160"/>
      </w:pPr>
      <w:r>
        <w:rPr>
          <w:i/>
          <w:iCs/>
          <w:color w:val="595959"/>
        </w:rPr>
        <w:t xml:space="preserve">葦なる刃は、静かに尖れる。</w:t>
      </w:r>
    </w:p>
    <w:p>
      <w:pPr>
        <w:pBdr>
          <w:bottom w:val="single" w:color="9C7A2E" w:sz="6" w:space="1"/>
        </w:pBdr>
        <w:spacing w:after="200" w:before="200"/>
      </w:pPr>
      <w:r>
        <w:t xml:space="preserve"/>
      </w:r>
    </w:p>
    <w:p>
      <w:pPr>
        <w:pStyle w:val="Heading1"/>
      </w:pPr>
      <w:r>
        <w:t xml:space="preserve">00. このファイルの目的</w:t>
      </w:r>
    </w:p>
    <w:p>
      <w:pPr>
        <w:spacing w:after="160"/>
      </w:pPr>
      <w:r>
        <w:t xml:space="preserve">LinkedIn日本語アカウント(既存)と英語アカウント(2026年4月新設)の運用詳細マニュアル。v02では、Deep Research(2026年6月)による市場平均ベンチマーク・最新アルゴリズム仕様の調査結果を統合した。</w:t>
      </w:r>
    </w:p>
    <w:p>
      <w:pPr>
        <w:pStyle w:val="Heading2"/>
      </w:pPr>
      <w:r>
        <w:t xml:space="preserve">0.1 v01→v02 変更ログ</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5800"/>
        <w:gridCol w:w="3000"/>
      </w:tblGrid>
      <w:tr>
        <w:tc>
          <w:tcPr>
            <w:tcW w:type="dxa" w:w="5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w:t>
            </w:r>
          </w:p>
        </w:tc>
        <w:tc>
          <w:tcPr>
            <w:tcW w:type="dxa" w:w="58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変更内容</w:t>
            </w:r>
          </w:p>
        </w:tc>
        <w:tc>
          <w:tcPr>
            <w:tcW w:type="dxa" w:w="30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カテゴリ</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360Brewモデル(統合AI)への移行を明記。配信ロジックの根拠を具体化</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アルゴリズム</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投稿初動シグナルの重み付け表を新設(保存数=いいねの5倍 等)</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アルゴリズム</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Dwell Time(滞在時間)の秒数別評価分岐を追加(61秒以上で拡張配信)</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アルゴリズム</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Fuse Limit(ヒューズ制限システム)の仕様を新設・追加</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ペナルティ</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つながり申請の仕様を最新基準に更新(週上限100件で確定・Note月5回制限)</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運用ルール</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市場平均ベンチマーク(フォロワー規模別ER・IMP)の章を新設(06章)</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KPI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「良い投稿」「バズった投稿」の定量基準(リーチ倍率)を追加</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KPI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投稿フォーマット別ER数値を最新データで更新(PDFカルーセル優位を再確認)</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投稿形式</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プリ・プライミングコメント戦術を新設(投稿15分前の事前コメント)</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運用ルール</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業界別ベンチマーク比較を追加(思想家・リーダーシップ領域が最有利と確認)</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KPI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直近運用カレンダーを2026年6月版に更新</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カレンダー</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参考文献リストを新設(出典明記)</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出典</w:t>
            </w:r>
          </w:p>
        </w:tc>
      </w:tr>
    </w:tbl>
    <w:p>
      <w:pPr>
        <w:spacing w:after="160"/>
      </w:pPr>
      <w:r>
        <w:t xml:space="preserve">対象範囲:</w:t>
      </w:r>
    </w:p>
    <w:p>
      <w:pPr>
        <w:pStyle w:val="ListParagraph"/>
        <w:numPr>
          <w:ilvl w:val="0"/>
          <w:numId w:val="2"/>
        </w:numPr>
        <w:spacing w:after="80"/>
      </w:pPr>
      <w:r>
        <w:t xml:space="preserve">2アカウント分離運用の根拠と仕様</w:t>
      </w:r>
    </w:p>
    <w:p>
      <w:pPr>
        <w:pStyle w:val="ListParagraph"/>
        <w:numPr>
          <w:ilvl w:val="0"/>
          <w:numId w:val="2"/>
        </w:numPr>
        <w:spacing w:after="80"/>
      </w:pPr>
      <w:r>
        <w:t xml:space="preserve">プロフィール完全版(日英両方)</w:t>
      </w:r>
    </w:p>
    <w:p>
      <w:pPr>
        <w:pStyle w:val="ListParagraph"/>
        <w:numPr>
          <w:ilvl w:val="0"/>
          <w:numId w:val="2"/>
        </w:numPr>
        <w:spacing w:after="80"/>
      </w:pPr>
      <w:r>
        <w:t xml:space="preserve">週次投稿スケジュール詳細</w:t>
      </w:r>
    </w:p>
    <w:p>
      <w:pPr>
        <w:pStyle w:val="ListParagraph"/>
        <w:numPr>
          <w:ilvl w:val="0"/>
          <w:numId w:val="2"/>
        </w:numPr>
        <w:spacing w:after="80"/>
      </w:pPr>
      <w:r>
        <w:t xml:space="preserve">投稿形式の使い分け(テキスト・引用画像・カルーセル・Newsletter)</w:t>
      </w:r>
    </w:p>
    <w:p>
      <w:pPr>
        <w:pStyle w:val="ListParagraph"/>
        <w:numPr>
          <w:ilvl w:val="0"/>
          <w:numId w:val="2"/>
        </w:numPr>
        <w:spacing w:after="80"/>
      </w:pPr>
      <w:r>
        <w:t xml:space="preserve">LinkedIn 2026年アルゴリズム対応(360Brewモデル)</w:t>
      </w:r>
    </w:p>
    <w:p>
      <w:pPr>
        <w:pStyle w:val="ListParagraph"/>
        <w:numPr>
          <w:ilvl w:val="0"/>
          <w:numId w:val="2"/>
        </w:numPr>
        <w:spacing w:after="80"/>
      </w:pPr>
      <w:r>
        <w:t xml:space="preserve">市場平均ベンチマークとKPI目標</w:t>
      </w:r>
    </w:p>
    <w:p>
      <w:pPr>
        <w:pStyle w:val="ListParagraph"/>
        <w:numPr>
          <w:ilvl w:val="0"/>
          <w:numId w:val="2"/>
        </w:numPr>
        <w:spacing w:after="80"/>
      </w:pPr>
      <w:r>
        <w:t xml:space="preserve">運用KPI・5年フォロワー曲線</w:t>
      </w:r>
    </w:p>
    <w:p>
      <w:pPr>
        <w:pStyle w:val="ListParagraph"/>
        <w:numPr>
          <w:ilvl w:val="0"/>
          <w:numId w:val="2"/>
        </w:numPr>
        <w:spacing w:after="80"/>
      </w:pPr>
      <w:r>
        <w:t xml:space="preserve">note・Substackとの動線連携</w:t>
      </w:r>
    </w:p>
    <w:p>
      <w:r>
        <w:br w:type="page"/>
      </w:r>
    </w:p>
    <w:p>
      <w:pPr>
        <w:pStyle w:val="Heading1"/>
      </w:pPr>
      <w:r>
        <w:t xml:space="preserve">01. 2アカウント分離の根拠</w:t>
      </w:r>
    </w:p>
    <w:p>
      <w:pPr>
        <w:pStyle w:val="Heading2"/>
      </w:pPr>
      <w:r>
        <w:t xml:space="preserve">1.1 LinkedIn 2026年アルゴリズムの特性 ― 360Brewモデル</w:t>
      </w:r>
    </w:p>
    <w:p>
      <w:pPr>
        <w:spacing w:after="160"/>
      </w:pPr>
      <w:r>
        <w:rPr>
          <w:b/>
          <w:bCs/>
          <w:color w:val="8B1A1A"/>
        </w:rPr>
        <w:t xml:space="preserve">【NEW・v02】 </w:t>
      </w:r>
      <w:r>
        <w:rPr>
          <w:b/>
          <w:bCs/>
          <w:color w:val="8B1A1A"/>
        </w:rPr>
        <w:t xml:space="preserve">LinkedInは2024年末から2025年にかけて従来の推薦エンジン群を一新し、大規模単一AIモデル「360Brew」への完全移行を遂げた。Mixtral 8x22Bをベースに開発された1,500億パラメータのデコーダー専用基盤AIモデルで、フィードの順位付け・検索結果・求人推薦・つながり候補の提示をリアルタイムで同期実行する。</w:t>
      </w:r>
    </w:p>
    <w:p>
      <w:pPr>
        <w:spacing w:after="160"/>
      </w:pPr>
      <w:r>
        <w:t xml:space="preserve">これにより配信評価システムは「誰が投稿したか(フォロワー数)」から「何について書かれているか(専門性とトピックの一貫性)」へ転換した。コンテンツ配信はTopic DNA(専門領域フィンガープリント)とRelevance(関連性)で決定される。</w:t>
      </w:r>
    </w:p>
    <w:p>
      <w:pPr>
        <w:spacing w:after="160"/>
      </w:pPr>
      <w:r>
        <w:t xml:space="preserve">バイリンガル投稿の構造的不利:</w:t>
      </w:r>
    </w:p>
    <w:p>
      <w:pPr>
        <w:pStyle w:val="ListParagraph"/>
        <w:numPr>
          <w:ilvl w:val="0"/>
          <w:numId w:val="2"/>
        </w:numPr>
        <w:spacing w:after="80"/>
      </w:pPr>
      <w:r>
        <w:t xml:space="preserve">Topic DNA識別が混乱(どちらの言語層でもない)</w:t>
      </w:r>
    </w:p>
    <w:p>
      <w:pPr>
        <w:pStyle w:val="ListParagraph"/>
        <w:numPr>
          <w:ilvl w:val="0"/>
          <w:numId w:val="2"/>
        </w:numPr>
        <w:spacing w:after="80"/>
      </w:pPr>
      <w:r>
        <w:t xml:space="preserve">Relevance判定で各層への配信が半減</w:t>
      </w:r>
    </w:p>
    <w:p>
      <w:pPr>
        <w:pStyle w:val="ListParagraph"/>
        <w:numPr>
          <w:ilvl w:val="0"/>
          <w:numId w:val="2"/>
        </w:numPr>
        <w:spacing w:after="80"/>
      </w:pPr>
      <w:r>
        <w:t xml:space="preserve">最初の60〜90分のエンゲージメントが分散</w:t>
      </w:r>
    </w:p>
    <w:p>
      <w:pPr>
        <w:pStyle w:val="ListParagraph"/>
        <w:numPr>
          <w:ilvl w:val="0"/>
          <w:numId w:val="2"/>
        </w:numPr>
        <w:spacing w:after="80"/>
      </w:pPr>
      <w:r>
        <w:t xml:space="preserve">Dwell Timeが半減(自分の言語部分しか読まれない)</w:t>
      </w:r>
    </w:p>
    <w:p>
      <w:pPr>
        <w:pStyle w:val="ListParagraph"/>
        <w:numPr>
          <w:ilvl w:val="0"/>
          <w:numId w:val="2"/>
        </w:numPr>
        <w:spacing w:after="80"/>
      </w:pPr>
      <w:r>
        <w:t xml:space="preserve">第一テスト配信先が中途半端になる</w:t>
      </w:r>
    </w:p>
    <w:p>
      <w:pPr>
        <w:pStyle w:val="Heading2"/>
      </w:pPr>
      <w:r>
        <w:t xml:space="preserve">1.2 2アカウント分離のメリット</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450"/>
      </w:tblGrid>
      <w:tr>
        <w:tc>
          <w:tcPr>
            <w:tcW w:type="dxa" w:w="24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観点</w:t>
            </w:r>
          </w:p>
        </w:tc>
        <w:tc>
          <w:tcPr>
            <w:tcW w:type="dxa" w:w="345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1アカウント・バイリンガル</w:t>
            </w:r>
          </w:p>
        </w:tc>
        <w:tc>
          <w:tcPr>
            <w:tcW w:type="dxa" w:w="345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2アカウント分離</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アルゴリズム適合</w:t>
            </w:r>
          </w:p>
        </w:tc>
        <w:tc>
          <w:tcPr>
            <w:tcW w:type="dxa" w:w="3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Topic DNAが混乱</w:t>
            </w:r>
          </w:p>
        </w:tc>
        <w:tc>
          <w:tcPr>
            <w:tcW w:type="dxa" w:w="3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各言語で純度高い</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インプレッション</w:t>
            </w:r>
          </w:p>
        </w:tc>
        <w:tc>
          <w:tcPr>
            <w:tcW w:type="dxa" w:w="3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半減する</w:t>
            </w:r>
          </w:p>
        </w:tc>
        <w:tc>
          <w:tcPr>
            <w:tcW w:type="dxa" w:w="3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各層で最大化</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既存フォロワー資産</w:t>
            </w:r>
          </w:p>
        </w:tc>
        <w:tc>
          <w:tcPr>
            <w:tcW w:type="dxa" w:w="3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残るが伸びない</w:t>
            </w:r>
          </w:p>
        </w:tc>
        <w:tc>
          <w:tcPr>
            <w:tcW w:type="dxa" w:w="3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 ゼロベースで再構築</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5年後の到達点</w:t>
            </w:r>
          </w:p>
        </w:tc>
        <w:tc>
          <w:tcPr>
            <w:tcW w:type="dxa" w:w="3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フォロワー伸び悩み</w:t>
            </w:r>
          </w:p>
        </w:tc>
        <w:tc>
          <w:tcPr>
            <w:tcW w:type="dxa" w:w="3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両アカウント合計で大きい</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運用負荷</w:t>
            </w:r>
          </w:p>
        </w:tc>
        <w:tc>
          <w:tcPr>
            <w:tcW w:type="dxa" w:w="3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低い</w:t>
            </w:r>
          </w:p>
        </w:tc>
        <w:tc>
          <w:tcPr>
            <w:tcW w:type="dxa" w:w="3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2倍</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長期成長性</w:t>
            </w:r>
          </w:p>
        </w:tc>
        <w:tc>
          <w:tcPr>
            <w:tcW w:type="dxa" w:w="3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制限される</w:t>
            </w:r>
          </w:p>
        </w:tc>
        <w:tc>
          <w:tcPr>
            <w:tcW w:type="dxa" w:w="3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スケールする</w:t>
            </w:r>
          </w:p>
        </w:tc>
      </w:tr>
    </w:tbl>
    <w:p>
      <w:pPr>
        <w:pStyle w:val="Heading2"/>
      </w:pPr>
      <w:r>
        <w:t xml:space="preserve">1.3 日本語圏と英語圏の構造的差異</w:t>
      </w:r>
    </w:p>
    <w:p>
      <w:pPr>
        <w:spacing w:after="160"/>
      </w:pPr>
      <w:r>
        <w:rPr>
          <w:b/>
          <w:bCs/>
          <w:color w:val="8B1A1A"/>
        </w:rPr>
        <w:t xml:space="preserve">【NEW・v02】 </w:t>
      </w:r>
      <w:r>
        <w:rPr>
          <w:b/>
          <w:bCs/>
          <w:color w:val="8B1A1A"/>
        </w:rPr>
        <w:t xml:space="preserve">英語圏では「関心グラフ(Interest Graph)」への移行が完了しており、フォロワー数に関係なく高品質コンテンツが数万規模へ届く。一方、日本語圏は未だ「ソーシャルグラフ」の信頼度に強く依拠している。</w:t>
      </w:r>
    </w:p>
    <w:p>
      <w:pPr>
        <w:spacing w:after="160"/>
      </w:pPr>
      <w:r>
        <w:t xml:space="preserve">英語圏のフィード構造における「直接のつながり」の割合は、2024年の72%から2026年には31%へ激減。フィード表示の約3分の1が、フォローしていない「つながり外の専門コンテンツ」で構成される。これにより英語アカウント(新設)でも、適切なTopic DNAを付与された投稿は数百フォロワーでも数千インプレッションを獲得できる環境にある。</w:t>
      </w:r>
    </w:p>
    <w:p>
      <w:pPr>
        <w:spacing w:after="160"/>
      </w:pPr>
      <w:r>
        <w:t xml:space="preserve">日本語圏は、ソーシャルネットワークを基盤とした1対1の対話(コメント・つながり申請)が初期インプレッション拡大の主たる引き金となる傾向が色濃く残る。</w:t>
      </w:r>
    </w:p>
    <w:p>
      <w:pPr>
        <w:pStyle w:val="Heading2"/>
      </w:pPr>
      <w:r>
        <w:t xml:space="preserve">1.4 5年後のフォロワー予測</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アカウント</w:t>
            </w:r>
          </w:p>
        </w:tc>
        <w:tc>
          <w:tcPr>
            <w:tcW w:type="dxa" w:w="465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想定フォロワー(2030年末)</w:t>
            </w:r>
          </w:p>
        </w:tc>
      </w:tr>
      <w:tr>
        <w:tc>
          <w:tcPr>
            <w:tcW w:type="dxa" w:w="46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LinkedIn日本語</w:t>
            </w:r>
          </w:p>
        </w:tc>
        <w:tc>
          <w:tcPr>
            <w:tcW w:type="dxa" w:w="46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5万-10万人</w:t>
            </w:r>
          </w:p>
        </w:tc>
      </w:tr>
      <w:tr>
        <w:tc>
          <w:tcPr>
            <w:tcW w:type="dxa" w:w="46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LinkedIn英語</w:t>
            </w:r>
          </w:p>
        </w:tc>
        <w:tc>
          <w:tcPr>
            <w:tcW w:type="dxa" w:w="46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2万-4万人</w:t>
            </w:r>
          </w:p>
        </w:tc>
      </w:tr>
      <w:tr>
        <w:tc>
          <w:tcPr>
            <w:tcW w:type="dxa" w:w="46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合計</w:t>
            </w:r>
          </w:p>
        </w:tc>
        <w:tc>
          <w:tcPr>
            <w:tcW w:type="dxa" w:w="46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7万-14万人</w:t>
            </w:r>
          </w:p>
        </w:tc>
      </w:tr>
    </w:tbl>
    <w:p>
      <w:pPr>
        <w:spacing w:after="160"/>
      </w:pPr>
      <w:r>
        <w:t xml:space="preserve">バイリンガル単一運用なら2-3万人で頭打ち。分離運用で合計7-14万人へ。</w:t>
      </w:r>
    </w:p>
    <w:p>
      <w:r>
        <w:br w:type="page"/>
      </w:r>
    </w:p>
    <w:p>
      <w:pPr>
        <w:pStyle w:val="Heading1"/>
      </w:pPr>
      <w:r>
        <w:t xml:space="preserve">02. 日本語アカウント運用詳細</w:t>
      </w:r>
    </w:p>
    <w:p>
      <w:pPr>
        <w:pStyle w:val="Heading2"/>
      </w:pPr>
      <w:r>
        <w:t xml:space="preserve">2.1 アカウント基本情報</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項目</w:t>
            </w:r>
          </w:p>
        </w:tc>
        <w:tc>
          <w:tcPr>
            <w:tcW w:type="dxa" w:w="6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内容</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URL</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linkedin.com/in/(既存ID)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言語</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日本語専用(固有名詞のみ英語)</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主軸ペルソナ</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中島博之・森川悠介</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既存フォロワー</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1,300〜2,500人(2026年6月時点)</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既存つながり</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500人以上</w:t>
            </w:r>
          </w:p>
        </w:tc>
      </w:tr>
    </w:tbl>
    <w:p>
      <w:pPr>
        <w:pStyle w:val="Heading2"/>
      </w:pPr>
      <w:r>
        <w:t xml:space="preserve">2.2 ヘッドライン(確定版)</w:t>
      </w:r>
    </w:p>
    <w:p>
      <w:pPr>
        <w:spacing w:after="160"/>
      </w:pPr>
      <w:r>
        <w:t xml:space="preserve">220字以内・モバイル最初の60-80字が決定的。</w:t>
      </w:r>
    </w:p>
    <w:p>
      <w:pPr>
        <w:spacing w:after="160"/>
      </w:pPr>
      <w:r>
        <w:rPr>
          <w:i/>
          <w:iCs/>
          <w:color w:val="595959"/>
        </w:rPr>
        <w:t xml:space="preserve">49歳から3億国家を建てる ｜ 自己統治論 提唱者 ｜ Quiet Eastern Strategist ｜ 作家・デザイナー ｜ Daily Statecraft / イマダルマ王国 ｜「葦なる刃は、静かに尖れる」</w:t>
      </w:r>
    </w:p>
    <w:p>
      <w:pPr>
        <w:spacing w:after="160"/>
      </w:pPr>
      <w:r>
        <w:t xml:space="preserve">文字数: 約120字。「49歳から3億国家を建てる」が冒頭で確実にスマホ表示される。</w:t>
      </w:r>
    </w:p>
    <w:p>
      <w:pPr>
        <w:pStyle w:val="Heading2"/>
      </w:pPr>
      <w:r>
        <w:t xml:space="preserve">2.3 About欄(自己紹介・確定版)</w:t>
      </w:r>
    </w:p>
    <w:p>
      <w:pPr>
        <w:spacing w:after="160"/>
      </w:pPr>
      <w:r>
        <w:t xml:space="preserve">構造: 4段構成(問い→宣言→事業説明→英語アカウント案内)</w:t>
      </w:r>
    </w:p>
    <w:p>
      <w:pPr>
        <w:pStyle w:val="Heading3"/>
      </w:pPr>
      <w:r>
        <w:t xml:space="preserve">第1段: 問いと宣言</w:t>
      </w:r>
    </w:p>
    <w:p>
      <w:pPr>
        <w:spacing w:after="160"/>
      </w:pPr>
      <w:r>
        <w:t xml:space="preserve">わかっているのに、動けない。続かない。能力の問題じゃない。自己統治の問題だ。49歳。元手60万円。2031年12月31日までに、3億円の繁栄国家をゼロから建てる。そして、その全過程を、一行も隠さず記録する。個人が豊かに繁栄すれば、人は未来を考えられるようになる。社会は変わる。ワクワクする未来を共にデザインするために、自己統治論を構築した。共鳴し、一緒に歩む人を探している。</w:t>
      </w:r>
    </w:p>
    <w:p>
      <w:pPr>
        <w:pStyle w:val="Heading3"/>
      </w:pPr>
      <w:r>
        <w:t xml:space="preserve">第2段: 自己統治論の説明</w:t>
      </w:r>
    </w:p>
    <w:p>
      <w:pPr>
        <w:spacing w:after="160"/>
      </w:pPr>
      <w:r>
        <w:t xml:space="preserve">● 自己統治論(Self-Statecraft Doctrine)　国家統治の原理を、個人の人生経営に応用する実践体系。仁子哲学(人格)・神経科学(メカニズム)・孫子戦略(外交)を統合し、じぶん憲法を土台に、人格・内政・外交・財政の四柱統治フレームワークによって、自分という国家を設計・統治し、確実に繁栄させる。</w:t>
      </w:r>
    </w:p>
    <w:p>
      <w:pPr>
        <w:pStyle w:val="Heading3"/>
      </w:pPr>
      <w:r>
        <w:t xml:space="preserve">第3段: 仁子哲学・統治録・Kindle</w:t>
      </w:r>
    </w:p>
    <w:p>
      <w:pPr>
        <w:spacing w:after="160"/>
      </w:pPr>
      <w:r>
        <w:t xml:space="preserve">● 仁子哲学 ── 明君七徳体系　孫子の賢将の五徳(智・信・仁・勇・厳)を現代に拡張。科学的視座「明」と、品格という天蓋「美」を加えた七徳体系。象徴的理念:葦なる刃は、静かに尖れる。</w:t>
      </w:r>
    </w:p>
    <w:p>
      <w:pPr>
        <w:spacing w:after="160"/>
      </w:pPr>
      <w:r>
        <w:t xml:space="preserve">● イマダルマ王国統治録　建国の全過程を綴る王国年代記。note・Substackで毎週連載。失敗も勝利も、すべて公開。</w:t>
      </w:r>
    </w:p>
    <w:p>
      <w:pPr>
        <w:spacing w:after="160"/>
      </w:pPr>
      <w:r>
        <w:t xml:space="preserve">● 再起の統治学シリーズ(Kindle)　自己統治論を日常に応用する実践書シリーズ。</w:t>
      </w:r>
    </w:p>
    <w:p>
      <w:pPr>
        <w:pStyle w:val="Heading3"/>
      </w:pPr>
      <w:r>
        <w:t xml:space="preserve">第4段: imadaruma三事業</w:t>
      </w:r>
    </w:p>
    <w:p>
      <w:pPr>
        <w:spacing w:after="160"/>
      </w:pPr>
      <w:r>
        <w:t xml:space="preserve">● imadaruma — 三つの外貨獲得事業</w:t>
      </w:r>
    </w:p>
    <w:p>
      <w:pPr>
        <w:spacing w:after="160"/>
      </w:pPr>
      <w:r>
        <w:t xml:space="preserve">▼ imadaruma.media(Daily Statecraft) — 自己統治論の教育メディア</w:t>
      </w:r>
    </w:p>
    <w:p>
      <w:pPr>
        <w:spacing w:after="160"/>
      </w:pPr>
      <w:r>
        <w:t xml:space="preserve">▼ imadaruma.sound — 音楽×ロゴ×グラフィックの統合ブランディング</w:t>
      </w:r>
    </w:p>
    <w:p>
      <w:pPr>
        <w:spacing w:after="160"/>
      </w:pPr>
      <w:r>
        <w:t xml:space="preserve">▼ imadaruma.capital — 個別株運用による財政実証部門</w:t>
      </w:r>
    </w:p>
    <w:p>
      <w:pPr>
        <w:pStyle w:val="Heading3"/>
      </w:pPr>
      <w:r>
        <w:t xml:space="preserve">第5段: 英語アカウント案内</w:t>
      </w:r>
    </w:p>
    <w:p>
      <w:pPr>
        <w:spacing w:after="160"/>
      </w:pPr>
      <w:r>
        <w:t xml:space="preserve">For English-speaking readers: I run a separate English-language LinkedIn account, "Tadahito Imada (Imadaruma) - Quiet Eastern Strategist." Building a $2M sovereign nation from zero, by 2031. Witness the founding here: [英語アカウントURL]</w:t>
      </w:r>
    </w:p>
    <w:p>
      <w:pPr>
        <w:spacing w:after="160"/>
      </w:pPr>
      <w:r>
        <w:rPr>
          <w:i/>
          <w:iCs/>
          <w:color w:val="595959"/>
        </w:rPr>
        <w:t xml:space="preserve">─── 2,600字以内に収める。</w:t>
      </w:r>
    </w:p>
    <w:p>
      <w:pPr>
        <w:pStyle w:val="Heading2"/>
      </w:pPr>
      <w:r>
        <w:t xml:space="preserve">2.4 スキル欄(Top 5)</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4900"/>
        <w:gridCol w:w="3200"/>
      </w:tblGrid>
      <w:tr>
        <w:tc>
          <w:tcPr>
            <w:tcW w:type="dxa" w:w="12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順位</w:t>
            </w:r>
          </w:p>
        </w:tc>
        <w:tc>
          <w:tcPr>
            <w:tcW w:type="dxa" w:w="49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スキル</w:t>
            </w:r>
          </w:p>
        </w:tc>
        <w:tc>
          <w:tcPr>
            <w:tcW w:type="dxa" w:w="32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理由</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1位</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Self-Statecraft Doctrine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コア概念・最重要SEO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2位</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自己統治論</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国内検索の最強語</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3位</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Quiet Eastern Strategy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ポジショニング軸</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4位</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Personal Constitution Design(じぶん憲法設計)</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独自性</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5位</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Sun Tzu's Strategy(孫子の戦略応用)</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既存資産</w:t>
            </w:r>
          </w:p>
        </w:tc>
      </w:tr>
    </w:tbl>
    <w:p>
      <w:pPr>
        <w:pStyle w:val="Heading2"/>
      </w:pPr>
      <w:r>
        <w:t xml:space="preserve">2.5 投稿スケジュール</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300"/>
        <w:gridCol w:w="2700"/>
        <w:gridCol w:w="2100"/>
      </w:tblGrid>
      <w:tr>
        <w:tc>
          <w:tcPr>
            <w:tcW w:type="dxa" w:w="9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曜日</w:t>
            </w:r>
          </w:p>
        </w:tc>
        <w:tc>
          <w:tcPr>
            <w:tcW w:type="dxa" w:w="1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時刻</w:t>
            </w:r>
          </w:p>
        </w:tc>
        <w:tc>
          <w:tcPr>
            <w:tcW w:type="dxa" w:w="2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テーマ</w:t>
            </w:r>
          </w:p>
        </w:tc>
        <w:tc>
          <w:tcPr>
            <w:tcW w:type="dxa" w:w="27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形式</w:t>
            </w:r>
          </w:p>
        </w:tc>
        <w:tc>
          <w:tcPr>
            <w:tcW w:type="dxa" w:w="21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ペルソナ反応</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月</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5:45</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STATECRAFT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テキスト中心</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中島★最高</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火</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(noteの統治録更新)</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note先行・LinkedInで告知</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中島</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水</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12:15</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PHILOSOPHY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テキスト or 引用画像</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中島★最高</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木</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休</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金</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17:15</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FINANCE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数字・実証</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中島★最高★</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土</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休</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日</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20:30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NATION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週総括・大型投稿</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中島★最高★</w:t>
            </w:r>
          </w:p>
        </w:tc>
      </w:tr>
    </w:tbl>
    <w:p>
      <w:pPr>
        <w:spacing w:after="160"/>
      </w:pPr>
      <w:r>
        <w:t xml:space="preserve">週4本(月水金日)を絶対に切らさない。これがフォロワー成長の生命線。</w:t>
      </w:r>
    </w:p>
    <w:p>
      <w:pPr>
        <w:spacing w:after="160"/>
      </w:pPr>
      <w:r>
        <w:rPr>
          <w:b/>
          <w:bCs/>
          <w:color w:val="8B1A1A"/>
        </w:rPr>
        <w:t xml:space="preserve">【NEW・v02】 </w:t>
      </w:r>
      <w:r>
        <w:rPr>
          <w:b/>
          <w:bCs/>
          <w:color w:val="8B1A1A"/>
        </w:rPr>
        <w:t xml:space="preserve">最適投稿曜日は「火曜・水曜」がビジネスネットワーク活性度最高との実証データあり。水曜12:15枠は引き続き最有力枠として維持する。</w:t>
      </w:r>
    </w:p>
    <w:p>
      <w:r>
        <w:br w:type="page"/>
      </w:r>
    </w:p>
    <w:p>
      <w:pPr>
        <w:pStyle w:val="Heading1"/>
      </w:pPr>
      <w:r>
        <w:t xml:space="preserve">03. 英語アカウント運用詳細(新設)</w:t>
      </w:r>
    </w:p>
    <w:p>
      <w:pPr>
        <w:pStyle w:val="Heading2"/>
      </w:pPr>
      <w:r>
        <w:t xml:space="preserve">3.1 アカウント基本情報</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項目</w:t>
            </w:r>
          </w:p>
        </w:tc>
        <w:tc>
          <w:tcPr>
            <w:tcW w:type="dxa" w:w="6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内容</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新設時期</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2026年4月後半</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言語</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英語専用(完全)</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主軸ペルソナ</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Marcus Hill(米国52歳)</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想定フォロワー目標</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2030年末 2-4万人</w:t>
            </w:r>
          </w:p>
        </w:tc>
      </w:tr>
    </w:tbl>
    <w:p>
      <w:pPr>
        <w:pStyle w:val="Heading2"/>
      </w:pPr>
      <w:r>
        <w:t xml:space="preserve">3.2 ヘッドライン(英語版)</w:t>
      </w:r>
    </w:p>
    <w:p>
      <w:pPr>
        <w:spacing w:after="160"/>
      </w:pPr>
      <w:r>
        <w:rPr>
          <w:i/>
          <w:iCs/>
          <w:color w:val="595959"/>
        </w:rPr>
        <w:t xml:space="preserve">Building a $2M Sovereign Nation from Zero | Founder of Self-Statecraft Doctrine | Quiet Eastern Strategist | Author | Designer | The Kingdom of Imadaruma</w:t>
      </w:r>
    </w:p>
    <w:p>
      <w:pPr>
        <w:pStyle w:val="Heading2"/>
      </w:pPr>
      <w:r>
        <w:t xml:space="preserve">3.3 プロフィール文章(英語版)</w:t>
      </w:r>
    </w:p>
    <w:p>
      <w:pPr>
        <w:spacing w:after="160"/>
      </w:pPr>
      <w:r>
        <w:t xml:space="preserve">What if you governed yourself like a nation? At 49, with $4,000, I am building a $2M sovereign nation from zero. By December 31, 2031. And I am documenting every step. Not a single line hidden.</w:t>
      </w:r>
    </w:p>
    <w:p>
      <w:pPr>
        <w:spacing w:after="160"/>
      </w:pPr>
      <w:r>
        <w:t xml:space="preserve">● Self-Statecraft Doctrine — A practical framework that applies the principles of national governance to the management of one's own life. Built on a Personal Constitution and four governance pillars (Character, Domestic Policy, Diplomacy, Finance), integrating JINZI Philosophy, neuroscience, and Sun Tzu's strategy.</w:t>
      </w:r>
    </w:p>
    <w:p>
      <w:pPr>
        <w:spacing w:after="160"/>
      </w:pPr>
      <w:r>
        <w:t xml:space="preserve">● The Kingdom of Imadaruma — Chronicle in Public. Published weekly on Substack.</w:t>
      </w:r>
    </w:p>
    <w:p>
      <w:pPr>
        <w:spacing w:after="160"/>
      </w:pPr>
      <w:r>
        <w:t xml:space="preserve">● imadaruma — Three sovereign ventures: imadaruma.media (Daily Statecraft), imadaruma.sound (music + logo + design branding), imadaruma.capital (proof-of-finance public ledger).</w:t>
      </w:r>
    </w:p>
    <w:p>
      <w:pPr>
        <w:spacing w:after="160"/>
      </w:pPr>
      <w:r>
        <w:t xml:space="preserve">For leaders in their 40s–50s who have the ability but feel held back by something they can't name. Witness the founding. Walk beside the kingdom.</w:t>
      </w:r>
    </w:p>
    <w:p>
      <w:pPr>
        <w:pStyle w:val="Heading2"/>
      </w:pPr>
      <w:r>
        <w:t xml:space="preserve">3.4 投稿スケジュール(英語アカウント)</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400"/>
        <w:gridCol w:w="2700"/>
      </w:tblGrid>
      <w:tr>
        <w:tc>
          <w:tcPr>
            <w:tcW w:type="dxa" w:w="21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曜日(JST)</w:t>
            </w:r>
          </w:p>
        </w:tc>
        <w:tc>
          <w:tcPr>
            <w:tcW w:type="dxa" w:w="21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時刻(JST)</w:t>
            </w:r>
          </w:p>
        </w:tc>
        <w:tc>
          <w:tcPr>
            <w:tcW w:type="dxa" w:w="24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米東部時間</w:t>
            </w:r>
          </w:p>
        </w:tc>
        <w:tc>
          <w:tcPr>
            <w:tcW w:type="dxa" w:w="27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内容</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火</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火 7:00 EST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Self-Statecraft thought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木</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木 7:00 EST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Capital実証 / Building in public</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日</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8:00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土 19:00 EST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Sunday reflection / Chronicle告知</w:t>
            </w:r>
          </w:p>
        </w:tc>
      </w:tr>
    </w:tbl>
    <w:p>
      <w:pPr>
        <w:spacing w:after="160"/>
      </w:pPr>
      <w:r>
        <w:rPr>
          <w:b/>
          <w:bCs/>
          <w:color w:val="8B1A1A"/>
        </w:rPr>
        <w:t xml:space="preserve">【NEW・v02】 </w:t>
      </w:r>
      <w:r>
        <w:rPr>
          <w:b/>
          <w:bCs/>
          <w:color w:val="8B1A1A"/>
        </w:rPr>
        <w:t xml:space="preserve">米国時間の太平洋時間(PST)午前5:00(東部時間EST午前8:00)投稿が、午後投稿比で最大2-3倍のエンゲージメント中央値を獲得する実証データあり。火・木20:00 JST(=EST7:00)枠はこの黄金時間帯に合致しており、変更不要。</w:t>
      </w:r>
    </w:p>
    <w:p>
      <w:pPr>
        <w:pStyle w:val="Heading2"/>
      </w:pPr>
      <w:r>
        <w:t xml:space="preserve">3.5 段階的増加プラン</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00"/>
      </w:tblGrid>
      <w:tr>
        <w:tc>
          <w:tcPr>
            <w:tcW w:type="dxa" w:w="30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期間</w:t>
            </w:r>
          </w:p>
        </w:tc>
        <w:tc>
          <w:tcPr>
            <w:tcW w:type="dxa" w:w="30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頻度</w:t>
            </w:r>
          </w:p>
        </w:tc>
        <w:tc>
          <w:tcPr>
            <w:tcW w:type="dxa" w:w="3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投稿曜日</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2026年5-6月</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週1本</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火曜のみ</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2026年7-12月</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週2本</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火・木</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2027年から</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週3本</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火・木・日</w:t>
            </w:r>
          </w:p>
        </w:tc>
      </w:tr>
    </w:tbl>
    <w:p>
      <w:pPr>
        <w:spacing w:after="160"/>
      </w:pPr>
      <w:r>
        <w:t xml:space="preserve">段階的に増やす。最初から週3本は質が落ちるリスク。</w:t>
      </w:r>
    </w:p>
    <w:p>
      <w:r>
        <w:br w:type="page"/>
      </w:r>
    </w:p>
    <w:p>
      <w:pPr>
        <w:pStyle w:val="Heading1"/>
      </w:pPr>
      <w:r>
        <w:t xml:space="preserve">04. 投稿形式の使い分け</w:t>
      </w:r>
    </w:p>
    <w:p>
      <w:pPr>
        <w:pStyle w:val="Heading2"/>
      </w:pPr>
      <w:r>
        <w:t xml:space="preserve">4.1 形式別の役割(2026年6月版・更新)</w:t>
      </w:r>
    </w:p>
    <w:p>
      <w:pPr>
        <w:spacing w:after="160"/>
      </w:pPr>
      <w:r>
        <w:rPr>
          <w:b/>
          <w:bCs/>
          <w:color w:val="8B1A1A"/>
        </w:rPr>
        <w:t xml:space="preserve">【NEW・v02】 </w:t>
      </w:r>
      <w:r>
        <w:rPr>
          <w:b/>
          <w:bCs/>
          <w:color w:val="8B1A1A"/>
        </w:rPr>
        <w:t xml:space="preserve">最新ベンチマークにより、PDFカルーセル・複数画像投稿の優位性が再確認された。週4本のうち2本をテキスト、2本をPDFカルーセル/複数画像へ配分する。</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300"/>
        <w:gridCol w:w="1700"/>
        <w:gridCol w:w="1700"/>
      </w:tblGrid>
      <w:tr>
        <w:tc>
          <w:tcPr>
            <w:tcW w:type="dxa" w:w="2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形式</w:t>
            </w:r>
          </w:p>
        </w:tc>
        <w:tc>
          <w:tcPr>
            <w:tcW w:type="dxa" w:w="1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推奨頻度</w:t>
            </w:r>
          </w:p>
        </w:tc>
        <w:tc>
          <w:tcPr>
            <w:tcW w:type="dxa" w:w="2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用途</w:t>
            </w:r>
          </w:p>
        </w:tc>
        <w:tc>
          <w:tcPr>
            <w:tcW w:type="dxa" w:w="17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ER典型値・中央値</w:t>
            </w:r>
          </w:p>
        </w:tc>
        <w:tc>
          <w:tcPr>
            <w:tcW w:type="dxa" w:w="17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リーチ倍率</w:t>
            </w:r>
          </w:p>
        </w:tc>
      </w:tr>
      <w:tr>
        <w:tc>
          <w:tcPr>
            <w:tcW w:type="dxa" w:w="23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PDFカルーセル(ドキュメント)</w:t>
            </w:r>
          </w:p>
        </w:tc>
        <w:tc>
          <w:tcPr>
            <w:tcW w:type="dxa" w:w="13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週1-2本</w:t>
            </w:r>
          </w:p>
        </w:tc>
        <w:tc>
          <w:tcPr>
            <w:tcW w:type="dxa" w:w="23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フレームワーク・5年計画・大型コンテンツ</w:t>
            </w:r>
          </w:p>
        </w:tc>
        <w:tc>
          <w:tcPr>
            <w:tcW w:type="dxa" w:w="17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5.13%〜7.00%</w:t>
            </w:r>
          </w:p>
        </w:tc>
        <w:tc>
          <w:tcPr>
            <w:tcW w:type="dxa" w:w="17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通常比1.39〜1.45倍</w:t>
            </w:r>
          </w:p>
        </w:tc>
      </w:tr>
      <w:tr>
        <w:tc>
          <w:tcPr>
            <w:tcW w:type="dxa" w:w="23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複数画像ポスト</w:t>
            </w:r>
          </w:p>
        </w:tc>
        <w:tc>
          <w:tcPr>
            <w:tcW w:type="dxa" w:w="13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週1本</w:t>
            </w:r>
          </w:p>
        </w:tc>
        <w:tc>
          <w:tcPr>
            <w:tcW w:type="dxa" w:w="23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活動報告・思想引用画像</w:t>
            </w:r>
          </w:p>
        </w:tc>
        <w:tc>
          <w:tcPr>
            <w:tcW w:type="dxa" w:w="17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6.45%〜6.60%</w:t>
            </w:r>
          </w:p>
        </w:tc>
        <w:tc>
          <w:tcPr>
            <w:tcW w:type="dxa" w:w="17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通常比1.25倍</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テキスト長文(800-1,200字)</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週2本</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日常思想・統治学</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3.29%〜4.50%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基準(1.00倍)</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短尺縦型ビデオ(30-90秒)</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月1本</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建国記念・大型告知</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3.04%〜6.00%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縦型のみ+80%</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LinkedIn Newsletter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月1-2本</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月次外貨獲得レポート</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非公開(購読者へ直接)</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バイパス効果(100%配信)</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外部リンク付きポスト</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原則使用しない</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1.12%〜3.25%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通常比-60%(抑制ペナルティ)</w:t>
            </w:r>
          </w:p>
        </w:tc>
      </w:tr>
    </w:tbl>
    <w:p>
      <w:pPr>
        <w:pStyle w:val="Heading2"/>
      </w:pPr>
      <w:r>
        <w:t xml:space="preserve">4.2 思想引用画像(Dan Koe型)の仕様</w:t>
      </w:r>
    </w:p>
    <w:p>
      <w:pPr>
        <w:spacing w:after="160"/>
      </w:pPr>
      <w:r>
        <w:t xml:space="preserve">葦色背景+白文字+日英併記の引用画像。Dan Koeが大規模フォロワーで使う実証フォーマット。</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要素</w:t>
            </w:r>
          </w:p>
        </w:tc>
        <w:tc>
          <w:tcPr>
            <w:tcW w:type="dxa" w:w="6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仕様</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サイズ</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1080×1350px(4:5縦長)</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背景色</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葦色(深い緑がかった青)</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文字色</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白 or オフホワイト</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言語</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日本語+英語併記</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文字量</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100-200字</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署名</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IMADARUMA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制作時間</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Canvaで5-10分</w:t>
            </w:r>
          </w:p>
        </w:tc>
      </w:tr>
    </w:tbl>
    <w:p>
      <w:pPr>
        <w:pStyle w:val="Heading2"/>
      </w:pPr>
      <w:r>
        <w:t xml:space="preserve">4.3 カルーセル(PDF文書投稿)の仕様</w:t>
      </w:r>
    </w:p>
    <w:p>
      <w:pPr>
        <w:spacing w:after="160"/>
      </w:pPr>
      <w:r>
        <w:t xml:space="preserve">LinkedInは「PDFをアップロード」してドキュメント投稿として配信される。2026年最新データでもテキスト投稿比1.39〜1.45倍のリーチ優位を維持。</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要素</w:t>
            </w:r>
          </w:p>
        </w:tc>
        <w:tc>
          <w:tcPr>
            <w:tcW w:type="dxa" w:w="6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仕様</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ファイル形式</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PDF(PPTX/DOCX可)</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サイズ比</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1080×1350px(縦長4:5)が最適</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最適ページ数</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8-10ページ</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1枚目</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強烈なフック・大文字</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2-9枚目</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中身(1ページ1メッセージ)</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10枚目</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CTA(保存・フォロー・コメント)</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制作時間</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Canva 30分</w:t>
            </w:r>
          </w:p>
        </w:tc>
      </w:tr>
    </w:tbl>
    <w:p>
      <w:pPr>
        <w:pStyle w:val="Heading2"/>
      </w:pPr>
      <w:r>
        <w:t xml:space="preserve">4.4 投稿後60分の運用</w:t>
      </w:r>
    </w:p>
    <w:p>
      <w:pPr>
        <w:spacing w:after="160"/>
      </w:pPr>
      <w:r>
        <w:t xml:space="preserve">投稿後最初の60〜90分が拡散の決定窓。360Brewはこの初期テスト配信(フォロワーの2〜5%へ表示)の反応で、その後のリーチ増幅規模の約70%を機械的に決定する。</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c>
          <w:tcPr>
            <w:tcW w:type="dxa" w:w="2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時間</w:t>
            </w:r>
          </w:p>
        </w:tc>
        <w:tc>
          <w:tcPr>
            <w:tcW w:type="dxa" w:w="70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アクション</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0-15分</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コメントが入ったら全て5分以内に返信</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15-30分</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中島型一次接続にDMで「投稿しました」と告知(5-10名)</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30-60分</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LinkedIn上の関連投稿に自分から戦略的コメント3-5本</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投稿後24時間</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全コメントに丁寧な個別返信</w:t>
            </w:r>
          </w:p>
        </w:tc>
      </w:tr>
    </w:tbl>
    <w:p>
      <w:pPr>
        <w:pStyle w:val="Heading2"/>
      </w:pPr>
      <w:r>
        <w:t xml:space="preserve">4.5 プリ・プライミング(前処理)コメント戦術【新設】</w:t>
      </w:r>
    </w:p>
    <w:p>
      <w:pPr>
        <w:spacing w:after="160"/>
      </w:pPr>
      <w:r>
        <w:rPr>
          <w:b/>
          <w:bCs/>
          <w:color w:val="8B1A1A"/>
        </w:rPr>
        <w:t xml:space="preserve">【NEW・v02】 </w:t>
      </w:r>
      <w:r>
        <w:rPr>
          <w:b/>
          <w:bCs/>
          <w:color w:val="8B1A1A"/>
        </w:rPr>
        <w:t xml:space="preserve">自身の新規投稿をアップロードする直前の10〜15分前に、Topic DNA(専門領域)に関連する著名プロフィールの投稿5〜10箇所に、価値あるコメント(3文以上の知見共有)をあらかじめ書き込む。この前処理により、ネットワーク内での活性度がアルゴリズムに検知され、パブリッシュ直後の最初の1時間に自身のフォロワーから高いリアクションを受けやすくなる(初動速度=Velocityが上がる)。</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800"/>
      </w:tblGrid>
      <w:tr>
        <w:tc>
          <w:tcPr>
            <w:tcW w:type="dxa" w:w="2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タイミング</w:t>
            </w:r>
          </w:p>
        </w:tc>
        <w:tc>
          <w:tcPr>
            <w:tcW w:type="dxa" w:w="42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アクション</w:t>
            </w:r>
          </w:p>
        </w:tc>
        <w:tc>
          <w:tcPr>
            <w:tcW w:type="dxa" w:w="28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目的</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投稿15分前</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中島型・森川型の著名プロフィール5-10件に3文以上の専門コメントを記述</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活性度の事前検知・Velocity向上</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投稿直後〜60分</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従来通りの投稿後運用ルーティン(4.4節)を実行</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初動エンゲージメント最大化</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平常時(投稿日以外)</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他者の投稿への専門コメントを毎日5件継続</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プロフィール流入の最大40%がここから発生</w:t>
            </w:r>
          </w:p>
        </w:tc>
      </w:tr>
    </w:tbl>
    <w:p>
      <w:pPr>
        <w:spacing w:after="160"/>
      </w:pPr>
      <w:r>
        <w:t xml:space="preserve">コメント記述によるプロフィール流入効果は大きく、思想家・経営者アカウントのプロフィール閲覧の平均約40%が、他者投稿への専門的な長文コメントから流入しているとの実証データがある。日々のコメント活動そのものが「第2の有益ポスト」として機能する。</w:t>
      </w:r>
    </w:p>
    <w:p>
      <w:r>
        <w:br w:type="page"/>
      </w:r>
    </w:p>
    <w:p>
      <w:pPr>
        <w:pStyle w:val="Heading1"/>
      </w:pPr>
      <w:r>
        <w:t xml:space="preserve">05. LinkedIn 2026年アルゴリズム対応(360Brewモデル・全面更新)</w:t>
      </w:r>
    </w:p>
    <w:p>
      <w:pPr>
        <w:pStyle w:val="Heading2"/>
      </w:pPr>
      <w:r>
        <w:t xml:space="preserve">5.1 投稿初動シグナルの重み付け【更新】</w:t>
      </w:r>
    </w:p>
    <w:p>
      <w:pPr>
        <w:spacing w:after="160"/>
      </w:pPr>
      <w:r>
        <w:rPr>
          <w:b/>
          <w:bCs/>
          <w:color w:val="8B1A1A"/>
        </w:rPr>
        <w:t xml:space="preserve">【NEW・v02】 </w:t>
      </w:r>
      <w:r>
        <w:rPr>
          <w:b/>
          <w:bCs/>
          <w:color w:val="8B1A1A"/>
        </w:rPr>
        <w:t xml:space="preserve">最初の60〜90分の初期配信テストでの行動シグナルが、その後のリーチ増幅規模の約70%を機械的に決定する。シグナルには明確な重み付けの優先順位がある。</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00"/>
      </w:tblGrid>
      <w:tr>
        <w:tc>
          <w:tcPr>
            <w:tcW w:type="dxa" w:w="26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シグナル項目</w:t>
            </w:r>
          </w:p>
        </w:tc>
        <w:tc>
          <w:tcPr>
            <w:tcW w:type="dxa" w:w="28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評価ウェイト</w:t>
            </w:r>
          </w:p>
        </w:tc>
        <w:tc>
          <w:tcPr>
            <w:tcW w:type="dxa" w:w="39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360Brewによる処理基準と影響</w:t>
            </w:r>
          </w:p>
        </w:tc>
      </w:tr>
      <w:tr>
        <w:tc>
          <w:tcPr>
            <w:tcW w:type="dxa" w:w="26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保存数(Saves)</w:t>
            </w:r>
          </w:p>
        </w:tc>
        <w:tc>
          <w:tcPr>
            <w:tcW w:type="dxa" w:w="28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極めて高い(いいねの約5倍)</w:t>
            </w:r>
          </w:p>
        </w:tc>
        <w:tc>
          <w:tcPr>
            <w:tcW w:type="dxa" w:w="39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「後で参照する実用知」と判定され、リーチが爆発的に拡大するトリガーとなる</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長文コメント(3文以上)</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非常に高い(いいねの約2倍)</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返信内で議論(Q&amp;A)が発生すると投稿スコアが30%追加加算</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滞在時間(Dwell 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高い(滞在秒数に完全比例)</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61秒以上の滞在はER15.6%相当の最大拡張を受ける</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文脈付きシェア</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中〜高(追加テキストありを重視)</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解説を添えたリポストを重視。機械的ボタンクリックのシェアは評価低い</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リアクション(いいね等)</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低い(標準スコア)</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ソーシャルプルーフとして機能するが拡散力は弱い</w:t>
            </w:r>
          </w:p>
        </w:tc>
      </w:tr>
    </w:tbl>
    <w:p>
      <w:pPr>
        <w:pStyle w:val="Heading3"/>
      </w:pPr>
      <w:r>
        <w:t xml:space="preserve">Dwell Time(滞在時間)の評価分岐</w:t>
      </w:r>
    </w:p>
    <w:p>
      <w:pPr>
        <w:pStyle w:val="ListParagraph"/>
        <w:numPr>
          <w:ilvl w:val="0"/>
          <w:numId w:val="2"/>
        </w:numPr>
        <w:spacing w:after="80"/>
      </w:pPr>
      <w:r>
        <w:t xml:space="preserve">0〜3秒(バウンス): 「釣り・低価値」と判定され、初期テスト段階で配信が強制停止される</w:t>
      </w:r>
    </w:p>
    <w:p>
      <w:pPr>
        <w:pStyle w:val="ListParagraph"/>
        <w:numPr>
          <w:ilvl w:val="0"/>
          <w:numId w:val="2"/>
        </w:numPr>
        <w:spacing w:after="80"/>
      </w:pPr>
      <w:r>
        <w:t xml:space="preserve">31〜60秒: 標準配信を継続</w:t>
      </w:r>
    </w:p>
    <w:p>
      <w:pPr>
        <w:pStyle w:val="ListParagraph"/>
        <w:numPr>
          <w:ilvl w:val="0"/>
          <w:numId w:val="2"/>
        </w:numPr>
        <w:spacing w:after="80"/>
      </w:pPr>
      <w:r>
        <w:t xml:space="preserve">61秒以上: 「極めて有益なコンテンツ」として、2次・3次のつながり外フィードへ自動波及</w:t>
      </w:r>
    </w:p>
    <w:p>
      <w:pPr>
        <w:spacing w:after="160"/>
      </w:pPr>
      <w:r>
        <w:t xml:space="preserve">→ 長文・カルーセルで「最後まで読ませる」構成を徹底し、61秒以上の滞在を狙う。</w:t>
      </w:r>
    </w:p>
    <w:p>
      <w:pPr>
        <w:pStyle w:val="Heading2"/>
      </w:pPr>
      <w:r>
        <w:t xml:space="preserve">5.2 Topic DNA(専門領域フィンガープリント)【更新】</w:t>
      </w:r>
    </w:p>
    <w:p>
      <w:pPr>
        <w:spacing w:after="160"/>
      </w:pPr>
      <w:r>
        <w:t xml:space="preserve">Creator Modeは2026年に全ユーザーへ基本開放されたバックエンド機能へ完全統合。代わってTopic DNA技術が配信適合性を決定する最も重要なコアエンジンとなった。</w:t>
      </w:r>
    </w:p>
    <w:p>
      <w:pPr>
        <w:spacing w:after="160"/>
      </w:pPr>
      <w:r>
        <w:t xml:space="preserve">アルゴリズムは、プロフィールの発信トピック(最大5つ)・ヘッドライン・About・過去2〜3ヶ月の投稿の一貫性を常時解析し、アカウント独自の専門領域コードを生成する。設定テーマと乖離した投稿(例: 作家が突如暗号資産やゴシップを語る)を行うと、Topic DNAの整合性を失ったと判定され、アカウントの品質スコアが恒久的に低下する。</w:t>
      </w:r>
    </w:p>
    <w:p>
      <w:pPr>
        <w:spacing w:after="160"/>
      </w:pPr>
      <w:r>
        <w:t xml:space="preserve">→ 毎投稿で中島キーワード30語(09章)のいずれかを使用するルールは、Topic DNA確立の観点からも継続必須。</w:t>
      </w:r>
    </w:p>
    <w:p>
      <w:pPr>
        <w:pStyle w:val="Heading2"/>
      </w:pPr>
      <w:r>
        <w:t xml:space="preserve">5.3 ペナルティ要素(避けるべき)【更新】</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400"/>
      </w:tblGrid>
      <w:tr>
        <w:tc>
          <w:tcPr>
            <w:tcW w:type="dxa" w:w="27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要素</w:t>
            </w:r>
          </w:p>
        </w:tc>
        <w:tc>
          <w:tcPr>
            <w:tcW w:type="dxa" w:w="32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影響度</w:t>
            </w:r>
          </w:p>
        </w:tc>
        <w:tc>
          <w:tcPr>
            <w:tcW w:type="dxa" w:w="34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備考</w:t>
            </w:r>
          </w:p>
        </w:tc>
      </w:tr>
      <w:tr>
        <w:tc>
          <w:tcPr>
            <w:tcW w:type="dxa" w:w="27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外部リンク(本文・最初のコメント欄含む)</w:t>
            </w:r>
          </w:p>
        </w:tc>
        <w:tc>
          <w:tcPr>
            <w:tcW w:type="dxa" w:w="32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オーガニックリーチ約60%削減</w:t>
            </w:r>
          </w:p>
        </w:tc>
        <w:tc>
          <w:tcPr>
            <w:tcW w:type="dxa" w:w="34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「リンクはコメント欄へ」という誘導文言自体もNLPが検知し同水準のペナルティ</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エンゲージメントポッド・自動相互いいね</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シャドウバン、最悪アカウント永久停止</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不自然なIP配置からの同時発火する相互インタラクションは完全検知される</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エンゲージメントベイト(「いいねでDM」等)</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拡張表示フェーズへの遷移を機械的に拒否</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「反応を物乞いする記述」を文章パターンから自動抽出</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ハッシュタグ4個以上</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オーガニックリーチ71%低下</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ハッシュタグは拡散ツールでなく「分類記号」に過ぎない</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週5-6回の過剰投稿</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自社競合(自己食い合い)でリーチ低下</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週2-4回の高密度投稿が最大化する</w:t>
            </w:r>
          </w:p>
        </w:tc>
      </w:tr>
      <w:tr>
        <w:tc>
          <w:tcPr>
            <w:tcW w:type="dxa" w:w="27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AI生成感のある定型コンテンツ</w:t>
            </w:r>
          </w:p>
        </w:tc>
        <w:tc>
          <w:tcPr>
            <w:tcW w:type="dxa" w:w="32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インプレッションが通常の10分の1程度に頭打ち</w:t>
            </w:r>
          </w:p>
        </w:tc>
        <w:tc>
          <w:tcPr>
            <w:tcW w:type="dxa" w:w="34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具体性を欠く要約・既出の教訓はNLPが無価値と自動識別</w:t>
            </w:r>
          </w:p>
        </w:tc>
      </w:tr>
    </w:tbl>
    <w:p>
      <w:pPr>
        <w:pStyle w:val="Heading2"/>
      </w:pPr>
      <w:r>
        <w:t xml:space="preserve">5.4 つながり申請の仕様【更新・確定基準】</w:t>
      </w:r>
    </w:p>
    <w:p>
      <w:pPr>
        <w:spacing w:after="160"/>
      </w:pPr>
      <w:r>
        <w:rPr>
          <w:b/>
          <w:bCs/>
          <w:color w:val="8B1A1A"/>
        </w:rPr>
        <w:t xml:space="preserve">【NEW・v02】 </w:t>
      </w:r>
      <w:r>
        <w:rPr>
          <w:b/>
          <w:bCs/>
          <w:color w:val="8B1A1A"/>
        </w:rPr>
        <w:t xml:space="preserve">週上限100件は無料・有料プラン問わず全プラン共通の確定仕様(Sales Navigatorによる上限撤廃は誤情報)。Note(パーソナライズメッセージ)は月間最大5回に制限。</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項目</w:t>
            </w:r>
          </w:p>
        </w:tc>
        <w:tc>
          <w:tcPr>
            <w:tcW w:type="dxa" w:w="6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仕様</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週上限</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全プラン共通で最大100件(撤廃なし)</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承認率の危険閾値</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30%未満に低下、または保留中合計1,500件超で自動制限対象に指定</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承認率の安全目標</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50%以上を維持</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パーソナライズNote(無料)</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月間最大5回まで(年間ではない)・最大200文字</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パーソナライズNote(有料)</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文字数上限300文字</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1日推奨送信数</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10-15件に分散(最初は手動・丁寧に)</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送信時間</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朝7-9時または昼12-13時</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最大一次接続</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30,000人(物理上限)</w:t>
            </w:r>
          </w:p>
        </w:tc>
      </w:tr>
    </w:tbl>
    <w:p>
      <w:pPr>
        <w:spacing w:after="160"/>
      </w:pPr>
      <w:r>
        <w:t xml:space="preserve">承認率が30%を下回る、または保留1,500件超の場合は、30日以内に古い保留リクエストをクリーンアップし、Trust Scoreを健全な状態に戻す。</w:t>
      </w:r>
    </w:p>
    <w:p>
      <w:pPr>
        <w:pStyle w:val="Heading2"/>
      </w:pPr>
      <w:r>
        <w:t xml:space="preserve">5.5 Fuse Limit(ヒューズ制限システム)【新設】</w:t>
      </w:r>
    </w:p>
    <w:p>
      <w:pPr>
        <w:spacing w:after="160"/>
      </w:pPr>
      <w:r>
        <w:rPr>
          <w:b/>
          <w:bCs/>
          <w:color w:val="8B1A1A"/>
        </w:rPr>
        <w:t xml:space="preserve">【NEW・v02】 </w:t>
      </w:r>
      <w:r>
        <w:rPr>
          <w:b/>
          <w:bCs/>
          <w:color w:val="8B1A1A"/>
        </w:rPr>
        <w:t xml:space="preserve">2026年における最大の仕様変更。即時アカウント停止ではなく、行動パターンの不自然さに応じて段階的に制限を厳しくする保護回路が実装された。</w:t>
      </w:r>
    </w:p>
    <w:p>
      <w:pPr>
        <w:spacing w:after="160"/>
      </w:pPr>
      <w:r>
        <w:t xml:space="preserve">アルゴリズムは各アカウントに、過去の承諾率・他人の投稿への関わり率・タイピングディレイ(手動か自動入力か)から算出される「信頼度スコア(Trust Score)」を内部付与している。月曜朝に突如10〜20件以上のつながり申請を一気に送るような「スパイク行動」が検知されると、信頼スコアが減点され、ヒューズが作動する。</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4200"/>
      </w:tblGrid>
      <w:tr>
        <w:tc>
          <w:tcPr>
            <w:tcW w:type="dxa" w:w="2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段階</w:t>
            </w:r>
          </w:p>
        </w:tc>
        <w:tc>
          <w:tcPr>
            <w:tcW w:type="dxa" w:w="28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週の最大接続送信枠</w:t>
            </w:r>
          </w:p>
        </w:tc>
        <w:tc>
          <w:tcPr>
            <w:tcW w:type="dxa" w:w="42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回復に必要な対応</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通常</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100件</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第1段階制限</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50件</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アウトバウンドを最低2週間完全休止</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第2段階制限</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30件</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オーガニックな滞在・他人の投稿への純粋な読了コメント活動に徹する</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第3段階制限</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10件</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回復まで長期化。新規申請は控える</w:t>
            </w:r>
          </w:p>
        </w:tc>
      </w:tr>
    </w:tbl>
    <w:p>
      <w:pPr>
        <w:spacing w:after="160"/>
      </w:pPr>
      <w:r>
        <w:t xml:space="preserve">→ 運用ルール: 1日10-15件の手動・分散送信を厳守し、スパイク的な一括送信を絶対に行わない。</w:t>
      </w:r>
    </w:p>
    <w:p>
      <w:pPr>
        <w:pStyle w:val="Heading2"/>
      </w:pPr>
      <w:r>
        <w:t xml:space="preserve">5.6 AI生成コンテンツへの評価</w:t>
      </w:r>
    </w:p>
    <w:p>
      <w:pPr>
        <w:spacing w:after="160"/>
      </w:pPr>
      <w:r>
        <w:t xml:space="preserve">AIで記述されたコンテンツそのものを直接検知し削除するペナルティ規定は存在しない。しかし360Brew内のセマンティックNLPエンジンは、AI生成物特有の「具体性を欠いた要約表現」「どこかで見た教訓」を瞬時に無価値と識別し、実質的な露出抑制を実行する。初期配信テストでのDwell Timeが3秒未満のバウンス領域に沈み、インプレッションが通常の10分の1程度に頭打ちとなる。</w:t>
      </w:r>
    </w:p>
    <w:p>
      <w:pPr>
        <w:spacing w:after="160"/>
      </w:pPr>
      <w:r>
        <w:t xml:space="preserve">→ AIで草稿を作る場合も、必ず固有の経験・具体的データ・断言調の最終調整を人間が加えること。9章の中島の禁句リスト・10章の文体ルールを徹底すること。</w:t>
      </w:r>
    </w:p>
    <w:p>
      <w:pPr>
        <w:pStyle w:val="Heading2"/>
      </w:pPr>
      <w:r>
        <w:t xml:space="preserve">5.7 SSI(Social Selling Index)向上【更新】</w:t>
      </w:r>
    </w:p>
    <w:p>
      <w:pPr>
        <w:spacing w:after="160"/>
      </w:pPr>
      <w:r>
        <w:rPr>
          <w:b/>
          <w:bCs/>
          <w:color w:val="8B1A1A"/>
        </w:rPr>
        <w:t xml:space="preserve">【NEW・v02】 </w:t>
      </w:r>
      <w:r>
        <w:rPr>
          <w:b/>
          <w:bCs/>
          <w:color w:val="8B1A1A"/>
        </w:rPr>
        <w:t xml:space="preserve">SSIスコア70超のプロフィールは、それ未満のアカウント比で平均3倍高いエンゲージメントを獲得し、プロフィール検索表示・直接ビュー数が78%上昇するとの実証データがある。</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00"/>
      </w:tblGrid>
      <w:tr>
        <w:tc>
          <w:tcPr>
            <w:tcW w:type="dxa" w:w="24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要素(各25点)</w:t>
            </w:r>
          </w:p>
        </w:tc>
        <w:tc>
          <w:tcPr>
            <w:tcW w:type="dxa" w:w="44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上げ方</w:t>
            </w:r>
          </w:p>
        </w:tc>
        <w:tc>
          <w:tcPr>
            <w:tcW w:type="dxa" w:w="25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目標加算/獲得期間</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Establish your brand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プロフィール100%記述・月1-2回の長文記事(Article)発行</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+5〜8pt / 2週間</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Find the right people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中島型・森川型を体系的に検索・毎日15分のターゲット閲覧</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+4〜6pt / 3週間</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Engage with insights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Topic DNA一致の専門知見を週2-3回投稿・毎日5件の専門コメント</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+6〜10pt / 2週間</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Build strong relationships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Noteのパーソナライズ徹底・承諾率50%以上維持・24-48時間以内返信</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+4〜7pt / 3-4週間</w:t>
            </w:r>
          </w:p>
        </w:tc>
      </w:tr>
    </w:tbl>
    <w:p>
      <w:pPr>
        <w:spacing w:after="160"/>
      </w:pPr>
      <w:r>
        <w:t xml:space="preserve">3-6ヶ月でSSI 70-75超到達は射程内。SSI70超でつながり申請枠の実質的な優遇配信が期待できる。</w:t>
      </w:r>
    </w:p>
    <w:p>
      <w:r>
        <w:br w:type="page"/>
      </w:r>
    </w:p>
    <w:p>
      <w:pPr>
        <w:pStyle w:val="Heading1"/>
      </w:pPr>
      <w:r>
        <w:t xml:space="preserve">06. 市場平均ベンチマーク【新設・2026年6月Deep Research反映】</w:t>
      </w:r>
    </w:p>
    <w:p>
      <w:pPr>
        <w:pStyle w:val="Heading2"/>
      </w:pPr>
      <w:r>
        <w:t xml:space="preserve">6.1 フォロワー規模別の平均ER・インプレッション</w:t>
      </w:r>
    </w:p>
    <w:p>
      <w:pPr>
        <w:spacing w:after="160"/>
      </w:pPr>
      <w:r>
        <w:rPr>
          <w:b/>
          <w:bCs/>
          <w:color w:val="8B1A1A"/>
        </w:rPr>
        <w:t xml:space="preserve">【NEW・v02】 </w:t>
      </w:r>
      <w:r>
        <w:rPr>
          <w:b/>
          <w:bCs/>
          <w:color w:val="8B1A1A"/>
        </w:rPr>
        <w:t xml:space="preserve">フォロワー規模が大きくなるほどエンゲージメント率(ER)が自然減衰する「ナノ・アドバンテージ」が顕著。本アカウント(1,300〜2,500人)は最もER優位なレンジに位置する。</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600"/>
        <w:gridCol w:w="2100"/>
      </w:tblGrid>
      <w:tr>
        <w:tc>
          <w:tcPr>
            <w:tcW w:type="dxa" w:w="24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フォロワー数規模</w:t>
            </w:r>
          </w:p>
        </w:tc>
        <w:tc>
          <w:tcPr>
            <w:tcW w:type="dxa" w:w="22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呼称分類</w:t>
            </w:r>
          </w:p>
        </w:tc>
        <w:tc>
          <w:tcPr>
            <w:tcW w:type="dxa" w:w="26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中央値・平均ER基準値</w:t>
            </w:r>
          </w:p>
        </w:tc>
        <w:tc>
          <w:tcPr>
            <w:tcW w:type="dxa" w:w="21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投稿あたり平均インプレッション数</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1,000人未満</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ナノ(シード期)</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5.50%〜8.14%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100〜250 IMP</w:t>
            </w:r>
          </w:p>
        </w:tc>
      </w:tr>
      <w:tr>
        <w:tc>
          <w:tcPr>
            <w:tcW w:type="dxa" w:w="24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1,000〜5,000人</w:t>
            </w:r>
          </w:p>
        </w:tc>
        <w:tc>
          <w:tcPr>
            <w:tcW w:type="dxa" w:w="22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ナノ(成長期)</w:t>
            </w:r>
          </w:p>
        </w:tc>
        <w:tc>
          <w:tcPr>
            <w:tcW w:type="dxa" w:w="26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3.21%〜5.42%</w:t>
            </w:r>
          </w:p>
        </w:tc>
        <w:tc>
          <w:tcPr>
            <w:tcW w:type="dxa" w:w="21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300〜525 IMP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5,000〜10,000人</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マイクロ</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2.54%〜3.87%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425〜1,210 IMP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10,000〜50,000人</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ミドル</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1.83%〜2.74%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845〜1,850 IMP</w:t>
            </w:r>
          </w:p>
        </w:tc>
      </w:tr>
    </w:tbl>
    <w:p>
      <w:pPr>
        <w:spacing w:after="160"/>
      </w:pPr>
      <w:r>
        <w:t xml:space="preserve">データソース間で乖離があり、最適化された個人クリエイターのデータ(Socialinsider・SociaVault)はTaplio(自動投稿ツール利用者を含む全量データ)より高めのERを示す。目標設定としては最適化クリエイター基準の「ER 5.0%以上」を「優秀」の指標として採用する。</w:t>
      </w:r>
    </w:p>
    <w:p>
      <w:pPr>
        <w:pStyle w:val="Heading2"/>
      </w:pPr>
      <w:r>
        <w:t xml:space="preserve">6.2 「良い投稿」「バズった投稿」の定量基準</w:t>
      </w:r>
    </w:p>
    <w:p>
      <w:pPr>
        <w:spacing w:after="160"/>
      </w:pPr>
      <w:r>
        <w:t xml:space="preserve">一般クリエイターの平均獲得インプレッションは1投稿あたり約6,100 IMPに留まる(前年比9%低下)のに対し、上位5%のトップクリエイターは平均41,700 IMP(約6.8倍の格差)を獲得している。</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700"/>
        <w:gridCol w:w="2100"/>
      </w:tblGrid>
      <w:tr>
        <w:tc>
          <w:tcPr>
            <w:tcW w:type="dxa" w:w="22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配信評価レベル</w:t>
            </w:r>
          </w:p>
        </w:tc>
        <w:tc>
          <w:tcPr>
            <w:tcW w:type="dxa" w:w="2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フォロワー数に対するリーチ倍率</w:t>
            </w:r>
          </w:p>
        </w:tc>
        <w:tc>
          <w:tcPr>
            <w:tcW w:type="dxa" w:w="27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日本語アカウント目標IMP(1,300〜2,500想定)</w:t>
            </w:r>
          </w:p>
        </w:tc>
        <w:tc>
          <w:tcPr>
            <w:tcW w:type="dxa" w:w="21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英語アカウント目標IMP(数百名想定)</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通常水準(Average)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0.2倍〜0.35倍</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260〜875 IMP</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100 IMP未満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良い投稿(Good)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0.5倍〜1.0倍</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1,000〜2,500 IMP</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150〜500 IMP</w:t>
            </w:r>
          </w:p>
        </w:tc>
      </w:tr>
      <w:tr>
        <w:tc>
          <w:tcPr>
            <w:tcW w:type="dxa" w:w="22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バズった投稿(Viral)</w:t>
            </w:r>
          </w:p>
        </w:tc>
        <w:tc>
          <w:tcPr>
            <w:tcW w:type="dxa" w:w="23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1.5倍〜3.0倍以上</w:t>
            </w:r>
          </w:p>
        </w:tc>
        <w:tc>
          <w:tcPr>
            <w:tcW w:type="dxa" w:w="27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3,750〜7,500 IMP以上</w:t>
            </w:r>
          </w:p>
        </w:tc>
        <w:tc>
          <w:tcPr>
            <w:tcW w:type="dxa" w:w="21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1,000 IMP以上</w:t>
            </w:r>
          </w:p>
        </w:tc>
      </w:tr>
    </w:tbl>
    <w:p>
      <w:pPr>
        <w:spacing w:after="160"/>
      </w:pPr>
      <w:r>
        <w:t xml:space="preserve">「バズった投稿」は360Brewが「特定トピックの良質コンテンツ」と判定し、関心グラフ(つながり外)へ自動拡張配信された結果。月1本のバズ投稿創出を当面の現実的な目標とする。</w:t>
      </w:r>
    </w:p>
    <w:p>
      <w:pPr>
        <w:pStyle w:val="Heading2"/>
      </w:pPr>
      <w:r>
        <w:t xml:space="preserve">6.3 日本語圏・英語圏のベンチマーク差</w:t>
      </w:r>
    </w:p>
    <w:p>
      <w:pPr>
        <w:spacing w:after="160"/>
      </w:pPr>
      <w:r>
        <w:t xml:space="preserve">英語圏は「関心グラフ」への移行が完了し、フォロワー数に関係なく高品質コンテンツが数万規模へ届く構造。日本語圏は「ソーシャルグラフ」(人間関係のつながり)への依拠が強く残る。</w:t>
      </w:r>
    </w:p>
    <w:p>
      <w:pPr>
        <w:spacing w:after="160"/>
      </w:pPr>
      <w:r>
        <w:t xml:space="preserve">→ 日本語アカウント: コメント・つながり申請による1対1対話が初期拡大の主たる引き金。英語アカウント: Topic DNA適合度が高ければ少フォロワーでも突発的な拡大が可能。</w:t>
      </w:r>
    </w:p>
    <w:p>
      <w:pPr>
        <w:pStyle w:val="Heading2"/>
      </w:pPr>
      <w:r>
        <w:t xml:space="preserve">6.4 業界・職種別ベンチマーク</w:t>
      </w:r>
    </w:p>
    <w:p>
      <w:pPr>
        <w:spacing w:after="160"/>
      </w:pPr>
      <w:r>
        <w:rPr>
          <w:b/>
          <w:bCs/>
          <w:color w:val="8B1A1A"/>
        </w:rPr>
        <w:t xml:space="preserve">【NEW・v02】 </w:t>
      </w:r>
      <w:r>
        <w:rPr>
          <w:b/>
          <w:bCs/>
          <w:color w:val="8B1A1A"/>
        </w:rPr>
        <w:t xml:space="preserve">「思想(Thought Leadership)」を語る作家・思想家・クリエイターの領域は、リーダーシップ・起業家精神セクターに該当し、プラットフォーム内で最高峰のER 4.0%以上を狙える有利な位置にある。</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00"/>
      </w:tblGrid>
      <w:tr>
        <w:tc>
          <w:tcPr>
            <w:tcW w:type="dxa" w:w="18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分類ランク</w:t>
            </w:r>
          </w:p>
        </w:tc>
        <w:tc>
          <w:tcPr>
            <w:tcW w:type="dxa" w:w="50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専門トピック・領域</w:t>
            </w:r>
          </w:p>
        </w:tc>
        <w:tc>
          <w:tcPr>
            <w:tcW w:type="dxa" w:w="25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個人アカウントの中央値ER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第1位</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キャリアアドバイス＆求職ナレッジ</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5.24%</w:t>
            </w:r>
          </w:p>
        </w:tc>
      </w:tr>
      <w:tr>
        <w:tc>
          <w:tcPr>
            <w:tcW w:type="dxa" w:w="18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第2位</w:t>
            </w:r>
          </w:p>
        </w:tc>
        <w:tc>
          <w:tcPr>
            <w:tcW w:type="dxa" w:w="50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リーダーシップ＆組織マネジメント</w:t>
            </w:r>
          </w:p>
        </w:tc>
        <w:tc>
          <w:tcPr>
            <w:tcW w:type="dxa" w:w="2500"/>
            <w:tcBorders>
              <w:top w:val="single" w:color="CCCCCC" w:sz="1"/>
              <w:left w:val="single" w:color="CCCCCC" w:sz="1"/>
              <w:bottom w:val="single" w:color="CCCCCC" w:sz="1"/>
              <w:right w:val="single" w:color="CCCCCC" w:sz="1"/>
            </w:tcBorders>
            <w:shd w:fill="FDF2D9" w:val="clear"/>
            <w:tcMar>
              <w:top w:type="dxa" w:w="80"/>
              <w:left w:type="dxa" w:w="120"/>
              <w:bottom w:type="dxa" w:w="80"/>
              <w:right w:type="dxa" w:w="120"/>
            </w:tcMar>
            <w:vAlign w:val="center"/>
          </w:tcPr>
          <w:p>
            <w:r>
              <w:rPr>
                <w:b w:val="false"/>
                <w:bCs w:val="false"/>
              </w:rPr>
              <w:t xml:space="preserve">4.83%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第3位</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起業家精神＆スタートアップ</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4.41%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第4位</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テクノロジー＆AI活用の実務</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4.18%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最下位</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企業ニュース・単純なプレスリリース</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1.62%</w:t>
            </w:r>
          </w:p>
        </w:tc>
      </w:tr>
    </w:tbl>
    <w:p>
      <w:pPr>
        <w:pStyle w:val="Heading2"/>
      </w:pPr>
      <w:r>
        <w:t xml:space="preserve">6.5 0→1万フォロワー達成者の共通パターン</w:t>
      </w:r>
    </w:p>
    <w:p>
      <w:pPr>
        <w:spacing w:after="160"/>
      </w:pPr>
      <w:r>
        <w:t xml:space="preserve">広告・相互フォロー施策に依拠せず、オーガニックのみで個人ブランディングを大きく伸ばしたクリエイターの共通項は「徹底的な1対1のコメント戦術」と「読者の痛みを解決するステップ・バイ・ステップの展開」。</w:t>
      </w:r>
    </w:p>
    <w:p>
      <w:pPr>
        <w:pStyle w:val="ListParagraph"/>
        <w:numPr>
          <w:ilvl w:val="0"/>
          <w:numId w:val="2"/>
        </w:numPr>
        <w:spacing w:after="80"/>
      </w:pPr>
      <w:r>
        <w:t xml:space="preserve">実例: 専門コメントを大量に他者の投稿欄へ記述し、コメント自体を「第2の有益ポスト」として機能させる手法</w:t>
      </w:r>
    </w:p>
    <w:p>
      <w:pPr>
        <w:pStyle w:val="ListParagraph"/>
        <w:numPr>
          <w:ilvl w:val="0"/>
          <w:numId w:val="2"/>
        </w:numPr>
        <w:spacing w:after="80"/>
      </w:pPr>
      <w:r>
        <w:t xml:space="preserve">実例: 実績の自慢でなく、失敗や試行錯誤の過程(Journey)を語ることで権威より共感を生む手法</w:t>
      </w:r>
    </w:p>
    <w:p>
      <w:pPr>
        <w:pStyle w:val="ListParagraph"/>
        <w:numPr>
          <w:ilvl w:val="0"/>
          <w:numId w:val="2"/>
        </w:numPr>
        <w:spacing w:after="80"/>
      </w:pPr>
      <w:r>
        <w:t xml:space="preserve">日本語圏での適応: 1日30分の投稿作業＋30分のターゲット層への価値あるコメント記述、計1時間以上の交流時間を確保する行動計画が、フォロワー1万人獲得への再現性パスとして推奨される</w:t>
      </w:r>
    </w:p>
    <w:p>
      <w:r>
        <w:br w:type="page"/>
      </w:r>
    </w:p>
    <w:p>
      <w:pPr>
        <w:pStyle w:val="Heading1"/>
      </w:pPr>
      <w:r>
        <w:t xml:space="preserve">07. 5年KPI・フォロワー曲線</w:t>
      </w:r>
    </w:p>
    <w:p>
      <w:pPr>
        <w:pStyle w:val="Heading2"/>
      </w:pPr>
      <w:r>
        <w:t xml:space="preserve">7.1 LinkedIn日本語アカウント・5年フォロワー曲線</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900"/>
        <w:gridCol w:w="4000"/>
      </w:tblGrid>
      <w:tr>
        <w:tc>
          <w:tcPr>
            <w:tcW w:type="dxa" w:w="16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期限</w:t>
            </w:r>
          </w:p>
        </w:tc>
        <w:tc>
          <w:tcPr>
            <w:tcW w:type="dxa" w:w="18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フォロワー</w:t>
            </w:r>
          </w:p>
        </w:tc>
        <w:tc>
          <w:tcPr>
            <w:tcW w:type="dxa" w:w="19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月平均増加</w:t>
            </w:r>
          </w:p>
        </w:tc>
        <w:tc>
          <w:tcPr>
            <w:tcW w:type="dxa" w:w="40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主要施策</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2026/12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2,500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+250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週4投稿確立・コメント戦略開始</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2027/6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5,000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+400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SSI 70超・Newsletter開始</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2027/12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12,000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+800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臨界点突破・週150件枠開放</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2028/6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25,000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+1,500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バズ投稿月1本・capital実績で加速</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2028/12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40,000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+3,000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講演・他者コラボでスパイク</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2029/6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60,000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+4,000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本出版・大型バズ</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2029/12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80,000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+4,000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海外展開告知</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2030/6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92,000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+2,500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成熟期入り</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2030/12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100,000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+1,500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第一国家完成・3億達成と同時</w:t>
            </w:r>
          </w:p>
        </w:tc>
      </w:tr>
    </w:tbl>
    <w:p>
      <w:pPr>
        <w:spacing w:after="160"/>
      </w:pPr>
      <w:r>
        <w:t xml:space="preserve">達成確率: 100K到達 25-35% / 50K到達 55-75%。3億ロードマップは5万人で十分達成可能。</w:t>
      </w:r>
    </w:p>
    <w:p>
      <w:pPr>
        <w:pStyle w:val="Heading2"/>
      </w:pPr>
      <w:r>
        <w:t xml:space="preserve">7.2 LinkedIn英語アカウント・5年フォロワー曲線</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00"/>
      </w:tblGrid>
      <w:tr>
        <w:tc>
          <w:tcPr>
            <w:tcW w:type="dxa" w:w="2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期限</w:t>
            </w:r>
          </w:p>
        </w:tc>
        <w:tc>
          <w:tcPr>
            <w:tcW w:type="dxa" w:w="2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フォロワー</w:t>
            </w:r>
          </w:p>
        </w:tc>
        <w:tc>
          <w:tcPr>
            <w:tcW w:type="dxa" w:w="47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主要施策</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2026/12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500</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週1本確立・Marcus型へのコメント戦略</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2027/12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3,000</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週2本化・Substack連動</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2028/12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10,000</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週3本化・capital実証で加速</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2029/12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20,000</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海外講演・大型コンテンツ</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2030/12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30,000</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Marcus型コミュニティ確立</w:t>
            </w:r>
          </w:p>
        </w:tc>
      </w:tr>
    </w:tbl>
    <w:p>
      <w:pPr>
        <w:pStyle w:val="Heading2"/>
      </w:pPr>
      <w:r>
        <w:t xml:space="preserve">7.3 月次KPI(ER目標値を追加)【更新】</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00"/>
      </w:tblGrid>
      <w:tr>
        <w:tc>
          <w:tcPr>
            <w:tcW w:type="dxa" w:w="30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指標</w:t>
            </w:r>
          </w:p>
        </w:tc>
        <w:tc>
          <w:tcPr>
            <w:tcW w:type="dxa" w:w="27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計測</w:t>
            </w:r>
          </w:p>
        </w:tc>
        <w:tc>
          <w:tcPr>
            <w:tcW w:type="dxa" w:w="36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目標値</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フォロワー数(日本語/英語)</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月末スナップショット</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7.1/7.2節の曲線に準拠</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プロフィール閲覧数</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月次累計</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前月比+10%以上</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投稿インプレッション総数</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月次累計</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平均エンゲージメント率(ER)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投稿ごとの平均</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5.0%以上(優秀水準)を目標</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「良い投稿」発生率</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月内投稿のうち0.5倍以上のリーチ達成数</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週4本中2本以上</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「バズった投稿」発生数</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月内投稿のうち1.5倍以上のリーチ達成数</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月1本以上</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検索結果表示数</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月次累計</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SSI スコア</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月末スナップショット</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70超を維持</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新規つながり申請承認数</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月次累計</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承認率50%以上を維持</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コメント数(自分への/自分から)</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月次累計</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自分から: 平日毎日5件以上</w:t>
            </w:r>
          </w:p>
        </w:tc>
      </w:tr>
    </w:tbl>
    <w:p>
      <w:r>
        <w:br w:type="page"/>
      </w:r>
    </w:p>
    <w:p>
      <w:pPr>
        <w:pStyle w:val="Heading1"/>
      </w:pPr>
      <w:r>
        <w:t xml:space="preserve">08. note・Substackとの動線連携</w:t>
      </w:r>
    </w:p>
    <w:p>
      <w:pPr>
        <w:pStyle w:val="Heading2"/>
      </w:pPr>
      <w:r>
        <w:t xml:space="preserve">8.1 媒体マップ</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300"/>
        <w:gridCol w:w="2100"/>
      </w:tblGrid>
      <w:tr>
        <w:tc>
          <w:tcPr>
            <w:tcW w:type="dxa" w:w="24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媒体</w:t>
            </w:r>
          </w:p>
        </w:tc>
        <w:tc>
          <w:tcPr>
            <w:tcW w:type="dxa" w:w="15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言語</w:t>
            </w:r>
          </w:p>
        </w:tc>
        <w:tc>
          <w:tcPr>
            <w:tcW w:type="dxa" w:w="3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役割</w:t>
            </w:r>
          </w:p>
        </w:tc>
        <w:tc>
          <w:tcPr>
            <w:tcW w:type="dxa" w:w="21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頻度</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LinkedIn日本語</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日本語</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中島・森川獲得・主戦場</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週4本</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LinkedIn英語</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英語</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Marcus獲得</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週1-3本</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note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日本語</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イマダルマ王国統治録(物語)</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週1章</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Substack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英語</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Kingdom of Imadaruma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週1章</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LinkedIn Newsletter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日本語</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月次外貨獲得レポート</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月1本</w:t>
            </w:r>
          </w:p>
        </w:tc>
      </w:tr>
    </w:tbl>
    <w:p>
      <w:pPr>
        <w:pStyle w:val="Heading2"/>
      </w:pPr>
      <w:r>
        <w:t xml:space="preserve">8.2 動線設計</w:t>
      </w:r>
    </w:p>
    <w:p>
      <w:pPr>
        <w:spacing w:after="160"/>
      </w:pPr>
      <w:r>
        <w:t xml:space="preserve">循環構造で各媒体が他媒体に送客。</w:t>
      </w:r>
    </w:p>
    <w:p>
      <w:pPr>
        <w:spacing w:after="160"/>
      </w:pPr>
      <w:r>
        <w:t xml:space="preserve">【日本語側の動線】</w:t>
      </w:r>
    </w:p>
    <w:p>
      <w:pPr>
        <w:pStyle w:val="ListParagraph"/>
        <w:numPr>
          <w:ilvl w:val="0"/>
          <w:numId w:val="2"/>
        </w:numPr>
        <w:spacing w:after="80"/>
      </w:pPr>
      <w:r>
        <w:t xml:space="preserve">月曜LinkedIn(STATECRAFT) →</w:t>
      </w:r>
    </w:p>
    <w:p>
      <w:pPr>
        <w:pStyle w:val="ListParagraph"/>
        <w:numPr>
          <w:ilvl w:val="0"/>
          <w:numId w:val="2"/>
        </w:numPr>
        <w:spacing w:after="80"/>
      </w:pPr>
      <w:r>
        <w:t xml:space="preserve">火曜noteで王国統治録第○章公開 →</w:t>
      </w:r>
    </w:p>
    <w:p>
      <w:pPr>
        <w:pStyle w:val="ListParagraph"/>
        <w:numPr>
          <w:ilvl w:val="0"/>
          <w:numId w:val="2"/>
        </w:numPr>
        <w:spacing w:after="80"/>
      </w:pPr>
      <w:r>
        <w:t xml:space="preserve">水曜LinkedInでnote記事を告知 →</w:t>
      </w:r>
    </w:p>
    <w:p>
      <w:pPr>
        <w:pStyle w:val="ListParagraph"/>
        <w:numPr>
          <w:ilvl w:val="0"/>
          <w:numId w:val="2"/>
        </w:numPr>
        <w:spacing w:after="80"/>
      </w:pPr>
      <w:r>
        <w:t xml:space="preserve">金曜LinkedIn(FINANCE) →</w:t>
      </w:r>
    </w:p>
    <w:p>
      <w:pPr>
        <w:pStyle w:val="ListParagraph"/>
        <w:numPr>
          <w:ilvl w:val="0"/>
          <w:numId w:val="2"/>
        </w:numPr>
        <w:spacing w:after="80"/>
      </w:pPr>
      <w:r>
        <w:t xml:space="preserve">月末LinkedIn Newsletterで月次総括 →</w:t>
      </w:r>
    </w:p>
    <w:p>
      <w:pPr>
        <w:pStyle w:val="ListParagraph"/>
        <w:numPr>
          <w:ilvl w:val="0"/>
          <w:numId w:val="2"/>
        </w:numPr>
        <w:spacing w:after="80"/>
      </w:pPr>
      <w:r>
        <w:t xml:space="preserve">翌月最初のLinkedInで前月Newsletterに言及</w:t>
      </w:r>
    </w:p>
    <w:p>
      <w:pPr>
        <w:spacing w:after="160"/>
      </w:pPr>
      <w:r>
        <w:t xml:space="preserve">【英語側の動線】</w:t>
      </w:r>
    </w:p>
    <w:p>
      <w:pPr>
        <w:pStyle w:val="ListParagraph"/>
        <w:numPr>
          <w:ilvl w:val="0"/>
          <w:numId w:val="2"/>
        </w:numPr>
        <w:spacing w:after="80"/>
      </w:pPr>
      <w:r>
        <w:t xml:space="preserve">火曜LinkedIn英語(Self-Statecraft thought) →</w:t>
      </w:r>
    </w:p>
    <w:p>
      <w:pPr>
        <w:pStyle w:val="ListParagraph"/>
        <w:numPr>
          <w:ilvl w:val="0"/>
          <w:numId w:val="2"/>
        </w:numPr>
        <w:spacing w:after="80"/>
      </w:pPr>
      <w:r>
        <w:t xml:space="preserve">木曜LinkedIn英語(Capital実証) →</w:t>
      </w:r>
    </w:p>
    <w:p>
      <w:pPr>
        <w:pStyle w:val="ListParagraph"/>
        <w:numPr>
          <w:ilvl w:val="0"/>
          <w:numId w:val="2"/>
        </w:numPr>
        <w:spacing w:after="80"/>
      </w:pPr>
      <w:r>
        <w:t xml:space="preserve">土曜SubstackでThe Kingdom of Imadaruma第○章公開 →</w:t>
      </w:r>
    </w:p>
    <w:p>
      <w:pPr>
        <w:pStyle w:val="ListParagraph"/>
        <w:numPr>
          <w:ilvl w:val="0"/>
          <w:numId w:val="2"/>
        </w:numPr>
        <w:spacing w:after="80"/>
      </w:pPr>
      <w:r>
        <w:t xml:space="preserve">日曜朝LinkedIn英語でSubstack告知</w:t>
      </w:r>
    </w:p>
    <w:p>
      <w:pPr>
        <w:pStyle w:val="Heading2"/>
      </w:pPr>
      <w:r>
        <w:t xml:space="preserve">8.3 同一章の二言語展開</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4100"/>
        <w:gridCol w:w="4000"/>
      </w:tblGrid>
      <w:tr>
        <w:tc>
          <w:tcPr>
            <w:tcW w:type="dxa" w:w="12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順序</w:t>
            </w:r>
          </w:p>
        </w:tc>
        <w:tc>
          <w:tcPr>
            <w:tcW w:type="dxa" w:w="41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媒体</w:t>
            </w:r>
          </w:p>
        </w:tc>
        <w:tc>
          <w:tcPr>
            <w:tcW w:type="dxa" w:w="40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タイミング</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note日本語</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月曜深夜 or 火曜朝</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LinkedIn日本語で告知</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火曜 or 水曜</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Substack英語版</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木曜 or 金曜</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LinkedIn英語で告知</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金曜定例の中で</w:t>
            </w:r>
          </w:p>
        </w:tc>
      </w:tr>
    </w:tbl>
    <w:p>
      <w:pPr>
        <w:spacing w:after="160"/>
      </w:pPr>
      <w:r>
        <w:t xml:space="preserve">1章書く→4回露出。コンテンツ効率最大化。</w:t>
      </w:r>
    </w:p>
    <w:p>
      <w:pPr>
        <w:pStyle w:val="Heading2"/>
      </w:pPr>
      <w:r>
        <w:t xml:space="preserve">8.4 LinkedIn Newsletterの運用【強化】</w:t>
      </w:r>
    </w:p>
    <w:p>
      <w:pPr>
        <w:spacing w:after="160"/>
      </w:pPr>
      <w:r>
        <w:rPr>
          <w:b/>
          <w:bCs/>
          <w:color w:val="8B1A1A"/>
        </w:rPr>
        <w:t xml:space="preserve">【NEW・v02】 </w:t>
      </w:r>
      <w:r>
        <w:rPr>
          <w:b/>
          <w:bCs/>
          <w:color w:val="8B1A1A"/>
        </w:rPr>
        <w:t xml:space="preserve">Newsletterはアルゴリズムによる抑制(リーチ制限)から100%隔離された配信セキュリティネットワーク。新規発行ごとに全購読者へアプリ内プッシュ通知＋登録メールへ直接ダイレクト配送される。外部リンク誘導はNewsletter経由に集約する。</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項目</w:t>
            </w:r>
          </w:p>
        </w:tc>
        <w:tc>
          <w:tcPr>
            <w:tcW w:type="dxa" w:w="69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内容</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タイトル</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イマダルマ王国 月次外貨獲得レポート</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配信日</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毎月最終日 20:00 JST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文字数</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2,000-3,500字</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内容構成</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capital運用実績/DS進捗/sound受注/翌月戦略</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効果</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プッシュ通知配信・プロフィール権威化・外部リンクのSEOインデックス資産化</w:t>
            </w:r>
          </w:p>
        </w:tc>
      </w:tr>
    </w:tbl>
    <w:p>
      <w:r>
        <w:br w:type="page"/>
      </w:r>
    </w:p>
    <w:p>
      <w:pPr>
        <w:pStyle w:val="Heading1"/>
      </w:pPr>
      <w:r>
        <w:t xml:space="preserve">09. 中島キーワード30語(投稿で必ず使う)</w:t>
      </w:r>
    </w:p>
    <w:p>
      <w:pPr>
        <w:pStyle w:val="Heading2"/>
      </w:pPr>
      <w:r>
        <w:t xml:space="preserve">9.1 思想・哲学系(10語)</w:t>
      </w:r>
    </w:p>
    <w:p>
      <w:pPr>
        <w:spacing w:after="160"/>
      </w:pPr>
      <w:r>
        <w:t xml:space="preserve">建て直し / 50代からの再定義 / 静かな戦略 / 覚悟 / 孤独の強さ / 未完成 / 器 / 静かな影響力 / 東洋の知性 / 統治</w:t>
      </w:r>
    </w:p>
    <w:p>
      <w:pPr>
        <w:pStyle w:val="Heading2"/>
      </w:pPr>
      <w:r>
        <w:t xml:space="preserve">9.2 身体・実践系(5語)</w:t>
      </w:r>
    </w:p>
    <w:p>
      <w:pPr>
        <w:spacing w:after="160"/>
      </w:pPr>
      <w:r>
        <w:t xml:space="preserve">朝の習慣 / 睡眠の質 / 血糖の統治 / EQ / 感情の暴走</w:t>
      </w:r>
    </w:p>
    <w:p>
      <w:pPr>
        <w:pStyle w:val="Heading2"/>
      </w:pPr>
      <w:r>
        <w:t xml:space="preserve">9.3 経済・資産系(10語)</w:t>
      </w:r>
    </w:p>
    <w:p>
      <w:pPr>
        <w:spacing w:after="160"/>
      </w:pPr>
      <w:r>
        <w:t xml:space="preserve">経済的主権 / 個別株 / 月利12% / 複利 / 長期投資 / 資産の国境管理 / 現金比率 / ポートフォリオ経営 / 事業と投資の両輪 / 50歳からの資産戦略</w:t>
      </w:r>
    </w:p>
    <w:p>
      <w:pPr>
        <w:pStyle w:val="Heading2"/>
      </w:pPr>
      <w:r>
        <w:t xml:space="preserve">9.4 人間関係・社会系(5語)</w:t>
      </w:r>
    </w:p>
    <w:p>
      <w:pPr>
        <w:spacing w:after="160"/>
      </w:pPr>
      <w:r>
        <w:t xml:space="preserve">部下との距離 / 妻への説明責任 / 息子に見せる背中 / 同窓会での答え / 同世代の仲間</w:t>
      </w:r>
    </w:p>
    <w:p>
      <w:pPr>
        <w:pStyle w:val="Heading2"/>
      </w:pPr>
      <w:r>
        <w:t xml:space="preserve">9.5 運用ルール</w:t>
      </w:r>
    </w:p>
    <w:p>
      <w:pPr>
        <w:spacing w:after="160"/>
      </w:pPr>
      <w:r>
        <w:t xml:space="preserve">毎週の投稿で、上記30語のうち最低3語を必ず織り込む。これがTopic DNAの確立に直結する(05.2節参照)。</w:t>
      </w:r>
    </w:p>
    <w:p>
      <w:r>
        <w:br w:type="page"/>
      </w:r>
    </w:p>
    <w:p>
      <w:pPr>
        <w:pStyle w:val="Heading1"/>
      </w:pPr>
      <w:r>
        <w:t xml:space="preserve">10. 中島の禁句リスト(絶対に使わない)</w:t>
      </w:r>
    </w:p>
    <w:p>
      <w:pPr>
        <w:pStyle w:val="Heading2"/>
      </w:pPr>
      <w:r>
        <w:t xml:space="preserve">10.1 中島型ペルソナの離脱トリガー</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00"/>
      </w:tblGrid>
      <w:tr>
        <w:tc>
          <w:tcPr>
            <w:tcW w:type="dxa" w:w="22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離脱トリガー</w:t>
            </w:r>
          </w:p>
        </w:tc>
        <w:tc>
          <w:tcPr>
            <w:tcW w:type="dxa" w:w="28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発生場面</w:t>
            </w:r>
          </w:p>
        </w:tc>
        <w:tc>
          <w:tcPr>
            <w:tcW w:type="dxa" w:w="43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回避策</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自己啓発臭</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「絶対できる」系の表現</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断言調は保持しつつ「できるかわからないが歩む」姿勢</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精神論に偏る</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科学的根拠の欠如</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毎投稿に1つは神経科学・経済データを織り込む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マネタイズ臭</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Academy案内の頻発</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案内は月1回に絞り、残りは無料価値提供</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軽薄な投稿</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絵文字多用・軽口</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中島想定時は絵文字ゼロ・断言調厳守</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長文すぎ</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3,000字超の投稿</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LinkedInは800-1,200字に圧縮、深掘りはnote誘導</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同じ話の繰り返し</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3ヶ月後の飽き</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四半期で「章」を変える</w:t>
            </w:r>
          </w:p>
        </w:tc>
      </w:tr>
    </w:tbl>
    <w:p>
      <w:pPr>
        <w:pStyle w:val="Heading2"/>
      </w:pPr>
      <w:r>
        <w:t xml:space="preserve">10.2 絶対NG表現</w:t>
      </w:r>
    </w:p>
    <w:p>
      <w:pPr>
        <w:pStyle w:val="ListParagraph"/>
        <w:numPr>
          <w:ilvl w:val="0"/>
          <w:numId w:val="2"/>
        </w:numPr>
        <w:spacing w:after="80"/>
      </w:pPr>
      <w:r>
        <w:t xml:space="preserve">「もう若くない」「老後」「定年後」</w:t>
      </w:r>
    </w:p>
    <w:p>
      <w:pPr>
        <w:pStyle w:val="ListParagraph"/>
        <w:numPr>
          <w:ilvl w:val="0"/>
          <w:numId w:val="2"/>
        </w:numPr>
        <w:spacing w:after="80"/>
      </w:pPr>
      <w:r>
        <w:t xml:space="preserve">「副業」「趣味で稼ぐ」</w:t>
      </w:r>
    </w:p>
    <w:p>
      <w:pPr>
        <w:pStyle w:val="ListParagraph"/>
        <w:numPr>
          <w:ilvl w:val="0"/>
          <w:numId w:val="2"/>
        </w:numPr>
        <w:spacing w:after="80"/>
      </w:pPr>
      <w:r>
        <w:t xml:space="preserve">「○ヶ月で月収100万」「○○の法則」</w:t>
      </w:r>
    </w:p>
    <w:p>
      <w:pPr>
        <w:pStyle w:val="ListParagraph"/>
        <w:numPr>
          <w:ilvl w:val="0"/>
          <w:numId w:val="2"/>
        </w:numPr>
        <w:spacing w:after="80"/>
      </w:pPr>
      <w:r>
        <w:t xml:space="preserve">「絶対」「必ず」「100%」</w:t>
      </w:r>
    </w:p>
    <w:p>
      <w:pPr>
        <w:pStyle w:val="ListParagraph"/>
        <w:numPr>
          <w:ilvl w:val="0"/>
          <w:numId w:val="2"/>
        </w:numPr>
        <w:spacing w:after="80"/>
      </w:pPr>
      <w:r>
        <w:t xml:space="preserve">過剰な絵文字・💪🔥✨</w:t>
      </w:r>
    </w:p>
    <w:p>
      <w:pPr>
        <w:pStyle w:val="ListParagraph"/>
        <w:numPr>
          <w:ilvl w:val="0"/>
          <w:numId w:val="2"/>
        </w:numPr>
        <w:spacing w:after="80"/>
      </w:pPr>
      <w:r>
        <w:t xml:space="preserve">(笑) (^^) などのカジュアル表現</w:t>
      </w:r>
    </w:p>
    <w:p>
      <w:pPr>
        <w:pStyle w:val="ListParagraph"/>
        <w:numPr>
          <w:ilvl w:val="0"/>
          <w:numId w:val="2"/>
        </w:numPr>
        <w:spacing w:after="80"/>
      </w:pPr>
      <w:r>
        <w:t xml:space="preserve">「ヤバい」「ガチ」「マジ」</w:t>
      </w:r>
    </w:p>
    <w:p>
      <w:r>
        <w:br w:type="page"/>
      </w:r>
    </w:p>
    <w:p>
      <w:pPr>
        <w:pStyle w:val="Heading1"/>
      </w:pPr>
      <w:r>
        <w:t xml:space="preserve">11. 直近運用カレンダー(2026年6月)【6月版・新規作成】</w:t>
      </w:r>
    </w:p>
    <w:p>
      <w:pPr>
        <w:pStyle w:val="Heading2"/>
      </w:pPr>
      <w:r>
        <w:t xml:space="preserve">11.1 6月の主要イベント</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400"/>
        <w:gridCol w:w="7500"/>
      </w:tblGrid>
      <w:tr>
        <w:tc>
          <w:tcPr>
            <w:tcW w:type="dxa" w:w="14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日付</w:t>
            </w:r>
          </w:p>
        </w:tc>
        <w:tc>
          <w:tcPr>
            <w:tcW w:type="dxa" w:w="75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イベント</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6/1(月)</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月曜定例(STATECRAFT) 5:45・5月Newsletter後の最初の投稿で前月総括に言及</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6/3(水)</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水曜定例(PHILOSOPHY) 12:15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6/5(金)</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金曜定例(FINANCE) 17:15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6/7(日)</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日曜定例(NATION) 20:30・週総括</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6/8(月)</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月曜定例(STATECRAFT) 5:45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6/9(火)</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英語LinkedIn投稿(20:00 JST)・note統治録更新</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6/10(水)</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水曜定例(PHILOSOPHY) 12:15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6/12(金)</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金曜定例(FINANCE) 17:15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6/14(日)</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日曜定例(NATION) 20:30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6/15(月)</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月曜定例(STATECRAFT) 5:45・Kindle『勝利の規律』脱稿目標</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6/16(火)</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英語LinkedIn投稿(20:00 JST)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6/17(水)</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水曜定例(PHILOSOPHY) 12:15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6/19(金)</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金曜定例(FINANCE) 17:15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6/21(日)</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日曜定例(NATION) 20:30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6/22(月)</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月曜定例(STATECRAFT) 5:45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6/23(火)</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英語LinkedIn投稿(20:00 JST)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6/24(水)</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水曜定例(PHILOSOPHY) 12:15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6/26(金)</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金曜定例(FINANCE) 17:15・Kindle『勝利の規律』出版告知準備</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6/28(日)</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日曜定例(NATION) 20:30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6/29(月)</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Kindle『勝利の規律』出版(目標)・出版告知はNewsletter経由で実施</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6/30(火)</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LinkedIn Newsletter第2号「2026年6月外貨獲得レポート」20:00配信</w:t>
            </w:r>
          </w:p>
        </w:tc>
      </w:tr>
    </w:tbl>
    <w:p>
      <w:pPr>
        <w:pStyle w:val="Heading2"/>
      </w:pPr>
      <w:r>
        <w:t xml:space="preserve">11.2 投稿頻度の累計目標(6月末)</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0"/>
        <w:gridCol w:w="4900"/>
      </w:tblGrid>
      <w:tr>
        <w:tc>
          <w:tcPr>
            <w:tcW w:type="dxa" w:w="40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媒体</w:t>
            </w:r>
          </w:p>
        </w:tc>
        <w:tc>
          <w:tcPr>
            <w:tcW w:type="dxa" w:w="490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vAlign w:val="center"/>
          </w:tcPr>
          <w:p>
            <w:r>
              <w:rPr>
                <w:b/>
                <w:bCs/>
                <w:color w:val="FFFFFF"/>
              </w:rPr>
              <w:t xml:space="preserve">6月累計投稿数(目標)</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LinkedIn日本語</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16-17本(週4×4-5週)</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LinkedIn英語</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4本(週1×4週)</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note</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4-5章</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Substack</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4-5章</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LinkedIn Newsletter</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1本(月末)</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Kindle</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1冊(勝利の規律)</w:t>
            </w:r>
          </w:p>
        </w:tc>
      </w:tr>
    </w:tbl>
    <w:p>
      <w:pPr>
        <w:pStyle w:val="Heading2"/>
      </w:pPr>
      <w:r>
        <w:t xml:space="preserve">11.3 v02運用ルールの初月チェックポイント</w:t>
      </w:r>
    </w:p>
    <w:p>
      <w:pPr>
        <w:spacing w:after="160"/>
      </w:pPr>
      <w:r>
        <w:t xml:space="preserve">v02で追加した新ルールのうち、6月中に定着させるべき項目:</w:t>
      </w:r>
    </w:p>
    <w:p>
      <w:pPr>
        <w:pStyle w:val="ListParagraph"/>
        <w:numPr>
          <w:ilvl w:val="0"/>
          <w:numId w:val="2"/>
        </w:numPr>
        <w:spacing w:after="80"/>
      </w:pPr>
      <w:r>
        <w:t xml:space="preserve">PDFカルーセル・複数画像投稿を週4本中2本以上へ配分できているか(04.1節)</w:t>
      </w:r>
    </w:p>
    <w:p>
      <w:pPr>
        <w:pStyle w:val="ListParagraph"/>
        <w:numPr>
          <w:ilvl w:val="0"/>
          <w:numId w:val="2"/>
        </w:numPr>
        <w:spacing w:after="80"/>
      </w:pPr>
      <w:r>
        <w:t xml:space="preserve">投稿15分前のプリ・プライミングコメントを実施できているか(04.5節)</w:t>
      </w:r>
    </w:p>
    <w:p>
      <w:pPr>
        <w:pStyle w:val="ListParagraph"/>
        <w:numPr>
          <w:ilvl w:val="0"/>
          <w:numId w:val="2"/>
        </w:numPr>
        <w:spacing w:after="80"/>
      </w:pPr>
      <w:r>
        <w:t xml:space="preserve">つながり申請を1日10-15件の手動分散送信に抑え、スパイク送信をしていないか(05.4・05.5節)</w:t>
      </w:r>
    </w:p>
    <w:p>
      <w:pPr>
        <w:pStyle w:val="ListParagraph"/>
        <w:numPr>
          <w:ilvl w:val="0"/>
          <w:numId w:val="2"/>
        </w:numPr>
        <w:spacing w:after="80"/>
      </w:pPr>
      <w:r>
        <w:t xml:space="preserve">月内の平均ERを記録し、5.0%基準との差を把握できているか(06.1・07.3節)</w:t>
      </w:r>
    </w:p>
    <w:p>
      <w:r>
        <w:br w:type="page"/>
      </w:r>
    </w:p>
    <w:p>
      <w:pPr>
        <w:pStyle w:val="Heading1"/>
      </w:pPr>
      <w:r>
        <w:t xml:space="preserve">12. 参考文献【新設・2026年6月Deep Research出典】</w:t>
      </w:r>
    </w:p>
    <w:p>
      <w:pPr>
        <w:spacing w:after="160"/>
      </w:pPr>
      <w:r>
        <w:t xml:space="preserve">本v02の更新内容は、2026年6月実施のDeep Researchによる調査結果に基づく。主要出典は以下の通り(発表年月・発表元)。古い情報(2024年以前のみの情報)は参考情報として区別している。</w:t>
      </w:r>
    </w:p>
    <w:p>
      <w:pPr>
        <w:pStyle w:val="Heading3"/>
      </w:pPr>
      <w:r>
        <w:t xml:space="preserve">市場ベンチマーク・エンゲージメント率</w:t>
      </w:r>
    </w:p>
    <w:p>
      <w:pPr>
        <w:pStyle w:val="ListParagraph"/>
        <w:numPr>
          <w:ilvl w:val="0"/>
          <w:numId w:val="2"/>
        </w:numPr>
        <w:spacing w:after="80"/>
      </w:pPr>
      <w:r>
        <w:t xml:space="preserve">SociaVault Labs「What Is a Good Engagement Rate on LinkedIn in 2026?」(2026年・40,000以上の個人アカウント調査)</w:t>
      </w:r>
    </w:p>
    <w:p>
      <w:pPr>
        <w:pStyle w:val="ListParagraph"/>
        <w:numPr>
          <w:ilvl w:val="0"/>
          <w:numId w:val="2"/>
        </w:numPr>
        <w:spacing w:after="80"/>
      </w:pPr>
      <w:r>
        <w:t xml:space="preserve">Socialinsider「LinkedIn Social Media Benchmarks Q1 2026」(2026年第1四半期)</w:t>
      </w:r>
    </w:p>
    <w:p>
      <w:pPr>
        <w:pStyle w:val="ListParagraph"/>
        <w:numPr>
          <w:ilvl w:val="0"/>
          <w:numId w:val="2"/>
        </w:numPr>
        <w:spacing w:after="80"/>
      </w:pPr>
      <w:r>
        <w:t xml:space="preserve">Taplio「LinkedIn Engagement Rate Explained」(2026年)</w:t>
      </w:r>
    </w:p>
    <w:p>
      <w:pPr>
        <w:pStyle w:val="ListParagraph"/>
        <w:numPr>
          <w:ilvl w:val="0"/>
          <w:numId w:val="2"/>
        </w:numPr>
        <w:spacing w:after="80"/>
      </w:pPr>
      <w:r>
        <w:t xml:space="preserve">DemandBird「LinkedIn Statistics &amp; Benchmarks 2026」(2026年)</w:t>
      </w:r>
    </w:p>
    <w:p>
      <w:pPr>
        <w:pStyle w:val="ListParagraph"/>
        <w:numPr>
          <w:ilvl w:val="0"/>
          <w:numId w:val="2"/>
        </w:numPr>
        <w:spacing w:after="80"/>
      </w:pPr>
      <w:r>
        <w:t xml:space="preserve">Oktopost「LinkedIn Benchmarks by Industry」(2026年4月)</w:t>
      </w:r>
    </w:p>
    <w:p>
      <w:pPr>
        <w:pStyle w:val="Heading3"/>
      </w:pPr>
      <w:r>
        <w:t xml:space="preserve">アルゴリズム仕様(360Brew)</w:t>
      </w:r>
    </w:p>
    <w:p>
      <w:pPr>
        <w:pStyle w:val="ListParagraph"/>
        <w:numPr>
          <w:ilvl w:val="0"/>
          <w:numId w:val="2"/>
        </w:numPr>
        <w:spacing w:after="80"/>
      </w:pPr>
      <w:r>
        <w:t xml:space="preserve">Expandi.io「How the LinkedIn Algorithm Works in 2026」(2026年)</w:t>
      </w:r>
    </w:p>
    <w:p>
      <w:pPr>
        <w:pStyle w:val="ListParagraph"/>
        <w:numPr>
          <w:ilvl w:val="0"/>
          <w:numId w:val="2"/>
        </w:numPr>
        <w:spacing w:after="80"/>
      </w:pPr>
      <w:r>
        <w:t xml:space="preserve">Ocean Labs / Richard van der Blom「LinkedIn Algorithm Changes 2025-2026 Insights」(2025年後半)</w:t>
      </w:r>
    </w:p>
    <w:p>
      <w:pPr>
        <w:pStyle w:val="ListParagraph"/>
        <w:numPr>
          <w:ilvl w:val="0"/>
          <w:numId w:val="2"/>
        </w:numPr>
        <w:spacing w:after="80"/>
      </w:pPr>
      <w:r>
        <w:t xml:space="preserve">Meet Lea「LinkedIn Algorithm Explained」(2025年)</w:t>
      </w:r>
    </w:p>
    <w:p>
      <w:pPr>
        <w:pStyle w:val="ListParagraph"/>
        <w:numPr>
          <w:ilvl w:val="0"/>
          <w:numId w:val="2"/>
        </w:numPr>
        <w:spacing w:after="80"/>
      </w:pPr>
      <w:r>
        <w:t xml:space="preserve">Dataslayer.ai「How the LinkedIn Algorithm Works in 2026」(2026年2月)</w:t>
      </w:r>
    </w:p>
    <w:p>
      <w:pPr>
        <w:pStyle w:val="ListParagraph"/>
        <w:numPr>
          <w:ilvl w:val="0"/>
          <w:numId w:val="2"/>
        </w:numPr>
        <w:spacing w:after="80"/>
      </w:pPr>
      <w:r>
        <w:t xml:space="preserve">PostEverywhere.ai「How the LinkedIn Algorithm Works: Signals &amp; Weights」(2026年)</w:t>
      </w:r>
    </w:p>
    <w:p>
      <w:pPr>
        <w:pStyle w:val="ListParagraph"/>
        <w:numPr>
          <w:ilvl w:val="0"/>
          <w:numId w:val="2"/>
        </w:numPr>
        <w:spacing w:after="80"/>
      </w:pPr>
      <w:r>
        <w:t xml:space="preserve">uConnect / LinkedIn「LinkedIn's Algorithm Guidelines」(2026年3月)</w:t>
      </w:r>
    </w:p>
    <w:p>
      <w:pPr>
        <w:pStyle w:val="Heading3"/>
      </w:pPr>
      <w:r>
        <w:t xml:space="preserve">成長戦略・ベストプラクティス</w:t>
      </w:r>
    </w:p>
    <w:p>
      <w:pPr>
        <w:pStyle w:val="ListParagraph"/>
        <w:numPr>
          <w:ilvl w:val="0"/>
          <w:numId w:val="2"/>
        </w:numPr>
        <w:spacing w:after="80"/>
      </w:pPr>
      <w:r>
        <w:t xml:space="preserve">Justin Welsh「My $10M Journey」(2026年)</w:t>
      </w:r>
    </w:p>
    <w:p>
      <w:pPr>
        <w:pStyle w:val="ListParagraph"/>
        <w:numPr>
          <w:ilvl w:val="0"/>
          <w:numId w:val="2"/>
        </w:numPr>
        <w:spacing w:after="80"/>
      </w:pPr>
      <w:r>
        <w:t xml:space="preserve">Sales and Marketing Engineers「The Ultimate LinkedIn Posting Guide for 2026」(2026年)</w:t>
      </w:r>
    </w:p>
    <w:p>
      <w:pPr>
        <w:pStyle w:val="ListParagraph"/>
        <w:numPr>
          <w:ilvl w:val="0"/>
          <w:numId w:val="2"/>
        </w:numPr>
        <w:spacing w:after="80"/>
      </w:pPr>
      <w:r>
        <w:t xml:space="preserve">JS Maho「リンクトイン活用法」(2024年・参考情報)</w:t>
      </w:r>
    </w:p>
    <w:p>
      <w:pPr>
        <w:pStyle w:val="Heading3"/>
      </w:pPr>
      <w:r>
        <w:t xml:space="preserve">つながり申請・Fuse Limit・ペナルティ</w:t>
      </w:r>
    </w:p>
    <w:p>
      <w:pPr>
        <w:pStyle w:val="ListParagraph"/>
        <w:numPr>
          <w:ilvl w:val="0"/>
          <w:numId w:val="2"/>
        </w:numPr>
        <w:spacing w:after="80"/>
      </w:pPr>
      <w:r>
        <w:t xml:space="preserve">Taplio「LinkedIn Connection Request Limits in 2026」(2026年)</w:t>
      </w:r>
    </w:p>
    <w:p>
      <w:pPr>
        <w:pStyle w:val="ListParagraph"/>
        <w:numPr>
          <w:ilvl w:val="0"/>
          <w:numId w:val="2"/>
        </w:numPr>
        <w:spacing w:after="80"/>
      </w:pPr>
      <w:r>
        <w:t xml:space="preserve">LinkedRent「LinkedIn Connection Request Limit 2026」(2026年)</w:t>
      </w:r>
    </w:p>
    <w:p>
      <w:pPr>
        <w:pStyle w:val="ListParagraph"/>
        <w:numPr>
          <w:ilvl w:val="0"/>
          <w:numId w:val="2"/>
        </w:numPr>
        <w:spacing w:after="80"/>
      </w:pPr>
      <w:r>
        <w:t xml:space="preserve">LeadLoft「LinkedIn Limits in 2026」(2026年)</w:t>
      </w:r>
    </w:p>
    <w:p>
      <w:pPr>
        <w:pStyle w:val="ListParagraph"/>
        <w:numPr>
          <w:ilvl w:val="0"/>
          <w:numId w:val="2"/>
        </w:numPr>
        <w:spacing w:after="80"/>
      </w:pPr>
      <w:r>
        <w:t xml:space="preserve">Wandify.io「LinkedIn Limits in 2026: Complete Guide (Fuse Limit)」(2026年)</w:t>
      </w:r>
    </w:p>
    <w:p>
      <w:pPr>
        <w:pStyle w:val="Heading3"/>
      </w:pPr>
      <w:r>
        <w:t xml:space="preserve">SSI(Social Selling Index)</w:t>
      </w:r>
    </w:p>
    <w:p>
      <w:pPr>
        <w:pStyle w:val="ListParagraph"/>
        <w:numPr>
          <w:ilvl w:val="0"/>
          <w:numId w:val="2"/>
        </w:numPr>
        <w:spacing w:after="80"/>
      </w:pPr>
      <w:r>
        <w:t xml:space="preserve">ConnectSafely.ai「The 2026 SSI-Algorithm Connection」(2025年第4四半期)</w:t>
      </w:r>
    </w:p>
    <w:p>
      <w:pPr>
        <w:pStyle w:val="ListParagraph"/>
        <w:numPr>
          <w:ilvl w:val="0"/>
          <w:numId w:val="2"/>
        </w:numPr>
        <w:spacing w:after="80"/>
      </w:pPr>
      <w:r>
        <w:t xml:space="preserve">ConnectSafely.ai「LinkedIn SSI Score 2026: Breakdown &amp; How to Improve」(2026年)</w:t>
      </w:r>
    </w:p>
    <w:p>
      <w:pPr>
        <w:pStyle w:val="ListParagraph"/>
        <w:numPr>
          <w:ilvl w:val="0"/>
          <w:numId w:val="2"/>
        </w:numPr>
        <w:spacing w:after="80"/>
      </w:pPr>
      <w:r>
        <w:t xml:space="preserve">Postbeam「LinkedIn Social Selling Index Guide」(2026年)</w:t>
      </w:r>
    </w:p>
    <w:p>
      <w:pPr>
        <w:pBdr>
          <w:bottom w:val="single" w:color="9C7A2E" w:sz="6" w:space="1"/>
        </w:pBdr>
        <w:spacing w:after="200" w:before="200"/>
      </w:pPr>
      <w:r>
        <w:t xml:space="preserve"/>
      </w:r>
    </w:p>
    <w:p>
      <w:pPr>
        <w:spacing w:after="160"/>
      </w:pPr>
      <w:r>
        <w:rPr>
          <w:i/>
          <w:iCs/>
          <w:color w:val="595959"/>
        </w:rPr>
        <w:t xml:space="preserve">v02 / 2026年6月25日 / いまだ唯仁(Imadaruma)</w:t>
      </w:r>
    </w:p>
    <w:p>
      <w:pPr>
        <w:spacing w:after="160"/>
      </w:pPr>
      <w:r>
        <w:rPr>
          <w:i/>
          <w:iCs/>
          <w:color w:val="595959"/>
        </w:rPr>
        <w:t xml:space="preserve">葦なる刃は、静かに尖れる。</w:t>
      </w:r>
    </w:p>
    <w:sectPr>
      <w:head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imadaruma LinkedIn Operations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C7A2E" w:sz="6" w:space="4"/>
      </w:pBdr>
      <w:spacing w:after="200" w:before="360"/>
      <w:outlineLvl w:val="0"/>
    </w:pPr>
    <w:rPr>
      <w:rFonts w:ascii="游ゴシック" w:cs="游ゴシック" w:eastAsia="游ゴシック" w:hAnsi="游ゴシック"/>
      <w:b/>
      <w:bCs/>
      <w:color w:val="8B1A1A"/>
      <w:sz w:val="30"/>
      <w:szCs w:val="30"/>
    </w:rPr>
  </w:style>
  <w:style w:type="paragraph" w:styleId="Heading2">
    <w:name w:val="Heading 2"/>
    <w:basedOn w:val="Normal"/>
    <w:next w:val="Normal"/>
    <w:qFormat/>
    <w:pPr>
      <w:spacing w:after="160" w:before="280"/>
      <w:outlineLvl w:val="1"/>
    </w:pPr>
    <w:rPr>
      <w:rFonts w:ascii="游ゴシック" w:cs="游ゴシック" w:eastAsia="游ゴシック" w:hAnsi="游ゴシック"/>
      <w:b/>
      <w:bCs/>
      <w:color w:val="333333"/>
      <w:sz w:val="25"/>
      <w:szCs w:val="25"/>
    </w:rPr>
  </w:style>
  <w:style w:type="paragraph" w:styleId="Heading3">
    <w:name w:val="Heading 3"/>
    <w:basedOn w:val="Normal"/>
    <w:next w:val="Normal"/>
    <w:qFormat/>
    <w:pPr>
      <w:spacing w:after="120" w:before="200"/>
      <w:outlineLvl w:val="2"/>
    </w:pPr>
    <w:rPr>
      <w:rFonts w:ascii="游ゴシック" w:cs="游ゴシック" w:eastAsia="游ゴシック" w:hAnsi="游ゴシック"/>
      <w:b/>
      <w:bCs/>
      <w:color w:val="2E7D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2026-06-25T04:31:33.110Z</dcterms:created>
  <dcterms:modified xsi:type="dcterms:W3CDTF">2026-06-25T04:31:33.111Z</dcterms:modified>
</cp:coreProperties>
</file>

<file path=docProps/custom.xml><?xml version="1.0" encoding="utf-8"?>
<Properties xmlns="http://schemas.openxmlformats.org/officeDocument/2006/custom-properties" xmlns:vt="http://schemas.openxmlformats.org/officeDocument/2006/docPropsVTypes"/>
</file>