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55049C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55049C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</w:t>
      </w:r>
      <w:r w:rsidR="0055049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اسبوع</w:t>
      </w:r>
      <w:proofErr w:type="gramEnd"/>
      <w:r w:rsidR="0055049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8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974FA2" w:rsidRDefault="00C8291A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الطبيعية: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974FA2" w:rsidRPr="001E0924" w:rsidTr="00432E1B">
        <w:tc>
          <w:tcPr>
            <w:tcW w:w="14770" w:type="dxa"/>
            <w:gridSpan w:val="6"/>
          </w:tcPr>
          <w:p w:rsidR="00974FA2" w:rsidRPr="00444093" w:rsidRDefault="00974FA2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r w:rsidR="008C52B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8C52B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التركيب الضوئي</w:t>
            </w:r>
          </w:p>
        </w:tc>
      </w:tr>
      <w:tr w:rsidR="00974FA2" w:rsidRPr="001E0924" w:rsidTr="00432E1B">
        <w:tc>
          <w:tcPr>
            <w:tcW w:w="5328" w:type="dxa"/>
            <w:gridSpan w:val="2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944E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شروط المرحلة </w:t>
            </w:r>
            <w:proofErr w:type="spellStart"/>
            <w:r w:rsidR="00E944E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الكيموضوئية</w:t>
            </w:r>
            <w:proofErr w:type="spellEnd"/>
          </w:p>
        </w:tc>
        <w:tc>
          <w:tcPr>
            <w:tcW w:w="5156" w:type="dxa"/>
            <w:gridSpan w:val="2"/>
          </w:tcPr>
          <w:p w:rsidR="00974FA2" w:rsidRPr="00623F1A" w:rsidRDefault="00974FA2" w:rsidP="00086E5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ظاهره حيوي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ة</w:t>
            </w:r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تقوم </w:t>
            </w:r>
            <w:proofErr w:type="spellStart"/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بها</w:t>
            </w:r>
            <w:proofErr w:type="spellEnd"/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النباتات الخضرا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ء </w:t>
            </w:r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فيها تحويل </w:t>
            </w:r>
            <w:proofErr w:type="spellStart"/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الطاقه</w:t>
            </w:r>
            <w:proofErr w:type="spellEnd"/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الضوئي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ة</w:t>
            </w:r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الى </w:t>
            </w:r>
            <w:proofErr w:type="spellStart"/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الطاقه</w:t>
            </w:r>
            <w:proofErr w:type="spellEnd"/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الكيميائي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ة</w:t>
            </w:r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كامل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ة</w:t>
            </w:r>
            <w:r w:rsidR="00086E5F" w:rsidRP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في روابط الجزيئات الماده العضويه في وجود </w:t>
            </w:r>
            <w:r w:rsidR="00086E5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CO2</w:t>
            </w:r>
            <w:r w:rsidR="00086E5F" w:rsidRP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فينطلق </w:t>
            </w:r>
            <w:r w:rsidR="00086E5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O2</w:t>
            </w:r>
            <w:r w:rsidR="00086E5F" w:rsidRP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و مقرها الصانع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ة</w:t>
            </w:r>
            <w:r w:rsidR="00086E5F" w:rsidRP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</w:t>
            </w:r>
            <w:r w:rsidR="00086E5F" w:rsidRP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خضراء</w:t>
            </w:r>
          </w:p>
        </w:tc>
        <w:tc>
          <w:tcPr>
            <w:tcW w:w="428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تعمل </w:t>
            </w:r>
            <w:proofErr w:type="spellStart"/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الكرية</w:t>
            </w:r>
            <w:proofErr w:type="spellEnd"/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المذنبة على ,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614F19" w:rsidRDefault="00E944E6" w:rsidP="00E944E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تيلاكويد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ضوء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(NADP+ H2O ADP Pi)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74FA2" w:rsidRPr="001E0924" w:rsidRDefault="00086E5F" w:rsidP="00432E1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التركيب الضوئي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74FA2" w:rsidRPr="00614F19" w:rsidRDefault="00086E5F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اكسدة الماء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E944E6" w:rsidRPr="001E0924" w:rsidRDefault="00E944E6" w:rsidP="00E944E6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ATP NADP+ O2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ضوء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تيلاكويد</w:t>
            </w:r>
            <w:proofErr w:type="spellEnd"/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086E5F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المرحلة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الكيمو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ضوئية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870969" w:rsidRDefault="00086E5F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تشكيل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NADPHH+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E944E6" w:rsidP="00E944E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تيلاكويد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(NADP+ H2O ADP Pi)</w:t>
            </w:r>
          </w:p>
        </w:tc>
        <w:tc>
          <w:tcPr>
            <w:tcW w:w="505" w:type="dxa"/>
          </w:tcPr>
          <w:p w:rsidR="00974FA2" w:rsidRPr="005F014F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086E5F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المرحلة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الكيمو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حيوية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086E5F" w:rsidRDefault="00086E5F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تركيب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ATP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C52B3" w:rsidRPr="001E0924" w:rsidTr="00432E1B">
        <w:tc>
          <w:tcPr>
            <w:tcW w:w="14770" w:type="dxa"/>
            <w:gridSpan w:val="6"/>
          </w:tcPr>
          <w:p w:rsidR="008C52B3" w:rsidRPr="00444093" w:rsidRDefault="008C52B3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</w:p>
        </w:tc>
      </w:tr>
      <w:tr w:rsidR="008C52B3" w:rsidRPr="001E0924" w:rsidTr="00432E1B">
        <w:tc>
          <w:tcPr>
            <w:tcW w:w="5328" w:type="dxa"/>
            <w:gridSpan w:val="2"/>
          </w:tcPr>
          <w:p w:rsidR="008C52B3" w:rsidRPr="00086E5F" w:rsidRDefault="008C52B3" w:rsidP="00086E5F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تلعب </w:t>
            </w:r>
            <w:proofErr w:type="spellStart"/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الاصبغة</w:t>
            </w:r>
            <w:proofErr w:type="spellEnd"/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الضوئية </w:t>
            </w:r>
            <w:proofErr w:type="spellStart"/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اليخضورية</w:t>
            </w:r>
            <w:proofErr w:type="spellEnd"/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86E5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–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أ-ب </w:t>
            </w:r>
            <w:proofErr w:type="spellStart"/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-</w:t>
            </w:r>
            <w:proofErr w:type="spellEnd"/>
          </w:p>
        </w:tc>
        <w:tc>
          <w:tcPr>
            <w:tcW w:w="5156" w:type="dxa"/>
            <w:gridSpan w:val="2"/>
          </w:tcPr>
          <w:p w:rsidR="008C52B3" w:rsidRPr="00086E5F" w:rsidRDefault="008C52B3" w:rsidP="00432E1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086E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مضخة </w:t>
            </w:r>
            <w:r w:rsidR="00086E5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h+</w:t>
            </w:r>
            <w:r w:rsidR="00C62FB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</w:p>
        </w:tc>
        <w:tc>
          <w:tcPr>
            <w:tcW w:w="4286" w:type="dxa"/>
            <w:gridSpan w:val="2"/>
          </w:tcPr>
          <w:p w:rsidR="008C52B3" w:rsidRPr="00623F1A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8C52B3" w:rsidRPr="001E0924" w:rsidTr="00432E1B">
        <w:tc>
          <w:tcPr>
            <w:tcW w:w="4823" w:type="dxa"/>
          </w:tcPr>
          <w:p w:rsidR="00086E5F" w:rsidRPr="00614F19" w:rsidRDefault="00086E5F" w:rsidP="00086E5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لواقط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ضوئية يرمز لها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P1 P2 ….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Pn</w:t>
            </w:r>
            <w:proofErr w:type="spellEnd"/>
          </w:p>
        </w:tc>
        <w:tc>
          <w:tcPr>
            <w:tcW w:w="505" w:type="dxa"/>
          </w:tcPr>
          <w:p w:rsidR="008C52B3" w:rsidRPr="001E0924" w:rsidRDefault="008C52B3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C52B3" w:rsidRDefault="008C52B3" w:rsidP="00432E1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</w:p>
          <w:p w:rsidR="00E944E6" w:rsidRPr="006E40ED" w:rsidRDefault="006E40ED" w:rsidP="00E944E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الناقل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T2</w:t>
            </w: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C52B3" w:rsidRPr="00614F19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Pr="001E0924" w:rsidRDefault="00086E5F" w:rsidP="00432E1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مركز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تفاعلي</w:t>
            </w:r>
          </w:p>
        </w:tc>
        <w:tc>
          <w:tcPr>
            <w:tcW w:w="505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6E40ED" w:rsidRDefault="006E40ED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النظام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الضوئي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ps2</w:t>
            </w: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870969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Pr="001E0924" w:rsidRDefault="00086E5F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نواقل</w:t>
            </w:r>
            <w:proofErr w:type="spellEnd"/>
          </w:p>
        </w:tc>
        <w:tc>
          <w:tcPr>
            <w:tcW w:w="505" w:type="dxa"/>
          </w:tcPr>
          <w:p w:rsidR="008C52B3" w:rsidRPr="005F014F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6E40ED" w:rsidRDefault="006E40ED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الناقل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الضوئي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T1</w:t>
            </w: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974FA2" w:rsidRPr="00974FA2" w:rsidRDefault="00974FA2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p w:rsidR="0055049C" w:rsidRPr="00444093" w:rsidRDefault="0055049C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الفزياء</w:t>
      </w:r>
      <w:proofErr w:type="spell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974FA2" w:rsidRPr="001E0924" w:rsidTr="00432E1B">
        <w:tc>
          <w:tcPr>
            <w:tcW w:w="14770" w:type="dxa"/>
            <w:gridSpan w:val="6"/>
          </w:tcPr>
          <w:p w:rsidR="00974FA2" w:rsidRPr="00444093" w:rsidRDefault="00974FA2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8C52B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8C52B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الاسترة</w:t>
            </w:r>
            <w:proofErr w:type="spellEnd"/>
          </w:p>
        </w:tc>
      </w:tr>
      <w:tr w:rsidR="00974FA2" w:rsidRPr="001E0924" w:rsidTr="00432E1B">
        <w:tc>
          <w:tcPr>
            <w:tcW w:w="5328" w:type="dxa"/>
            <w:gridSpan w:val="2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هي </w:t>
            </w:r>
            <w:proofErr w:type="spellStart"/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الكحولات</w:t>
            </w:r>
            <w:proofErr w:type="spellEnd"/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التي يكون فيها الكربون الوظيفي مربوط مباشره بثلاث </w:t>
            </w:r>
            <w:proofErr w:type="spellStart"/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ذرات</w:t>
            </w:r>
            <w:proofErr w:type="spellEnd"/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من الكربون</w:t>
            </w:r>
          </w:p>
        </w:tc>
        <w:tc>
          <w:tcPr>
            <w:tcW w:w="515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اهميه استخدام الماء المالح في تفاعل </w:t>
            </w:r>
            <w:proofErr w:type="spellStart"/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الاستره</w:t>
            </w:r>
            <w:proofErr w:type="spellEnd"/>
          </w:p>
        </w:tc>
        <w:tc>
          <w:tcPr>
            <w:tcW w:w="428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العوامل المؤثره في </w:t>
            </w:r>
            <w:proofErr w:type="spellStart"/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سرعه</w:t>
            </w:r>
            <w:proofErr w:type="spellEnd"/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تفاعل </w:t>
            </w:r>
            <w:proofErr w:type="spellStart"/>
            <w:r w:rsidR="008C7340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الاستره</w:t>
            </w:r>
            <w:proofErr w:type="spellEnd"/>
          </w:p>
        </w:tc>
      </w:tr>
      <w:tr w:rsidR="00974FA2" w:rsidRPr="001E0924" w:rsidTr="00432E1B">
        <w:tc>
          <w:tcPr>
            <w:tcW w:w="4823" w:type="dxa"/>
          </w:tcPr>
          <w:p w:rsidR="00974FA2" w:rsidRPr="00614F19" w:rsidRDefault="008C7340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الكحولات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الثالثية</w:t>
            </w:r>
            <w:proofErr w:type="spellEnd"/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74FA2" w:rsidRPr="001E0924" w:rsidRDefault="008C7340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 اجل فصل </w:t>
            </w:r>
            <w:r w:rsidR="00DF01C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المكونات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74FA2" w:rsidRPr="00614F19" w:rsidRDefault="00F31EC6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درجة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الحموضة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8C7340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الكحولات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الثنائية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DF01C0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اجل تسريع التفاعل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870969" w:rsidRDefault="00F31EC6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التركيز</w:t>
            </w:r>
            <w:proofErr w:type="gramEnd"/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8C7340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الكحولات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الاولية</w:t>
            </w:r>
          </w:p>
        </w:tc>
        <w:tc>
          <w:tcPr>
            <w:tcW w:w="505" w:type="dxa"/>
          </w:tcPr>
          <w:p w:rsidR="00974FA2" w:rsidRPr="005F014F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DF01C0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اجل تثبيط التفاعل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1E0924" w:rsidRDefault="00F31EC6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درجةة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الحرارة والوسيط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C52B3" w:rsidRPr="001E0924" w:rsidTr="00432E1B">
        <w:tc>
          <w:tcPr>
            <w:tcW w:w="14770" w:type="dxa"/>
            <w:gridSpan w:val="6"/>
          </w:tcPr>
          <w:p w:rsidR="008C52B3" w:rsidRPr="00444093" w:rsidRDefault="008C52B3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8C734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</w:tc>
      </w:tr>
      <w:tr w:rsidR="008C52B3" w:rsidRPr="001E0924" w:rsidTr="00432E1B">
        <w:tc>
          <w:tcPr>
            <w:tcW w:w="5328" w:type="dxa"/>
            <w:gridSpan w:val="2"/>
          </w:tcPr>
          <w:p w:rsidR="008C52B3" w:rsidRPr="008C7340" w:rsidRDefault="008C52B3" w:rsidP="008C7340">
            <w:pPr>
              <w:tabs>
                <w:tab w:val="left" w:pos="1898"/>
              </w:tabs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C734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اذا كان </w:t>
            </w:r>
            <w:r w:rsid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8C734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QR&lt;K </w:t>
            </w:r>
            <w:r w:rsidR="008C734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معناه</w:t>
            </w:r>
          </w:p>
        </w:tc>
        <w:tc>
          <w:tcPr>
            <w:tcW w:w="5156" w:type="dxa"/>
            <w:gridSpan w:val="2"/>
          </w:tcPr>
          <w:p w:rsidR="008C52B3" w:rsidRPr="00623F1A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4286" w:type="dxa"/>
            <w:gridSpan w:val="2"/>
          </w:tcPr>
          <w:p w:rsidR="008C52B3" w:rsidRPr="00623F1A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Pr="00614F19" w:rsidRDefault="008C7340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lastRenderedPageBreak/>
              <w:t>ان الجملة تتطور في الاتجاه المباشر</w:t>
            </w:r>
          </w:p>
        </w:tc>
        <w:tc>
          <w:tcPr>
            <w:tcW w:w="505" w:type="dxa"/>
          </w:tcPr>
          <w:p w:rsidR="008C52B3" w:rsidRPr="001E0924" w:rsidRDefault="008C52B3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C52B3" w:rsidRPr="00614F19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Pr="001E0924" w:rsidRDefault="008C7340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ان الجملة تتطور في الاتجاه  الغير المباشر</w:t>
            </w:r>
          </w:p>
        </w:tc>
        <w:tc>
          <w:tcPr>
            <w:tcW w:w="505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870969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C52B3" w:rsidRPr="005F014F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BA3E8C" w:rsidRDefault="00BA3E8C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5049C" w:rsidRDefault="0055049C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الرياضيات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974FA2" w:rsidRPr="001E0924" w:rsidTr="00432E1B">
        <w:tc>
          <w:tcPr>
            <w:tcW w:w="14770" w:type="dxa"/>
            <w:gridSpan w:val="6"/>
          </w:tcPr>
          <w:p w:rsidR="00974FA2" w:rsidRPr="00444093" w:rsidRDefault="00974FA2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8C52B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مراجعة  شاملة</w:t>
            </w:r>
          </w:p>
        </w:tc>
      </w:tr>
      <w:tr w:rsidR="00974FA2" w:rsidRPr="001E0924" w:rsidTr="00432E1B">
        <w:tc>
          <w:tcPr>
            <w:tcW w:w="5328" w:type="dxa"/>
            <w:gridSpan w:val="2"/>
          </w:tcPr>
          <w:p w:rsidR="00974FA2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43380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h(x) = -f(x)</w:t>
            </w:r>
          </w:p>
          <w:p w:rsidR="00433809" w:rsidRPr="00433809" w:rsidRDefault="00433809" w:rsidP="0043380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Ch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نظير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cf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بالنسبة ل</w:t>
            </w:r>
          </w:p>
        </w:tc>
        <w:tc>
          <w:tcPr>
            <w:tcW w:w="515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433809" w:rsidRPr="002569E9">
              <w:rPr>
                <w:rStyle w:val="Titredulivre"/>
                <w:rFonts w:hint="cs"/>
                <w:rtl/>
              </w:rPr>
              <w:t>يكون الترتيب غير مهم عند العد ب:</w:t>
            </w:r>
          </w:p>
        </w:tc>
        <w:tc>
          <w:tcPr>
            <w:tcW w:w="428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225E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A225E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عدد حدود المتتالية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614F19" w:rsidRDefault="00433809" w:rsidP="00432E1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محور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التراتيب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74FA2" w:rsidRPr="001E0924" w:rsidRDefault="0043380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التوفيقة</w:t>
            </w:r>
            <w:proofErr w:type="spell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74FA2" w:rsidRPr="00614F19" w:rsidRDefault="00A225E6" w:rsidP="00A225E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rtl/>
              </w:rPr>
              <w:t xml:space="preserve">دليل الحد الاخير </w:t>
            </w:r>
            <w:proofErr w:type="spellStart"/>
            <w:r>
              <w:rPr>
                <w:rtl/>
              </w:rPr>
              <w:t>–</w:t>
            </w:r>
            <w:proofErr w:type="spellEnd"/>
            <w:r>
              <w:rPr>
                <w:rFonts w:hint="cs"/>
                <w:rtl/>
              </w:rPr>
              <w:t xml:space="preserve"> دليل الحد الاول -1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43380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محور الفواصل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43380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الترتيبة</w:t>
            </w:r>
            <w:proofErr w:type="spell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870969" w:rsidRDefault="00A225E6" w:rsidP="00A225E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hint="cs"/>
                <w:rtl/>
              </w:rPr>
              <w:t xml:space="preserve">دليل الحد الاخير </w:t>
            </w:r>
            <w:proofErr w:type="spellStart"/>
            <w:r>
              <w:rPr>
                <w:rFonts w:hint="cs"/>
                <w:rtl/>
              </w:rPr>
              <w:t>+</w:t>
            </w:r>
            <w:proofErr w:type="spellEnd"/>
            <w:r>
              <w:rPr>
                <w:rFonts w:hint="cs"/>
                <w:rtl/>
              </w:rPr>
              <w:t xml:space="preserve"> دليل الحد الاول +1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43380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المبدا</w:t>
            </w:r>
            <w:proofErr w:type="spellEnd"/>
          </w:p>
        </w:tc>
        <w:tc>
          <w:tcPr>
            <w:tcW w:w="505" w:type="dxa"/>
          </w:tcPr>
          <w:p w:rsidR="00974FA2" w:rsidRPr="005F014F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43380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التبديلة</w:t>
            </w:r>
            <w:proofErr w:type="spell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1E0924" w:rsidRDefault="00A225E6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rtl/>
              </w:rPr>
              <w:t xml:space="preserve">دليل الحد الاخير </w:t>
            </w:r>
            <w:proofErr w:type="spellStart"/>
            <w:r>
              <w:rPr>
                <w:rtl/>
              </w:rPr>
              <w:t>–</w:t>
            </w:r>
            <w:proofErr w:type="spellEnd"/>
            <w:r>
              <w:rPr>
                <w:rFonts w:hint="cs"/>
                <w:rtl/>
              </w:rPr>
              <w:t xml:space="preserve"> دليل الحد الاول +1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C52B3" w:rsidRPr="001E0924" w:rsidTr="00432E1B">
        <w:tc>
          <w:tcPr>
            <w:tcW w:w="14770" w:type="dxa"/>
            <w:gridSpan w:val="6"/>
          </w:tcPr>
          <w:p w:rsidR="008C52B3" w:rsidRPr="00444093" w:rsidRDefault="008C52B3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</w:p>
        </w:tc>
      </w:tr>
      <w:tr w:rsidR="008C52B3" w:rsidRPr="001E0924" w:rsidTr="00432E1B">
        <w:tc>
          <w:tcPr>
            <w:tcW w:w="5328" w:type="dxa"/>
            <w:gridSpan w:val="2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A225E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حلول المعادلة التفاضلية </w:t>
            </w:r>
            <w:r w:rsidR="00A225E6">
              <w:t>y ′′ = f ′ (x)</w:t>
            </w:r>
          </w:p>
        </w:tc>
        <w:tc>
          <w:tcPr>
            <w:tcW w:w="5156" w:type="dxa"/>
            <w:gridSpan w:val="2"/>
          </w:tcPr>
          <w:p w:rsidR="008C52B3" w:rsidRPr="00623F1A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4286" w:type="dxa"/>
            <w:gridSpan w:val="2"/>
          </w:tcPr>
          <w:p w:rsidR="008C52B3" w:rsidRPr="00623F1A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Pr="00614F19" w:rsidRDefault="00A225E6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t>y = F’(x) + c</w:t>
            </w:r>
          </w:p>
        </w:tc>
        <w:tc>
          <w:tcPr>
            <w:tcW w:w="505" w:type="dxa"/>
          </w:tcPr>
          <w:p w:rsidR="008C52B3" w:rsidRPr="001E0924" w:rsidRDefault="008C52B3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C52B3" w:rsidRPr="00614F19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Pr="00A225E6" w:rsidRDefault="00A225E6" w:rsidP="00A225E6">
            <w:pPr>
              <w:bidi/>
              <w:jc w:val="center"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t xml:space="preserve">y = F(x) + </w:t>
            </w:r>
            <w:r>
              <w:rPr>
                <w:lang w:val="fr-FR"/>
              </w:rPr>
              <w:t>c</w:t>
            </w:r>
          </w:p>
        </w:tc>
        <w:tc>
          <w:tcPr>
            <w:tcW w:w="505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870969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Default="00B11E1D" w:rsidP="00B11E1D">
            <w:pPr>
              <w:bidi/>
              <w:jc w:val="center"/>
            </w:pPr>
            <w:r>
              <w:t>y = F(x) +1 c+2c</w:t>
            </w:r>
          </w:p>
          <w:p w:rsidR="004D4D98" w:rsidRPr="001E0924" w:rsidRDefault="004D4D98" w:rsidP="004D4D98">
            <w:pPr>
              <w:bidi/>
              <w:jc w:val="center"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C52B3" w:rsidRPr="005F014F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9A7E6B" w:rsidRDefault="00193B2F" w:rsidP="009A7E6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CD4E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 w:rsidR="009A7E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974FA2" w:rsidRPr="001E0924" w:rsidTr="00432E1B">
        <w:tc>
          <w:tcPr>
            <w:tcW w:w="14770" w:type="dxa"/>
            <w:gridSpan w:val="6"/>
          </w:tcPr>
          <w:p w:rsidR="00974FA2" w:rsidRPr="00444093" w:rsidRDefault="00974FA2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8C52B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مصطلحات</w:t>
            </w:r>
          </w:p>
        </w:tc>
      </w:tr>
      <w:tr w:rsidR="00974FA2" w:rsidRPr="001E0924" w:rsidTr="00432E1B">
        <w:tc>
          <w:tcPr>
            <w:tcW w:w="5328" w:type="dxa"/>
            <w:gridSpan w:val="2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70318" w:rsidRPr="0017031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مصطلح سياسي يطلق على التحسن والتخفيف حده التوتر وتطور العلاقات بين المعسكرين وهي </w:t>
            </w:r>
            <w:proofErr w:type="spellStart"/>
            <w:r w:rsidR="00170318" w:rsidRPr="0017031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سياسه</w:t>
            </w:r>
            <w:proofErr w:type="spellEnd"/>
            <w:r w:rsidR="00170318" w:rsidRPr="0017031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170318" w:rsidRPr="0017031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جديده</w:t>
            </w:r>
            <w:proofErr w:type="spellEnd"/>
            <w:r w:rsidR="00170318" w:rsidRPr="0017031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ظهرت بعد </w:t>
            </w:r>
            <w:proofErr w:type="spellStart"/>
            <w:r w:rsidR="00170318" w:rsidRPr="0017031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ازمه</w:t>
            </w:r>
            <w:proofErr w:type="spellEnd"/>
            <w:r w:rsidR="00170318" w:rsidRPr="0017031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الصواريخ بكوبا 1962</w:t>
            </w:r>
          </w:p>
        </w:tc>
        <w:tc>
          <w:tcPr>
            <w:tcW w:w="5156" w:type="dxa"/>
            <w:gridSpan w:val="2"/>
          </w:tcPr>
          <w:p w:rsidR="00974FA2" w:rsidRDefault="00974FA2" w:rsidP="006E17A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6E17A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E17AE" w:rsidRPr="006E17A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سياسه</w:t>
            </w:r>
            <w:proofErr w:type="spellEnd"/>
            <w:r w:rsidR="006E17AE" w:rsidRPr="006E17A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ظهرت مع </w:t>
            </w:r>
            <w:proofErr w:type="spellStart"/>
            <w:r w:rsidR="006E17AE" w:rsidRPr="006E17A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بدايه</w:t>
            </w:r>
            <w:proofErr w:type="spellEnd"/>
            <w:r w:rsidR="006E17AE" w:rsidRPr="006E17A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="006E17A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 ع 1 </w:t>
            </w:r>
            <w:r w:rsidR="006E17AE" w:rsidRPr="006E17A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من طرف المانيا تهدف الاستعمار مناطق خارج مجالها الجغرافي </w:t>
            </w:r>
            <w:proofErr w:type="spellStart"/>
            <w:r w:rsidR="006E17AE" w:rsidRPr="006E17A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لتاميم</w:t>
            </w:r>
            <w:proofErr w:type="spellEnd"/>
            <w:r w:rsidR="006E17AE" w:rsidRPr="006E17A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مصادر </w:t>
            </w:r>
            <w:proofErr w:type="spellStart"/>
            <w:r w:rsidR="006E17AE" w:rsidRPr="006E17A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الطاقه</w:t>
            </w:r>
            <w:proofErr w:type="spellEnd"/>
            <w:r w:rsidR="006E17AE" w:rsidRPr="006E17A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واضطراباتها كانت سببا في اندلاع الحرب</w:t>
            </w:r>
            <w:r w:rsidR="006E17A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 ع 2</w:t>
            </w:r>
          </w:p>
          <w:p w:rsidR="006E17AE" w:rsidRPr="00623F1A" w:rsidRDefault="006E17AE" w:rsidP="006E17A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28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934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سياسة </w:t>
            </w:r>
            <w:proofErr w:type="spellStart"/>
            <w:r w:rsidR="007934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اتبعتهاالجزائر</w:t>
            </w:r>
            <w:proofErr w:type="spellEnd"/>
            <w:r w:rsidR="007934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المستقلة قصد استرجاع السيادة الوطنية  عن  الثروات الطبيعية والمؤسسات المالية من الاستعمار الفرنسي مثل التأميم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614F19" w:rsidRDefault="00170318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الانفراج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الدولي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74FA2" w:rsidRPr="001E0924" w:rsidRDefault="006E17A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المجال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الحيوي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74FA2" w:rsidRPr="00614F19" w:rsidRDefault="0079342F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الثورة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الصناعية 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170318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التعاييش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السلمي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6E17A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سياسة الاحلاف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870969" w:rsidRDefault="0079342F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المواثيق</w:t>
            </w:r>
            <w:proofErr w:type="gramEnd"/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170318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 xml:space="preserve">الحياد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االايجابي</w:t>
            </w:r>
            <w:proofErr w:type="spellEnd"/>
          </w:p>
        </w:tc>
        <w:tc>
          <w:tcPr>
            <w:tcW w:w="505" w:type="dxa"/>
          </w:tcPr>
          <w:p w:rsidR="00974FA2" w:rsidRPr="005F014F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170318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سياسة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التكتل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1E0924" w:rsidRDefault="0079342F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التاميمات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C52B3" w:rsidRPr="001E0924" w:rsidTr="00432E1B">
        <w:tc>
          <w:tcPr>
            <w:tcW w:w="14770" w:type="dxa"/>
            <w:gridSpan w:val="6"/>
          </w:tcPr>
          <w:p w:rsidR="008C52B3" w:rsidRPr="00444093" w:rsidRDefault="008C52B3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9A7E6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شخصيات</w:t>
            </w:r>
          </w:p>
        </w:tc>
      </w:tr>
      <w:tr w:rsidR="008C52B3" w:rsidRPr="001E0924" w:rsidTr="00432E1B">
        <w:tc>
          <w:tcPr>
            <w:tcW w:w="5328" w:type="dxa"/>
            <w:gridSpan w:val="2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مناضل سياسي تزعم التيار الاستقلالي امين عام نجم شمال افريقيا ثم حزب الجزائر 1937 في حركه الانتصار للحريات الديمقراطيه اسس </w:t>
            </w:r>
            <w:proofErr w:type="spellStart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الحركه</w:t>
            </w:r>
            <w:proofErr w:type="spellEnd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الوطنيه الجزائريه</w:t>
            </w:r>
          </w:p>
        </w:tc>
        <w:tc>
          <w:tcPr>
            <w:tcW w:w="5156" w:type="dxa"/>
            <w:gridSpan w:val="2"/>
          </w:tcPr>
          <w:p w:rsidR="008C52B3" w:rsidRPr="00623F1A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اول رئيس </w:t>
            </w:r>
            <w:proofErr w:type="spellStart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للحكومه</w:t>
            </w:r>
            <w:proofErr w:type="spellEnd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الجزائريه </w:t>
            </w:r>
            <w:proofErr w:type="spellStart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المؤقته</w:t>
            </w:r>
            <w:proofErr w:type="spellEnd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اشتهر ببيان فيفري 1943 تزعم التيار الادماجي بعد الحرب</w:t>
            </w:r>
            <w:r w:rsidR="0063117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</w:t>
            </w:r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3117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انضم</w:t>
            </w:r>
            <w:proofErr w:type="spellEnd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للثوره</w:t>
            </w:r>
            <w:proofErr w:type="spellEnd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سنه 1956 </w:t>
            </w:r>
            <w:proofErr w:type="spellStart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وتراس</w:t>
            </w:r>
            <w:proofErr w:type="spellEnd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اللجنه</w:t>
            </w:r>
            <w:proofErr w:type="spellEnd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التاسسيه</w:t>
            </w:r>
            <w:proofErr w:type="spellEnd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للجمهوريه</w:t>
            </w:r>
            <w:proofErr w:type="spellEnd"/>
            <w:r w:rsidR="0063117E" w:rsidRPr="0063117E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الجزائريه سبتمبر 1962</w:t>
            </w:r>
          </w:p>
        </w:tc>
        <w:tc>
          <w:tcPr>
            <w:tcW w:w="4286" w:type="dxa"/>
            <w:gridSpan w:val="2"/>
          </w:tcPr>
          <w:p w:rsidR="008C52B3" w:rsidRPr="00623F1A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زعيما صوري كوبي اطاح بالنظام </w:t>
            </w:r>
            <w:proofErr w:type="spellStart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باتيستا</w:t>
            </w:r>
            <w:proofErr w:type="spellEnd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العميل اصبح رئيسا لكوبا سنه 1959 واجهه </w:t>
            </w:r>
            <w:proofErr w:type="spellStart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الهيمنه</w:t>
            </w:r>
            <w:proofErr w:type="spellEnd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الامريكيه</w:t>
            </w:r>
            <w:proofErr w:type="spellEnd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بكوبا </w:t>
            </w:r>
            <w:proofErr w:type="spellStart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وشهاده</w:t>
            </w:r>
            <w:proofErr w:type="spellEnd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فترته </w:t>
            </w:r>
            <w:proofErr w:type="spellStart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ازمه</w:t>
            </w:r>
            <w:proofErr w:type="spellEnd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الصواريخ 1962 تخلى عن </w:t>
            </w:r>
            <w:proofErr w:type="spellStart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السلطه</w:t>
            </w:r>
            <w:proofErr w:type="spellEnd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للاسباب</w:t>
            </w:r>
            <w:proofErr w:type="spellEnd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E3567" w:rsidRPr="00AE3567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صحيه</w:t>
            </w:r>
            <w:proofErr w:type="spellEnd"/>
          </w:p>
        </w:tc>
      </w:tr>
      <w:tr w:rsidR="008C52B3" w:rsidRPr="001E0924" w:rsidTr="00432E1B">
        <w:tc>
          <w:tcPr>
            <w:tcW w:w="4823" w:type="dxa"/>
          </w:tcPr>
          <w:p w:rsidR="008C52B3" w:rsidRPr="00614F19" w:rsidRDefault="0063117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مصالي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الحاج</w:t>
            </w:r>
          </w:p>
        </w:tc>
        <w:tc>
          <w:tcPr>
            <w:tcW w:w="505" w:type="dxa"/>
          </w:tcPr>
          <w:p w:rsidR="008C52B3" w:rsidRPr="001E0924" w:rsidRDefault="008C52B3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C52B3" w:rsidRPr="001E0924" w:rsidRDefault="0063117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فرحات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عباس</w:t>
            </w:r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C52B3" w:rsidRPr="00614F19" w:rsidRDefault="00036EB1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هوشي منه</w:t>
            </w:r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Pr="001E0924" w:rsidRDefault="0063117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محمد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بلوزداد</w:t>
            </w:r>
            <w:proofErr w:type="spellEnd"/>
          </w:p>
        </w:tc>
        <w:tc>
          <w:tcPr>
            <w:tcW w:w="505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1E0924" w:rsidRDefault="0063117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احمد بن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بلة</w:t>
            </w:r>
            <w:proofErr w:type="spellEnd"/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870969" w:rsidRDefault="00036EB1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شي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غيفارا</w:t>
            </w:r>
            <w:proofErr w:type="spellEnd"/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432E1B">
        <w:tc>
          <w:tcPr>
            <w:tcW w:w="4823" w:type="dxa"/>
          </w:tcPr>
          <w:p w:rsidR="008C52B3" w:rsidRPr="001E0924" w:rsidRDefault="0063117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حسين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ايت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احمد</w:t>
            </w:r>
          </w:p>
        </w:tc>
        <w:tc>
          <w:tcPr>
            <w:tcW w:w="505" w:type="dxa"/>
          </w:tcPr>
          <w:p w:rsidR="008C52B3" w:rsidRPr="005F014F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1E0924" w:rsidRDefault="0063117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احمد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زبانة</w:t>
            </w:r>
            <w:proofErr w:type="spellEnd"/>
          </w:p>
        </w:tc>
        <w:tc>
          <w:tcPr>
            <w:tcW w:w="507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1E0924" w:rsidRDefault="00036EB1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فيدال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كاستروا</w:t>
            </w:r>
            <w:proofErr w:type="spellEnd"/>
          </w:p>
        </w:tc>
        <w:tc>
          <w:tcPr>
            <w:tcW w:w="564" w:type="dxa"/>
          </w:tcPr>
          <w:p w:rsidR="008C52B3" w:rsidRPr="001E0924" w:rsidRDefault="008C52B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A7E6B" w:rsidRPr="001E0924" w:rsidTr="00432E1B">
        <w:tc>
          <w:tcPr>
            <w:tcW w:w="14770" w:type="dxa"/>
            <w:gridSpan w:val="6"/>
          </w:tcPr>
          <w:p w:rsidR="009A7E6B" w:rsidRPr="00444093" w:rsidRDefault="009A7E6B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تواريخ</w:t>
            </w:r>
          </w:p>
        </w:tc>
      </w:tr>
      <w:tr w:rsidR="009A7E6B" w:rsidRPr="001E0924" w:rsidTr="00432E1B">
        <w:tc>
          <w:tcPr>
            <w:tcW w:w="5328" w:type="dxa"/>
            <w:gridSpan w:val="2"/>
          </w:tcPr>
          <w:p w:rsidR="009A7E6B" w:rsidRPr="001E0924" w:rsidRDefault="009A7E6B" w:rsidP="00036EB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36EB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9-11-1990</w:t>
            </w:r>
          </w:p>
        </w:tc>
        <w:tc>
          <w:tcPr>
            <w:tcW w:w="5156" w:type="dxa"/>
            <w:gridSpan w:val="2"/>
          </w:tcPr>
          <w:p w:rsidR="009A7E6B" w:rsidRPr="00623F1A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036EB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18-06-1979</w:t>
            </w:r>
          </w:p>
        </w:tc>
        <w:tc>
          <w:tcPr>
            <w:tcW w:w="4286" w:type="dxa"/>
            <w:gridSpan w:val="2"/>
          </w:tcPr>
          <w:p w:rsidR="009A7E6B" w:rsidRPr="00623F1A" w:rsidRDefault="009A7E6B" w:rsidP="00036EB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036EB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5-01-1957</w:t>
            </w:r>
            <w:r w:rsidR="00FA47F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614F19" w:rsidRDefault="00036EB1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مؤتمر باريس</w:t>
            </w:r>
          </w:p>
        </w:tc>
        <w:tc>
          <w:tcPr>
            <w:tcW w:w="505" w:type="dxa"/>
          </w:tcPr>
          <w:p w:rsidR="009A7E6B" w:rsidRPr="001E0924" w:rsidRDefault="009A7E6B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A7E6B" w:rsidRPr="001E0924" w:rsidRDefault="00036EB1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توقيع اتفاقية سالت 2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A7E6B" w:rsidRPr="00614F19" w:rsidRDefault="00FA47F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العدوان الثلاثي على مصر</w:t>
            </w: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1E0924" w:rsidRDefault="00036EB1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حل حلف وارسو</w:t>
            </w:r>
          </w:p>
        </w:tc>
        <w:tc>
          <w:tcPr>
            <w:tcW w:w="505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A7E6B" w:rsidRPr="001E0924" w:rsidRDefault="00036EB1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انعقاد مؤ تمر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مالطا</w:t>
            </w:r>
            <w:proofErr w:type="spellEnd"/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A7E6B" w:rsidRPr="00870969" w:rsidRDefault="00FA47F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حل مكتب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الكومنفورم</w:t>
            </w:r>
            <w:proofErr w:type="spellEnd"/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1E0924" w:rsidRDefault="00036EB1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توحيد الالمانيتين</w:t>
            </w:r>
          </w:p>
        </w:tc>
        <w:tc>
          <w:tcPr>
            <w:tcW w:w="505" w:type="dxa"/>
          </w:tcPr>
          <w:p w:rsidR="009A7E6B" w:rsidRPr="005F014F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A7E6B" w:rsidRPr="001E0924" w:rsidRDefault="00036EB1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انشاء الخط الهاتفي الاحمر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A7E6B" w:rsidRPr="001E0924" w:rsidRDefault="00FA47F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الاعلان عن مشروع ايزنهاور</w:t>
            </w: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974FA2" w:rsidRDefault="00974FA2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55049C" w:rsidRDefault="001E0924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</w:t>
      </w:r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لتربية الاسلامية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974FA2" w:rsidRPr="001E0924" w:rsidTr="00432E1B">
        <w:tc>
          <w:tcPr>
            <w:tcW w:w="14770" w:type="dxa"/>
            <w:gridSpan w:val="6"/>
          </w:tcPr>
          <w:p w:rsidR="00974FA2" w:rsidRPr="00444093" w:rsidRDefault="00974FA2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9A7E6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مراجعة </w:t>
            </w:r>
          </w:p>
        </w:tc>
      </w:tr>
      <w:tr w:rsidR="00974FA2" w:rsidRPr="001E0924" w:rsidTr="00432E1B">
        <w:tc>
          <w:tcPr>
            <w:tcW w:w="5328" w:type="dxa"/>
            <w:gridSpan w:val="2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F297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عقوبة السرقة</w:t>
            </w:r>
            <w:r w:rsidR="00E06BE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15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كل </w:t>
            </w:r>
            <w:proofErr w:type="spellStart"/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مايتركه</w:t>
            </w:r>
            <w:proofErr w:type="spellEnd"/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العبد في سبيل الله تعالى </w:t>
            </w:r>
            <w:proofErr w:type="spellStart"/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لفئى</w:t>
            </w:r>
            <w:proofErr w:type="spellEnd"/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معينة او جهة مخصصة </w:t>
            </w:r>
          </w:p>
        </w:tc>
        <w:tc>
          <w:tcPr>
            <w:tcW w:w="428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نوع المعاملة </w:t>
            </w:r>
            <w:proofErr w:type="spellStart"/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'"</w:t>
            </w:r>
            <w:proofErr w:type="spellEnd"/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بيع درهم </w:t>
            </w:r>
            <w:proofErr w:type="spellStart"/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بدرهمين'"</w:t>
            </w:r>
            <w:proofErr w:type="spellEnd"/>
          </w:p>
        </w:tc>
      </w:tr>
      <w:tr w:rsidR="00974FA2" w:rsidRPr="001E0924" w:rsidTr="00432E1B">
        <w:tc>
          <w:tcPr>
            <w:tcW w:w="4823" w:type="dxa"/>
          </w:tcPr>
          <w:p w:rsidR="00974FA2" w:rsidRPr="00614F19" w:rsidRDefault="00E06BE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قطع اليد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74FA2" w:rsidRPr="001E0924" w:rsidRDefault="0007654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الوقف</w:t>
            </w:r>
            <w:proofErr w:type="gram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74FA2" w:rsidRPr="00614F19" w:rsidRDefault="0007654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ربا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النسئية</w:t>
            </w:r>
            <w:proofErr w:type="spellEnd"/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E06BE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الجلد  جلدة</w:t>
            </w:r>
          </w:p>
        </w:tc>
        <w:tc>
          <w:tcPr>
            <w:tcW w:w="505" w:type="dxa"/>
          </w:tcPr>
          <w:p w:rsidR="00974FA2" w:rsidRPr="001E0924" w:rsidRDefault="00E06BE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Segoe UI Symbol" w:hAnsi="Segoe UI Symbol" w:cs="Segoe UI Symbol" w:hint="cs"/>
                <w:color w:val="FF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974FA2"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07654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الوصية</w:t>
            </w:r>
            <w:proofErr w:type="gram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870969" w:rsidRDefault="0007654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بيع المرابحة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E06BE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يحددها القاضي</w:t>
            </w:r>
          </w:p>
        </w:tc>
        <w:tc>
          <w:tcPr>
            <w:tcW w:w="505" w:type="dxa"/>
          </w:tcPr>
          <w:p w:rsidR="00974FA2" w:rsidRPr="005F014F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07654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الميراث</w:t>
            </w:r>
            <w:proofErr w:type="gram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1E0924" w:rsidRDefault="0007654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ربا الفضل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A7E6B" w:rsidRPr="001E0924" w:rsidTr="00432E1B">
        <w:tc>
          <w:tcPr>
            <w:tcW w:w="14770" w:type="dxa"/>
            <w:gridSpan w:val="6"/>
          </w:tcPr>
          <w:p w:rsidR="009A7E6B" w:rsidRPr="00444093" w:rsidRDefault="009A7E6B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درس المعاملات</w:t>
            </w:r>
          </w:p>
        </w:tc>
      </w:tr>
      <w:tr w:rsidR="009A7E6B" w:rsidRPr="001E0924" w:rsidTr="00432E1B">
        <w:tc>
          <w:tcPr>
            <w:tcW w:w="5328" w:type="dxa"/>
            <w:gridSpan w:val="2"/>
          </w:tcPr>
          <w:p w:rsidR="009A7E6B" w:rsidRPr="001E0924" w:rsidRDefault="009A7E6B" w:rsidP="00E06BE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06BE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حقوق الغير المسلمين في بلاد الاسلام</w:t>
            </w:r>
          </w:p>
        </w:tc>
        <w:tc>
          <w:tcPr>
            <w:tcW w:w="5156" w:type="dxa"/>
            <w:gridSpan w:val="2"/>
          </w:tcPr>
          <w:p w:rsidR="009A7E6B" w:rsidRPr="00623F1A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07654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واجب الغير  المسلمين في بلاد الاسلام </w:t>
            </w:r>
          </w:p>
        </w:tc>
        <w:tc>
          <w:tcPr>
            <w:tcW w:w="4286" w:type="dxa"/>
            <w:gridSpan w:val="2"/>
          </w:tcPr>
          <w:p w:rsidR="009A7E6B" w:rsidRPr="00623F1A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614F19" w:rsidRDefault="00E06BE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lastRenderedPageBreak/>
              <w:t xml:space="preserve">امكانية العمل </w:t>
            </w:r>
          </w:p>
        </w:tc>
        <w:tc>
          <w:tcPr>
            <w:tcW w:w="505" w:type="dxa"/>
          </w:tcPr>
          <w:p w:rsidR="009A7E6B" w:rsidRPr="001E0924" w:rsidRDefault="009A7E6B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A7E6B" w:rsidRPr="001E0924" w:rsidRDefault="0007654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الحرية في التدين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A7E6B" w:rsidRPr="00614F19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1E0924" w:rsidRDefault="00E06BE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الالتزام بالقوانين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والانظمة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الاسلامية</w:t>
            </w:r>
          </w:p>
        </w:tc>
        <w:tc>
          <w:tcPr>
            <w:tcW w:w="505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A7E6B" w:rsidRPr="001E0924" w:rsidRDefault="0007654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الحق في الحماية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A7E6B" w:rsidRPr="00870969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1E0924" w:rsidRDefault="00E06BE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ترك التبرج </w:t>
            </w:r>
          </w:p>
        </w:tc>
        <w:tc>
          <w:tcPr>
            <w:tcW w:w="505" w:type="dxa"/>
          </w:tcPr>
          <w:p w:rsidR="009A7E6B" w:rsidRPr="005F014F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A7E6B" w:rsidRPr="001E0924" w:rsidRDefault="0007654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الالتزام ا=بالقوانين والنظام الاسلامي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55049C" w:rsidRDefault="00444093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974FA2" w:rsidRPr="001E0924" w:rsidTr="00432E1B">
        <w:tc>
          <w:tcPr>
            <w:tcW w:w="14770" w:type="dxa"/>
            <w:gridSpan w:val="6"/>
          </w:tcPr>
          <w:p w:rsidR="00974FA2" w:rsidRPr="00444093" w:rsidRDefault="00974FA2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9A7E6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المحسنات البديعية</w:t>
            </w:r>
          </w:p>
        </w:tc>
      </w:tr>
      <w:tr w:rsidR="00974FA2" w:rsidRPr="001E0924" w:rsidTr="00432E1B">
        <w:tc>
          <w:tcPr>
            <w:tcW w:w="5328" w:type="dxa"/>
            <w:gridSpan w:val="2"/>
          </w:tcPr>
          <w:p w:rsidR="004A11D9" w:rsidRDefault="00974FA2" w:rsidP="004A11D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A11D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"</w:t>
            </w:r>
            <w:proofErr w:type="spellEnd"/>
            <w:r w:rsidR="004A11D9">
              <w:rPr>
                <w:rFonts w:ascii="Arial" w:hAnsi="Arial" w:cs="Arial"/>
                <w:color w:val="CC2E65"/>
                <w:sz w:val="19"/>
                <w:szCs w:val="19"/>
                <w:shd w:val="clear" w:color="auto" w:fill="F8F8F8"/>
                <w:rtl/>
              </w:rPr>
              <w:t xml:space="preserve"> تُعِزُّ مَنْ تَشَاءُ وَتُذِلُّ مَنْ تَشَاءُ بِيَدِكَ الْخَيْرُ إِنَّكَ عَلَى كُلِّ شَيْءٍ قَدِيرٌ</w:t>
            </w:r>
            <w:r w:rsidR="004A11D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A11D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"</w:t>
            </w:r>
            <w:proofErr w:type="spellEnd"/>
          </w:p>
          <w:p w:rsidR="004A11D9" w:rsidRPr="001E0924" w:rsidRDefault="004A11D9" w:rsidP="004A11D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نوع المحسن للبديعي في الاية</w:t>
            </w:r>
          </w:p>
        </w:tc>
        <w:tc>
          <w:tcPr>
            <w:tcW w:w="5156" w:type="dxa"/>
            <w:gridSpan w:val="2"/>
          </w:tcPr>
          <w:p w:rsidR="004A11D9" w:rsidRDefault="004A11D9" w:rsidP="004A11D9">
            <w:pPr>
              <w:pStyle w:val="NormalWeb"/>
              <w:shd w:val="clear" w:color="auto" w:fill="FFFFFF"/>
              <w:bidi/>
              <w:rPr>
                <w:rFonts w:ascii="Arial" w:hAnsi="Arial" w:cs="Arial"/>
                <w:color w:val="4D5156"/>
                <w:sz w:val="19"/>
                <w:szCs w:val="19"/>
                <w:shd w:val="clear" w:color="auto" w:fill="FFFFFF"/>
                <w:rtl/>
              </w:rPr>
            </w:pPr>
            <w:r>
              <w:rPr>
                <w:rFonts w:ascii="Arial" w:hAnsi="Arial" w:cs="Arial"/>
                <w:color w:val="4D5156"/>
                <w:sz w:val="19"/>
                <w:szCs w:val="19"/>
                <w:shd w:val="clear" w:color="auto" w:fill="FFFFFF"/>
                <w:rtl/>
              </w:rPr>
              <w:t>إِنَّا أَعْطَيْنَاك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ial" w:hAnsi="Arial" w:cs="Arial"/>
                <w:color w:val="4D5156"/>
                <w:sz w:val="19"/>
                <w:szCs w:val="19"/>
                <w:shd w:val="clear" w:color="auto" w:fill="FFFFFF"/>
                <w:rtl/>
              </w:rPr>
              <w:t>َ الْكَوْثَرَ. فَصَلِّ لِرَبِّكَ وَانْحَرْ. إِنَّ شَانِئَكَ هُوَ الأَبْتَرُ</w:t>
            </w:r>
            <w:r>
              <w:rPr>
                <w:rFonts w:ascii="Arial" w:hAnsi="Arial" w:cs="Arial" w:hint="cs"/>
                <w:color w:val="4D5156"/>
                <w:sz w:val="19"/>
                <w:szCs w:val="19"/>
                <w:shd w:val="clear" w:color="auto" w:fill="FFFFFF"/>
                <w:rtl/>
              </w:rPr>
              <w:t xml:space="preserve"> </w:t>
            </w:r>
          </w:p>
          <w:p w:rsidR="004A11D9" w:rsidRDefault="004A11D9" w:rsidP="004A11D9">
            <w:pPr>
              <w:pStyle w:val="NormalWeb"/>
              <w:shd w:val="clear" w:color="auto" w:fill="FFFFFF"/>
              <w:bidi/>
              <w:rPr>
                <w:rFonts w:ascii="Arial" w:hAnsi="Arial" w:cs="Arial"/>
                <w:color w:val="4D5156"/>
                <w:sz w:val="19"/>
                <w:szCs w:val="19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نوع المحسن للبديعي في الاية</w:t>
            </w:r>
          </w:p>
          <w:p w:rsidR="00974FA2" w:rsidRPr="00623F1A" w:rsidRDefault="004A11D9" w:rsidP="004A11D9">
            <w:pPr>
              <w:pStyle w:val="NormalWeb"/>
              <w:shd w:val="clear" w:color="auto" w:fill="FFFFFF"/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/>
                <w:color w:val="4D5156"/>
                <w:sz w:val="19"/>
                <w:szCs w:val="19"/>
                <w:shd w:val="clear" w:color="auto" w:fill="FFFFFF"/>
              </w:rPr>
              <w:t> .</w:t>
            </w:r>
          </w:p>
        </w:tc>
        <w:tc>
          <w:tcPr>
            <w:tcW w:w="4286" w:type="dxa"/>
            <w:gridSpan w:val="2"/>
          </w:tcPr>
          <w:p w:rsidR="00974FA2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A11D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اقعدته نكاية اللئام اقامته اعانى الكرام</w:t>
            </w:r>
          </w:p>
          <w:p w:rsidR="004A11D9" w:rsidRDefault="004A11D9" w:rsidP="004A11D9">
            <w:pPr>
              <w:pStyle w:val="NormalWeb"/>
              <w:shd w:val="clear" w:color="auto" w:fill="FFFFFF"/>
              <w:bidi/>
              <w:rPr>
                <w:rFonts w:ascii="Arial" w:hAnsi="Arial" w:cs="Arial"/>
                <w:color w:val="4D5156"/>
                <w:sz w:val="19"/>
                <w:szCs w:val="19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نوع المحسن للبديعي في الاية</w:t>
            </w:r>
          </w:p>
          <w:p w:rsidR="004A11D9" w:rsidRPr="00623F1A" w:rsidRDefault="004A11D9" w:rsidP="004A11D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</w:tr>
      <w:tr w:rsidR="00974FA2" w:rsidRPr="001E0924" w:rsidTr="00432E1B">
        <w:tc>
          <w:tcPr>
            <w:tcW w:w="4823" w:type="dxa"/>
          </w:tcPr>
          <w:p w:rsidR="00974FA2" w:rsidRPr="00614F19" w:rsidRDefault="004A11D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الطباق</w:t>
            </w:r>
            <w:proofErr w:type="gramEnd"/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74FA2" w:rsidRPr="001E0924" w:rsidRDefault="004A11D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السجع</w:t>
            </w:r>
            <w:proofErr w:type="gram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74FA2" w:rsidRPr="00614F19" w:rsidRDefault="004A11D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الترصيع</w:t>
            </w:r>
            <w:proofErr w:type="gramEnd"/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443005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ص</w:t>
            </w:r>
            <w:r w:rsidR="004A11D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الاقتباس</w:t>
            </w:r>
            <w:proofErr w:type="spellEnd"/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4A11D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الترصيع</w:t>
            </w:r>
            <w:proofErr w:type="gram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870969" w:rsidRDefault="004A11D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الطباق</w:t>
            </w:r>
            <w:proofErr w:type="gramEnd"/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4A11D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الجناس</w:t>
            </w:r>
            <w:proofErr w:type="gramEnd"/>
          </w:p>
        </w:tc>
        <w:tc>
          <w:tcPr>
            <w:tcW w:w="505" w:type="dxa"/>
          </w:tcPr>
          <w:p w:rsidR="00974FA2" w:rsidRPr="005F014F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4A11D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التضمين</w:t>
            </w:r>
            <w:proofErr w:type="gram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1E0924" w:rsidRDefault="004A11D9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المقابلة</w:t>
            </w:r>
            <w:proofErr w:type="gramEnd"/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A7E6B" w:rsidRPr="001E0924" w:rsidTr="00432E1B">
        <w:tc>
          <w:tcPr>
            <w:tcW w:w="14770" w:type="dxa"/>
            <w:gridSpan w:val="6"/>
          </w:tcPr>
          <w:p w:rsidR="009A7E6B" w:rsidRPr="00444093" w:rsidRDefault="009A7E6B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</w:p>
        </w:tc>
      </w:tr>
      <w:tr w:rsidR="009A7E6B" w:rsidRPr="001E0924" w:rsidTr="00432E1B">
        <w:tc>
          <w:tcPr>
            <w:tcW w:w="5328" w:type="dxa"/>
            <w:gridSpan w:val="2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F0E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لا لن ابيع من الجزائر اصبعا </w:t>
            </w:r>
            <w:r w:rsidR="00B529F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2014</w:t>
            </w:r>
          </w:p>
        </w:tc>
        <w:tc>
          <w:tcPr>
            <w:tcW w:w="5156" w:type="dxa"/>
            <w:gridSpan w:val="2"/>
          </w:tcPr>
          <w:p w:rsidR="009A7E6B" w:rsidRPr="00623F1A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B529F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اي </w:t>
            </w:r>
            <w:proofErr w:type="spellStart"/>
            <w:r w:rsidR="00B529F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مثاال</w:t>
            </w:r>
            <w:proofErr w:type="spellEnd"/>
            <w:r w:rsidR="00B529F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يوضح الكناية :</w:t>
            </w:r>
          </w:p>
        </w:tc>
        <w:tc>
          <w:tcPr>
            <w:tcW w:w="4286" w:type="dxa"/>
            <w:gridSpan w:val="2"/>
          </w:tcPr>
          <w:p w:rsidR="009A7E6B" w:rsidRPr="00623F1A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614F19" w:rsidRDefault="00DF0ED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كناية</w:t>
            </w:r>
            <w:proofErr w:type="gramEnd"/>
          </w:p>
        </w:tc>
        <w:tc>
          <w:tcPr>
            <w:tcW w:w="505" w:type="dxa"/>
          </w:tcPr>
          <w:p w:rsidR="009A7E6B" w:rsidRPr="001E0924" w:rsidRDefault="009A7E6B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A7E6B" w:rsidRPr="001E0924" w:rsidRDefault="00B529F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حق الجلاء على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عداتك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وانطوت راياتهم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A7E6B" w:rsidRPr="00614F19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1E0924" w:rsidRDefault="00DF0ED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استعارة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تصريحية</w:t>
            </w:r>
            <w:proofErr w:type="spellEnd"/>
          </w:p>
        </w:tc>
        <w:tc>
          <w:tcPr>
            <w:tcW w:w="505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A7E6B" w:rsidRPr="001E0924" w:rsidRDefault="00B529F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 الناس بالكلمات قد كفروا 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A7E6B" w:rsidRPr="00870969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1E0924" w:rsidRDefault="00DF0ED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استعارة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مكنية</w:t>
            </w:r>
          </w:p>
        </w:tc>
        <w:tc>
          <w:tcPr>
            <w:tcW w:w="505" w:type="dxa"/>
          </w:tcPr>
          <w:p w:rsidR="009A7E6B" w:rsidRPr="005F014F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A7E6B" w:rsidRDefault="00B529F3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جن جنون الرجل</w:t>
            </w:r>
          </w:p>
          <w:p w:rsidR="00B529F3" w:rsidRPr="001E0924" w:rsidRDefault="00B529F3" w:rsidP="00B529F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55049C" w:rsidRPr="00444093" w:rsidRDefault="00444093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الانجليزية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974FA2" w:rsidRPr="001E0924" w:rsidTr="00432E1B">
        <w:tc>
          <w:tcPr>
            <w:tcW w:w="14770" w:type="dxa"/>
            <w:gridSpan w:val="6"/>
          </w:tcPr>
          <w:p w:rsidR="00974FA2" w:rsidRPr="00444093" w:rsidRDefault="00974FA2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9A7E6B" w:rsidRPr="00700A0C">
              <w:rPr>
                <w:rStyle w:val="lev"/>
                <w:rFonts w:hint="cs"/>
                <w:rtl/>
              </w:rPr>
              <w:t xml:space="preserve"> </w:t>
            </w:r>
            <w:r w:rsidR="00700A0C" w:rsidRPr="00700A0C">
              <w:rPr>
                <w:rStyle w:val="lev"/>
              </w:rPr>
              <w:t>It’s high time It’s about tim</w:t>
            </w:r>
            <w:r w:rsidR="00700A0C">
              <w:t>e</w:t>
            </w:r>
          </w:p>
        </w:tc>
      </w:tr>
      <w:tr w:rsidR="00974FA2" w:rsidRPr="001E0924" w:rsidTr="00432E1B">
        <w:tc>
          <w:tcPr>
            <w:tcW w:w="5328" w:type="dxa"/>
            <w:gridSpan w:val="2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00A0C" w:rsidRPr="00700A0C">
              <w:rPr>
                <w:rStyle w:val="lev"/>
              </w:rPr>
              <w:t>The authorities should ban hazardous sites</w:t>
            </w:r>
            <w:r w:rsidR="00700A0C">
              <w:t>.</w:t>
            </w:r>
          </w:p>
        </w:tc>
        <w:tc>
          <w:tcPr>
            <w:tcW w:w="515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700A0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00A0C">
              <w:t>I feel strongly that I should stop eating junk food.</w:t>
            </w:r>
          </w:p>
        </w:tc>
        <w:tc>
          <w:tcPr>
            <w:tcW w:w="428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700A0C">
              <w:t>International health organizations should fight counterfeit medicines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614F19" w:rsidRDefault="00700A0C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t>It’s high time the authorities banned hazardous sites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74FA2" w:rsidRPr="001E0924" w:rsidRDefault="00700A0C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It’s high time I stopped eating junk food.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74FA2" w:rsidRPr="00614F19" w:rsidRDefault="00700A0C" w:rsidP="00700A0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t>It’s high time International health organizations fight counterfeit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700A0C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It’s high time the authorities ban hazardous sites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700A0C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It’s high </w:t>
            </w:r>
            <w:proofErr w:type="gramStart"/>
            <w:r>
              <w:t xml:space="preserve">time  </w:t>
            </w:r>
            <w:proofErr w:type="spellStart"/>
            <w:r>
              <w:t>ifeel</w:t>
            </w:r>
            <w:proofErr w:type="spellEnd"/>
            <w:proofErr w:type="gramEnd"/>
            <w:r>
              <w:t xml:space="preserve"> strongly that I should stop eating junk food.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870969" w:rsidRDefault="00700A0C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t xml:space="preserve">It’s high time International health organizations should  fought </w:t>
            </w:r>
            <w:r>
              <w:lastRenderedPageBreak/>
              <w:t>counterfeit medicines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lastRenderedPageBreak/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700A0C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lastRenderedPageBreak/>
              <w:t xml:space="preserve">It’s high time the authorities </w:t>
            </w:r>
            <w:r>
              <w:rPr>
                <w:lang w:val="fr-FR"/>
              </w:rPr>
              <w:t>has</w:t>
            </w:r>
            <w:r>
              <w:t xml:space="preserve"> banned hazardous sites</w:t>
            </w:r>
          </w:p>
        </w:tc>
        <w:tc>
          <w:tcPr>
            <w:tcW w:w="505" w:type="dxa"/>
          </w:tcPr>
          <w:p w:rsidR="00974FA2" w:rsidRPr="005F014F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1E0924" w:rsidRDefault="00700A0C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It’s high time International health organizations fought counterfeit medicines</w:t>
            </w:r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A7E6B" w:rsidRPr="001E0924" w:rsidTr="00432E1B">
        <w:tc>
          <w:tcPr>
            <w:tcW w:w="14770" w:type="dxa"/>
            <w:gridSpan w:val="6"/>
          </w:tcPr>
          <w:p w:rsidR="009A7E6B" w:rsidRPr="00444093" w:rsidRDefault="009A7E6B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700A0C">
              <w:t xml:space="preserve"> </w:t>
            </w:r>
            <w:r w:rsidR="00700A0C" w:rsidRPr="00700A0C">
              <w:rPr>
                <w:rStyle w:val="lev"/>
              </w:rPr>
              <w:t>Expressing Advice</w:t>
            </w:r>
          </w:p>
        </w:tc>
      </w:tr>
      <w:tr w:rsidR="009A7E6B" w:rsidRPr="001E0924" w:rsidTr="00432E1B">
        <w:tc>
          <w:tcPr>
            <w:tcW w:w="5328" w:type="dxa"/>
            <w:gridSpan w:val="2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00A0C">
              <w:t>If I were you, I wouldn’t buy counterfeits</w:t>
            </w:r>
          </w:p>
        </w:tc>
        <w:tc>
          <w:tcPr>
            <w:tcW w:w="5156" w:type="dxa"/>
            <w:gridSpan w:val="2"/>
          </w:tcPr>
          <w:p w:rsidR="009A7E6B" w:rsidRPr="00623F1A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946D2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46D26">
              <w:t>Citizens had better not buy counterfeit products.</w:t>
            </w:r>
          </w:p>
        </w:tc>
        <w:tc>
          <w:tcPr>
            <w:tcW w:w="4286" w:type="dxa"/>
            <w:gridSpan w:val="2"/>
          </w:tcPr>
          <w:p w:rsidR="009A7E6B" w:rsidRPr="00623F1A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614F19" w:rsidRDefault="00700A0C" w:rsidP="00700A0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t>You should not to buy counterfeits</w:t>
            </w:r>
          </w:p>
        </w:tc>
        <w:tc>
          <w:tcPr>
            <w:tcW w:w="505" w:type="dxa"/>
          </w:tcPr>
          <w:p w:rsidR="009A7E6B" w:rsidRPr="001E0924" w:rsidRDefault="009A7E6B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A7E6B" w:rsidRPr="001E0924" w:rsidRDefault="00946D26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Citizens ought not to buy counterfeit products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A7E6B" w:rsidRPr="00614F19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1E0924" w:rsidRDefault="00946D26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You should </w:t>
            </w:r>
            <w:r w:rsidR="00700A0C">
              <w:t xml:space="preserve"> to buy counterfeits</w:t>
            </w:r>
          </w:p>
        </w:tc>
        <w:tc>
          <w:tcPr>
            <w:tcW w:w="505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A7E6B" w:rsidRPr="001E0924" w:rsidRDefault="00946D26" w:rsidP="00946D2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Citizens ought not had better buy counterfeit products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A7E6B" w:rsidRPr="00870969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A7E6B" w:rsidRPr="001E0924" w:rsidTr="00432E1B">
        <w:tc>
          <w:tcPr>
            <w:tcW w:w="4823" w:type="dxa"/>
          </w:tcPr>
          <w:p w:rsidR="009A7E6B" w:rsidRPr="001E0924" w:rsidRDefault="00946D26" w:rsidP="00946D2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You should I wouldn’t buy counterfeits</w:t>
            </w:r>
          </w:p>
        </w:tc>
        <w:tc>
          <w:tcPr>
            <w:tcW w:w="505" w:type="dxa"/>
          </w:tcPr>
          <w:p w:rsidR="009A7E6B" w:rsidRPr="005F014F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A7E6B" w:rsidRPr="001E0924" w:rsidRDefault="00946D26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Ought to Citizens </w:t>
            </w:r>
            <w:proofErr w:type="gramStart"/>
            <w:r>
              <w:t>had</w:t>
            </w:r>
            <w:proofErr w:type="gramEnd"/>
            <w:r>
              <w:t xml:space="preserve"> better not buy counterfeit products.</w:t>
            </w:r>
          </w:p>
        </w:tc>
        <w:tc>
          <w:tcPr>
            <w:tcW w:w="507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9A7E6B" w:rsidRPr="001E0924" w:rsidRDefault="009A7E6B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BA3E8C" w:rsidRDefault="00BA3E8C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BA3E8C" w:rsidRPr="00444093" w:rsidRDefault="0055049C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الفرنسية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974FA2" w:rsidRPr="001E0924" w:rsidTr="00432E1B">
        <w:tc>
          <w:tcPr>
            <w:tcW w:w="14770" w:type="dxa"/>
            <w:gridSpan w:val="6"/>
          </w:tcPr>
          <w:p w:rsidR="00974FA2" w:rsidRPr="00444093" w:rsidRDefault="00974FA2" w:rsidP="00432E1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830122">
              <w:t xml:space="preserve"> </w:t>
            </w:r>
            <w:proofErr w:type="spellStart"/>
            <w:r w:rsidR="00830122">
              <w:t>L’opposition</w:t>
            </w:r>
            <w:proofErr w:type="spellEnd"/>
            <w:r w:rsidR="00830122">
              <w:t xml:space="preserve"> et la concession :</w:t>
            </w:r>
          </w:p>
        </w:tc>
      </w:tr>
      <w:tr w:rsidR="00974FA2" w:rsidRPr="001E0924" w:rsidTr="00432E1B">
        <w:tc>
          <w:tcPr>
            <w:tcW w:w="5328" w:type="dxa"/>
            <w:gridSpan w:val="2"/>
          </w:tcPr>
          <w:p w:rsidR="00974FA2" w:rsidRDefault="00974FA2" w:rsidP="00432E1B">
            <w:pPr>
              <w:bidi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3012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“</w:t>
            </w:r>
            <w:proofErr w:type="spellStart"/>
            <w:r w:rsidR="00830122">
              <w:t>marie</w:t>
            </w:r>
            <w:proofErr w:type="spellEnd"/>
            <w:r w:rsidR="00830122">
              <w:t xml:space="preserve"> </w:t>
            </w:r>
            <w:proofErr w:type="spellStart"/>
            <w:r w:rsidR="00830122">
              <w:t>est</w:t>
            </w:r>
            <w:proofErr w:type="spellEnd"/>
            <w:r w:rsidR="00830122">
              <w:t xml:space="preserve"> </w:t>
            </w:r>
            <w:proofErr w:type="spellStart"/>
            <w:r w:rsidR="00830122">
              <w:t>grande</w:t>
            </w:r>
            <w:proofErr w:type="spellEnd"/>
            <w:r w:rsidR="00830122">
              <w:t xml:space="preserve"> et blonde </w:t>
            </w:r>
            <w:proofErr w:type="spellStart"/>
            <w:r w:rsidR="00830122">
              <w:t>tandis</w:t>
            </w:r>
            <w:proofErr w:type="spellEnd"/>
            <w:r w:rsidR="00830122">
              <w:t xml:space="preserve"> </w:t>
            </w:r>
            <w:proofErr w:type="spellStart"/>
            <w:r w:rsidR="00830122">
              <w:t>que</w:t>
            </w:r>
            <w:proofErr w:type="spellEnd"/>
            <w:r w:rsidR="00830122">
              <w:t xml:space="preserve"> </w:t>
            </w:r>
            <w:proofErr w:type="spellStart"/>
            <w:r w:rsidR="00830122">
              <w:t>sa</w:t>
            </w:r>
            <w:proofErr w:type="spellEnd"/>
            <w:r w:rsidR="00830122">
              <w:t xml:space="preserve"> </w:t>
            </w:r>
            <w:proofErr w:type="spellStart"/>
            <w:r w:rsidR="00830122">
              <w:t>sœur</w:t>
            </w:r>
            <w:proofErr w:type="spellEnd"/>
            <w:r w:rsidR="00830122">
              <w:t xml:space="preserve"> </w:t>
            </w:r>
            <w:proofErr w:type="spellStart"/>
            <w:r w:rsidR="00830122">
              <w:t>est</w:t>
            </w:r>
            <w:proofErr w:type="spellEnd"/>
            <w:r w:rsidR="00830122">
              <w:t xml:space="preserve"> petite et </w:t>
            </w:r>
            <w:proofErr w:type="spellStart"/>
            <w:r w:rsidR="00830122">
              <w:t>rousse</w:t>
            </w:r>
            <w:proofErr w:type="spellEnd"/>
            <w:r w:rsidR="00830122">
              <w:t>.”</w:t>
            </w:r>
          </w:p>
          <w:p w:rsidR="00830122" w:rsidRPr="001E0924" w:rsidRDefault="00830122" w:rsidP="0083012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t>Quel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le rapport </w:t>
            </w:r>
            <w:proofErr w:type="spellStart"/>
            <w:r>
              <w:t>logique</w:t>
            </w:r>
            <w:proofErr w:type="spellEnd"/>
            <w:r>
              <w:t xml:space="preserve"> </w:t>
            </w:r>
            <w:proofErr w:type="spellStart"/>
            <w:r>
              <w:t>exprimé</w:t>
            </w:r>
            <w:proofErr w:type="spellEnd"/>
            <w:r>
              <w:t xml:space="preserve"> </w:t>
            </w:r>
            <w:proofErr w:type="spellStart"/>
            <w:r>
              <w:t>dans</w:t>
            </w:r>
            <w:proofErr w:type="spellEnd"/>
            <w:r>
              <w:t xml:space="preserve"> </w:t>
            </w:r>
            <w:proofErr w:type="spellStart"/>
            <w:r>
              <w:t>cette</w:t>
            </w:r>
            <w:proofErr w:type="spellEnd"/>
            <w:r>
              <w:t xml:space="preserve"> phrase</w:t>
            </w:r>
          </w:p>
        </w:tc>
        <w:tc>
          <w:tcPr>
            <w:tcW w:w="5156" w:type="dxa"/>
            <w:gridSpan w:val="2"/>
          </w:tcPr>
          <w:p w:rsidR="00974FA2" w:rsidRDefault="00974FA2" w:rsidP="00432E1B">
            <w:pPr>
              <w:bidi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830122">
              <w:rPr>
                <w:lang w:bidi="ar-DZ"/>
              </w:rPr>
              <w:t>“</w:t>
            </w:r>
            <w:proofErr w:type="spellStart"/>
            <w:r w:rsidR="00830122">
              <w:t>même</w:t>
            </w:r>
            <w:proofErr w:type="spellEnd"/>
            <w:r w:rsidR="00830122">
              <w:t xml:space="preserve"> </w:t>
            </w:r>
            <w:proofErr w:type="spellStart"/>
            <w:r w:rsidR="00830122">
              <w:t>si</w:t>
            </w:r>
            <w:proofErr w:type="spellEnd"/>
            <w:r w:rsidR="00830122">
              <w:t xml:space="preserve"> </w:t>
            </w:r>
            <w:proofErr w:type="spellStart"/>
            <w:r w:rsidR="00830122">
              <w:t>Rania</w:t>
            </w:r>
            <w:proofErr w:type="spellEnd"/>
            <w:r w:rsidR="00830122">
              <w:t xml:space="preserve"> </w:t>
            </w:r>
            <w:proofErr w:type="spellStart"/>
            <w:r w:rsidR="00830122">
              <w:t>n’a</w:t>
            </w:r>
            <w:proofErr w:type="spellEnd"/>
            <w:r w:rsidR="00830122">
              <w:t xml:space="preserve"> pas beaucoup </w:t>
            </w:r>
            <w:proofErr w:type="spellStart"/>
            <w:r w:rsidR="00830122">
              <w:t>travaillé</w:t>
            </w:r>
            <w:proofErr w:type="spellEnd"/>
            <w:r w:rsidR="00830122">
              <w:t xml:space="preserve">, </w:t>
            </w:r>
            <w:proofErr w:type="spellStart"/>
            <w:r w:rsidR="00830122">
              <w:t>elle</w:t>
            </w:r>
            <w:proofErr w:type="spellEnd"/>
            <w:r w:rsidR="00830122">
              <w:t xml:space="preserve"> a </w:t>
            </w:r>
            <w:proofErr w:type="spellStart"/>
            <w:r w:rsidR="00830122">
              <w:t>brillamment</w:t>
            </w:r>
            <w:proofErr w:type="spellEnd"/>
            <w:r w:rsidR="00830122">
              <w:t xml:space="preserve"> </w:t>
            </w:r>
            <w:proofErr w:type="spellStart"/>
            <w:r w:rsidR="00830122">
              <w:t>obtenu</w:t>
            </w:r>
            <w:proofErr w:type="spellEnd"/>
            <w:r w:rsidR="00830122">
              <w:t xml:space="preserve"> son diploma”.</w:t>
            </w:r>
          </w:p>
          <w:p w:rsidR="00830122" w:rsidRPr="00623F1A" w:rsidRDefault="00830122" w:rsidP="0083012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t>Quel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le rapport </w:t>
            </w:r>
            <w:proofErr w:type="spellStart"/>
            <w:r>
              <w:t>logique</w:t>
            </w:r>
            <w:proofErr w:type="spellEnd"/>
            <w:r>
              <w:t xml:space="preserve"> </w:t>
            </w:r>
            <w:proofErr w:type="spellStart"/>
            <w:r>
              <w:t>exprimé</w:t>
            </w:r>
            <w:proofErr w:type="spellEnd"/>
            <w:r>
              <w:t xml:space="preserve"> </w:t>
            </w:r>
            <w:proofErr w:type="spellStart"/>
            <w:r>
              <w:t>dans</w:t>
            </w:r>
            <w:proofErr w:type="spellEnd"/>
            <w:r>
              <w:t xml:space="preserve"> </w:t>
            </w:r>
            <w:proofErr w:type="spellStart"/>
            <w:r>
              <w:t>cette</w:t>
            </w:r>
            <w:proofErr w:type="spellEnd"/>
            <w:r>
              <w:t xml:space="preserve"> phrase</w:t>
            </w:r>
          </w:p>
        </w:tc>
        <w:tc>
          <w:tcPr>
            <w:tcW w:w="4286" w:type="dxa"/>
            <w:gridSpan w:val="2"/>
          </w:tcPr>
          <w:p w:rsidR="00974FA2" w:rsidRPr="00623F1A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8835A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830122">
              <w:t xml:space="preserve">Le </w:t>
            </w:r>
            <w:proofErr w:type="spellStart"/>
            <w:r w:rsidR="00830122">
              <w:t>lexique</w:t>
            </w:r>
            <w:proofErr w:type="spellEnd"/>
            <w:r w:rsidR="00830122">
              <w:t xml:space="preserve"> de </w:t>
            </w:r>
            <w:proofErr w:type="spellStart"/>
            <w:r w:rsidR="00830122">
              <w:t>l’argumentation</w:t>
            </w:r>
            <w:proofErr w:type="spellEnd"/>
            <w:r w:rsidR="008835AE">
              <w:t xml:space="preserve"> “Persuader”</w:t>
            </w:r>
            <w:r w:rsidR="00830122">
              <w:t>: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614F19" w:rsidRDefault="0083012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t>L’opposition</w:t>
            </w:r>
            <w:proofErr w:type="spellEnd"/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74FA2" w:rsidRPr="001E0924" w:rsidRDefault="0083012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la concession</w:t>
            </w: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74FA2" w:rsidRPr="00614F19" w:rsidRDefault="008835A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t>touche</w:t>
            </w:r>
            <w:proofErr w:type="spellEnd"/>
            <w:r>
              <w:t xml:space="preserve"> la </w:t>
            </w:r>
            <w:proofErr w:type="spellStart"/>
            <w:r>
              <w:t>logique</w:t>
            </w:r>
            <w:proofErr w:type="spellEnd"/>
            <w:r>
              <w:t xml:space="preserve"> (des arguments </w:t>
            </w:r>
            <w:proofErr w:type="spellStart"/>
            <w:r>
              <w:t>logiques</w:t>
            </w:r>
            <w:proofErr w:type="spellEnd"/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83012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la concession </w:t>
            </w:r>
          </w:p>
        </w:tc>
        <w:tc>
          <w:tcPr>
            <w:tcW w:w="505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83012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t>L’opposition</w:t>
            </w:r>
            <w:proofErr w:type="spellEnd"/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870969" w:rsidRDefault="008835A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t xml:space="preserve">le point de </w:t>
            </w:r>
            <w:proofErr w:type="spellStart"/>
            <w:r>
              <w:t>vue</w:t>
            </w:r>
            <w:proofErr w:type="spellEnd"/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432E1B">
        <w:tc>
          <w:tcPr>
            <w:tcW w:w="4823" w:type="dxa"/>
          </w:tcPr>
          <w:p w:rsidR="00974FA2" w:rsidRPr="001E0924" w:rsidRDefault="0083012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Le but</w:t>
            </w:r>
          </w:p>
        </w:tc>
        <w:tc>
          <w:tcPr>
            <w:tcW w:w="505" w:type="dxa"/>
          </w:tcPr>
          <w:p w:rsidR="00974FA2" w:rsidRPr="005F014F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1E0924" w:rsidRDefault="008835AE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t>touche</w:t>
            </w:r>
            <w:proofErr w:type="spellEnd"/>
            <w:r>
              <w:t xml:space="preserve"> les sentiments (</w:t>
            </w:r>
            <w:proofErr w:type="spellStart"/>
            <w:r>
              <w:t>donner</w:t>
            </w:r>
            <w:proofErr w:type="spellEnd"/>
            <w:r>
              <w:t xml:space="preserve"> des arguments </w:t>
            </w:r>
            <w:proofErr w:type="spellStart"/>
            <w:r>
              <w:t>affectifs</w:t>
            </w:r>
            <w:proofErr w:type="spellEnd"/>
          </w:p>
        </w:tc>
        <w:tc>
          <w:tcPr>
            <w:tcW w:w="564" w:type="dxa"/>
          </w:tcPr>
          <w:p w:rsidR="00974FA2" w:rsidRPr="001E0924" w:rsidRDefault="00974FA2" w:rsidP="00432E1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BA3E8C" w:rsidRPr="00444093" w:rsidRDefault="00BA3E8C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55049C" w:rsidRDefault="0055049C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896AFD" w:rsidRPr="001E0924" w:rsidRDefault="00DF0ED3" w:rsidP="00896AF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</w:p>
    <w:sectPr w:rsidR="00896AFD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A86EB3"/>
    <w:multiLevelType w:val="multilevel"/>
    <w:tmpl w:val="28E0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4160E5"/>
    <w:rsid w:val="00036EB1"/>
    <w:rsid w:val="00062108"/>
    <w:rsid w:val="0007654E"/>
    <w:rsid w:val="00077C29"/>
    <w:rsid w:val="00086E5F"/>
    <w:rsid w:val="00157362"/>
    <w:rsid w:val="00170318"/>
    <w:rsid w:val="00193B2F"/>
    <w:rsid w:val="001E0924"/>
    <w:rsid w:val="00251EF3"/>
    <w:rsid w:val="002922A9"/>
    <w:rsid w:val="002E02F2"/>
    <w:rsid w:val="003379ED"/>
    <w:rsid w:val="00394D45"/>
    <w:rsid w:val="003D5909"/>
    <w:rsid w:val="003E4D73"/>
    <w:rsid w:val="004160E5"/>
    <w:rsid w:val="00433809"/>
    <w:rsid w:val="00443005"/>
    <w:rsid w:val="00444093"/>
    <w:rsid w:val="004864E2"/>
    <w:rsid w:val="004A11D9"/>
    <w:rsid w:val="004B799D"/>
    <w:rsid w:val="004D4D98"/>
    <w:rsid w:val="0055049C"/>
    <w:rsid w:val="00554053"/>
    <w:rsid w:val="005C457F"/>
    <w:rsid w:val="005F014F"/>
    <w:rsid w:val="005F5A5D"/>
    <w:rsid w:val="005F70FA"/>
    <w:rsid w:val="00614F19"/>
    <w:rsid w:val="00623F1A"/>
    <w:rsid w:val="0063117E"/>
    <w:rsid w:val="0066079A"/>
    <w:rsid w:val="006E17AE"/>
    <w:rsid w:val="006E40ED"/>
    <w:rsid w:val="00700A0C"/>
    <w:rsid w:val="00732BBF"/>
    <w:rsid w:val="007601BC"/>
    <w:rsid w:val="0079342F"/>
    <w:rsid w:val="007B0866"/>
    <w:rsid w:val="00802FF1"/>
    <w:rsid w:val="00830122"/>
    <w:rsid w:val="0083498D"/>
    <w:rsid w:val="00844852"/>
    <w:rsid w:val="00865C74"/>
    <w:rsid w:val="00870969"/>
    <w:rsid w:val="008835AE"/>
    <w:rsid w:val="00896AFD"/>
    <w:rsid w:val="008C52B3"/>
    <w:rsid w:val="008C7340"/>
    <w:rsid w:val="008D4A42"/>
    <w:rsid w:val="008E1DE2"/>
    <w:rsid w:val="00911D53"/>
    <w:rsid w:val="00946D26"/>
    <w:rsid w:val="00974024"/>
    <w:rsid w:val="00974FA2"/>
    <w:rsid w:val="009A7E6B"/>
    <w:rsid w:val="00A02043"/>
    <w:rsid w:val="00A10174"/>
    <w:rsid w:val="00A225E6"/>
    <w:rsid w:val="00A42A23"/>
    <w:rsid w:val="00AE3567"/>
    <w:rsid w:val="00B04AA6"/>
    <w:rsid w:val="00B11E1D"/>
    <w:rsid w:val="00B23146"/>
    <w:rsid w:val="00B526FA"/>
    <w:rsid w:val="00B529F3"/>
    <w:rsid w:val="00BA3E8C"/>
    <w:rsid w:val="00BC4E77"/>
    <w:rsid w:val="00BD7B64"/>
    <w:rsid w:val="00BF2973"/>
    <w:rsid w:val="00C2513C"/>
    <w:rsid w:val="00C62FB9"/>
    <w:rsid w:val="00C64AB1"/>
    <w:rsid w:val="00C8291A"/>
    <w:rsid w:val="00CD5EB6"/>
    <w:rsid w:val="00CE4001"/>
    <w:rsid w:val="00CE56C2"/>
    <w:rsid w:val="00D20683"/>
    <w:rsid w:val="00DD489C"/>
    <w:rsid w:val="00DF01C0"/>
    <w:rsid w:val="00DF0ED3"/>
    <w:rsid w:val="00DF3422"/>
    <w:rsid w:val="00E06BEE"/>
    <w:rsid w:val="00E5039B"/>
    <w:rsid w:val="00E944E6"/>
    <w:rsid w:val="00F27BEF"/>
    <w:rsid w:val="00F31EC6"/>
    <w:rsid w:val="00F65792"/>
    <w:rsid w:val="00F72402"/>
    <w:rsid w:val="00FA47F9"/>
    <w:rsid w:val="00FE22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E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5F014F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D59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D59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3D5909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3D5909"/>
    <w:rPr>
      <w:b/>
      <w:bCs/>
    </w:rPr>
  </w:style>
  <w:style w:type="character" w:styleId="Titredulivre">
    <w:name w:val="Book Title"/>
    <w:basedOn w:val="Policepardfaut"/>
    <w:uiPriority w:val="33"/>
    <w:qFormat/>
    <w:rsid w:val="00193B2F"/>
    <w:rPr>
      <w:b/>
      <w:bCs/>
      <w:smallCaps/>
      <w:spacing w:val="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4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4D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955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2024-04-26T22:42:00Z</dcterms:created>
  <dcterms:modified xsi:type="dcterms:W3CDTF">2024-04-26T22:42:00Z</dcterms:modified>
</cp:coreProperties>
</file>