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1E0924" w:rsidRDefault="001E0924" w:rsidP="00CF3E2A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CF3E2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CF3E2A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</w:t>
      </w:r>
      <w:r w:rsidR="00CF3E2A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م20</w:t>
      </w:r>
      <w:proofErr w:type="spellEnd"/>
      <w:proofErr w:type="gramEnd"/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Pr="001E0924" w:rsidRDefault="00C8291A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العلوم </w:t>
      </w:r>
      <w:proofErr w:type="spellStart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الفزيائية</w:t>
      </w:r>
      <w:proofErr w:type="spellEnd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:</w:t>
      </w: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CF3E2A" w:rsidRPr="001E0924" w:rsidTr="00062853">
        <w:tc>
          <w:tcPr>
            <w:tcW w:w="14676" w:type="dxa"/>
            <w:gridSpan w:val="6"/>
          </w:tcPr>
          <w:p w:rsidR="00CF3E2A" w:rsidRPr="00764EEE" w:rsidRDefault="00CF3E2A" w:rsidP="000628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062853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الاسئلة النظرية:</w:t>
            </w:r>
          </w:p>
        </w:tc>
      </w:tr>
      <w:tr w:rsidR="00CF3E2A" w:rsidRPr="001E0924" w:rsidTr="00062853">
        <w:tc>
          <w:tcPr>
            <w:tcW w:w="4868" w:type="dxa"/>
            <w:gridSpan w:val="2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062853">
              <w:rPr>
                <w:rStyle w:val="lev"/>
                <w:rFonts w:hint="cs"/>
                <w:rtl/>
              </w:rPr>
              <w:t xml:space="preserve">المرجع </w:t>
            </w:r>
            <w:proofErr w:type="spellStart"/>
            <w:r w:rsidR="00062853">
              <w:rPr>
                <w:rStyle w:val="lev"/>
                <w:rFonts w:hint="cs"/>
                <w:rtl/>
              </w:rPr>
              <w:t>الجيومركزي</w:t>
            </w:r>
            <w:proofErr w:type="spellEnd"/>
          </w:p>
        </w:tc>
        <w:tc>
          <w:tcPr>
            <w:tcW w:w="5304" w:type="dxa"/>
            <w:gridSpan w:val="2"/>
          </w:tcPr>
          <w:p w:rsidR="00CF3E2A" w:rsidRPr="001E0924" w:rsidRDefault="00CF3E2A" w:rsidP="00062853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062853">
              <w:rPr>
                <w:rFonts w:ascii="Arial" w:hAnsi="Arial" w:cs="Arial"/>
                <w:color w:val="202124"/>
                <w:sz w:val="25"/>
                <w:szCs w:val="25"/>
                <w:shd w:val="clear" w:color="auto" w:fill="FFFFFF"/>
              </w:rPr>
              <w:t xml:space="preserve">  </w:t>
            </w:r>
            <w:r w:rsidR="00062853">
              <w:rPr>
                <w:rFonts w:ascii="Arial" w:hAnsi="Arial" w:cs="Arial"/>
                <w:color w:val="040C28"/>
                <w:sz w:val="25"/>
                <w:szCs w:val="25"/>
                <w:shd w:val="clear" w:color="auto" w:fill="D3E3FD"/>
                <w:rtl/>
              </w:rPr>
              <w:t xml:space="preserve">يتحرك الكوكب أسرع بالقرب من </w:t>
            </w:r>
            <w:proofErr w:type="spellStart"/>
            <w:r w:rsidR="00062853">
              <w:rPr>
                <w:rFonts w:ascii="Arial" w:hAnsi="Arial" w:cs="Arial"/>
                <w:color w:val="040C28"/>
                <w:sz w:val="25"/>
                <w:szCs w:val="25"/>
                <w:shd w:val="clear" w:color="auto" w:fill="D3E3FD"/>
                <w:rtl/>
              </w:rPr>
              <w:t>الشمس،</w:t>
            </w:r>
            <w:proofErr w:type="spellEnd"/>
            <w:r w:rsidR="00062853">
              <w:rPr>
                <w:rFonts w:ascii="Arial" w:hAnsi="Arial" w:cs="Arial"/>
                <w:color w:val="040C28"/>
                <w:sz w:val="25"/>
                <w:szCs w:val="25"/>
                <w:shd w:val="clear" w:color="auto" w:fill="D3E3FD"/>
                <w:rtl/>
              </w:rPr>
              <w:t xml:space="preserve"> بحيث تكون المساحة المغطاة نفسها خلال زمن ما كتلك للمسافات </w:t>
            </w:r>
            <w:proofErr w:type="spellStart"/>
            <w:r w:rsidR="00062853">
              <w:rPr>
                <w:rFonts w:ascii="Arial" w:hAnsi="Arial" w:cs="Arial"/>
                <w:color w:val="040C28"/>
                <w:sz w:val="25"/>
                <w:szCs w:val="25"/>
                <w:shd w:val="clear" w:color="auto" w:fill="D3E3FD"/>
                <w:rtl/>
              </w:rPr>
              <w:t>الطويلة،</w:t>
            </w:r>
            <w:proofErr w:type="spellEnd"/>
            <w:r w:rsidR="00062853">
              <w:rPr>
                <w:rFonts w:ascii="Arial" w:hAnsi="Arial" w:cs="Arial"/>
                <w:color w:val="040C28"/>
                <w:sz w:val="25"/>
                <w:szCs w:val="25"/>
                <w:shd w:val="clear" w:color="auto" w:fill="D3E3FD"/>
                <w:rtl/>
              </w:rPr>
              <w:t xml:space="preserve"> حيث يتحرك الكوكب ببطء</w:t>
            </w:r>
          </w:p>
        </w:tc>
        <w:tc>
          <w:tcPr>
            <w:tcW w:w="4504" w:type="dxa"/>
            <w:gridSpan w:val="2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2B5133">
              <w:rPr>
                <w:rStyle w:val="lev"/>
                <w:sz w:val="28"/>
                <w:szCs w:val="28"/>
              </w:rPr>
              <w:t xml:space="preserve"> </w:t>
            </w:r>
            <w:r w:rsidR="00711B4A">
              <w:rPr>
                <w:rStyle w:val="lev"/>
                <w:rFonts w:hint="cs"/>
                <w:sz w:val="28"/>
                <w:szCs w:val="28"/>
                <w:rtl/>
              </w:rPr>
              <w:t xml:space="preserve">الحضيض هي النقطة </w:t>
            </w:r>
            <w:proofErr w:type="spellStart"/>
            <w:r w:rsidR="00711B4A">
              <w:rPr>
                <w:rStyle w:val="lev"/>
                <w:rFonts w:hint="cs"/>
                <w:sz w:val="28"/>
                <w:szCs w:val="28"/>
                <w:rtl/>
              </w:rPr>
              <w:t>:</w:t>
            </w:r>
            <w:proofErr w:type="spellEnd"/>
          </w:p>
        </w:tc>
      </w:tr>
      <w:tr w:rsidR="00CF3E2A" w:rsidRPr="001E0924" w:rsidTr="00062853">
        <w:tc>
          <w:tcPr>
            <w:tcW w:w="4300" w:type="dxa"/>
          </w:tcPr>
          <w:p w:rsidR="00CF3E2A" w:rsidRPr="002B5133" w:rsidRDefault="00711B4A" w:rsidP="00062853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color w:val="191B1D"/>
                <w:sz w:val="26"/>
                <w:szCs w:val="26"/>
                <w:shd w:val="clear" w:color="auto" w:fill="FFFFFF"/>
                <w:rtl/>
              </w:rPr>
              <w:t xml:space="preserve">مبدؤه مركز الأرض و محاوره تتجه نحو نجوم بعيدة </w:t>
            </w:r>
            <w:proofErr w:type="gramStart"/>
            <w:r>
              <w:rPr>
                <w:color w:val="191B1D"/>
                <w:sz w:val="26"/>
                <w:szCs w:val="26"/>
                <w:shd w:val="clear" w:color="auto" w:fill="FFFFFF"/>
                <w:rtl/>
              </w:rPr>
              <w:t>تعتبر</w:t>
            </w:r>
            <w:proofErr w:type="gramEnd"/>
            <w:r>
              <w:rPr>
                <w:color w:val="191B1D"/>
                <w:sz w:val="26"/>
                <w:szCs w:val="26"/>
                <w:shd w:val="clear" w:color="auto" w:fill="FFFFFF"/>
                <w:rtl/>
              </w:rPr>
              <w:t xml:space="preserve"> </w:t>
            </w:r>
            <w:proofErr w:type="spellStart"/>
            <w:r>
              <w:rPr>
                <w:color w:val="191B1D"/>
                <w:sz w:val="26"/>
                <w:szCs w:val="26"/>
                <w:shd w:val="clear" w:color="auto" w:fill="FFFFFF"/>
                <w:rtl/>
              </w:rPr>
              <w:t>ثابتة,</w:t>
            </w:r>
            <w:proofErr w:type="spellEnd"/>
            <w:r>
              <w:rPr>
                <w:color w:val="191B1D"/>
                <w:sz w:val="26"/>
                <w:szCs w:val="26"/>
                <w:shd w:val="clear" w:color="auto" w:fill="FFFFFF"/>
                <w:rtl/>
              </w:rPr>
              <w:t xml:space="preserve"> ويستعمل لدراسة حركة القمر و الأقمار الاصطناعية حول الأرض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CF3E2A" w:rsidRPr="00A757B6" w:rsidRDefault="00062853" w:rsidP="00A757B6">
            <w:pPr>
              <w:pStyle w:val="Paragraphedeliste"/>
              <w:bidi/>
              <w:rPr>
                <w:rStyle w:val="Titredulivre"/>
                <w:rtl/>
              </w:rPr>
            </w:pPr>
            <w:r w:rsidRPr="00A757B6">
              <w:rPr>
                <w:rStyle w:val="Titredulivre"/>
                <w:rFonts w:hint="cs"/>
                <w:rtl/>
              </w:rPr>
              <w:t xml:space="preserve">قانون 1 </w:t>
            </w:r>
            <w:proofErr w:type="spellStart"/>
            <w:r w:rsidRPr="00A757B6">
              <w:rPr>
                <w:rStyle w:val="Titredulivre"/>
                <w:rFonts w:hint="cs"/>
                <w:rtl/>
              </w:rPr>
              <w:t>لكيبلر</w:t>
            </w:r>
            <w:proofErr w:type="spellEnd"/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CF3E2A" w:rsidRPr="008D39F7" w:rsidRDefault="00711B4A" w:rsidP="00062853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الابعد  لموضع النجم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rPr>
          <w:trHeight w:val="445"/>
        </w:trPr>
        <w:tc>
          <w:tcPr>
            <w:tcW w:w="4300" w:type="dxa"/>
          </w:tcPr>
          <w:p w:rsidR="00CF3E2A" w:rsidRPr="002B5133" w:rsidRDefault="00CF3E2A" w:rsidP="00062853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      </w:t>
            </w:r>
            <w:r w:rsidR="00711B4A">
              <w:rPr>
                <w:color w:val="191B1D"/>
                <w:sz w:val="26"/>
                <w:szCs w:val="26"/>
                <w:shd w:val="clear" w:color="auto" w:fill="FFFFFF"/>
                <w:rtl/>
              </w:rPr>
              <w:t xml:space="preserve">بدؤه مركز الشمس ومحاوره تتجه نحو نجوم بعيدة </w:t>
            </w:r>
            <w:proofErr w:type="gramStart"/>
            <w:r w:rsidR="00711B4A">
              <w:rPr>
                <w:color w:val="191B1D"/>
                <w:sz w:val="26"/>
                <w:szCs w:val="26"/>
                <w:shd w:val="clear" w:color="auto" w:fill="FFFFFF"/>
                <w:rtl/>
              </w:rPr>
              <w:t>تعتبر</w:t>
            </w:r>
            <w:proofErr w:type="gramEnd"/>
            <w:r w:rsidR="00711B4A">
              <w:rPr>
                <w:color w:val="191B1D"/>
                <w:sz w:val="26"/>
                <w:szCs w:val="26"/>
                <w:shd w:val="clear" w:color="auto" w:fill="FFFFFF"/>
                <w:rtl/>
              </w:rPr>
              <w:t xml:space="preserve"> </w:t>
            </w:r>
            <w:proofErr w:type="spellStart"/>
            <w:r w:rsidR="00711B4A">
              <w:rPr>
                <w:color w:val="191B1D"/>
                <w:sz w:val="26"/>
                <w:szCs w:val="26"/>
                <w:shd w:val="clear" w:color="auto" w:fill="FFFFFF"/>
                <w:rtl/>
              </w:rPr>
              <w:t>ثابتة,</w:t>
            </w:r>
            <w:proofErr w:type="spellEnd"/>
            <w:r w:rsidR="00711B4A">
              <w:rPr>
                <w:color w:val="191B1D"/>
                <w:sz w:val="26"/>
                <w:szCs w:val="26"/>
                <w:shd w:val="clear" w:color="auto" w:fill="FFFFFF"/>
                <w:rtl/>
              </w:rPr>
              <w:t xml:space="preserve"> ويستعمل لدراسة حركة الكواكب و المركبات الفضائية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A757B6" w:rsidRDefault="00062853" w:rsidP="00A757B6">
            <w:pPr>
              <w:pStyle w:val="Paragraphedeliste"/>
              <w:bidi/>
              <w:rPr>
                <w:rStyle w:val="Titredulivre"/>
                <w:rtl/>
              </w:rPr>
            </w:pPr>
            <w:r w:rsidRPr="00A757B6">
              <w:rPr>
                <w:rStyle w:val="Titredulivre"/>
                <w:rFonts w:hint="cs"/>
                <w:rtl/>
              </w:rPr>
              <w:t xml:space="preserve">قانون </w:t>
            </w:r>
            <w:proofErr w:type="spellStart"/>
            <w:r w:rsidRPr="00A757B6">
              <w:rPr>
                <w:rStyle w:val="Titredulivre"/>
                <w:rFonts w:hint="cs"/>
                <w:rtl/>
              </w:rPr>
              <w:t>2ليكبلر</w:t>
            </w:r>
            <w:proofErr w:type="spellEnd"/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8D39F7" w:rsidRDefault="00711B4A" w:rsidP="00062853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الاقرب لموضع النجم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2B5133" w:rsidRDefault="00711B4A" w:rsidP="00062853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color w:val="191B1D"/>
                <w:sz w:val="26"/>
                <w:szCs w:val="26"/>
                <w:shd w:val="clear" w:color="auto" w:fill="FFFFFF"/>
                <w:rtl/>
              </w:rPr>
              <w:t xml:space="preserve">و المعلم المرتبط </w:t>
            </w:r>
            <w:proofErr w:type="spellStart"/>
            <w:r>
              <w:rPr>
                <w:color w:val="191B1D"/>
                <w:sz w:val="26"/>
                <w:szCs w:val="26"/>
                <w:shd w:val="clear" w:color="auto" w:fill="FFFFFF"/>
                <w:rtl/>
              </w:rPr>
              <w:t>بالأرض,</w:t>
            </w:r>
            <w:proofErr w:type="spellEnd"/>
            <w:r>
              <w:rPr>
                <w:color w:val="191B1D"/>
                <w:sz w:val="26"/>
                <w:szCs w:val="26"/>
                <w:shd w:val="clear" w:color="auto" w:fill="FFFFFF"/>
                <w:rtl/>
              </w:rPr>
              <w:t xml:space="preserve"> و يستعمل لدراسة الحركات قصيرة المدة و القريبة من سطح الأرض</w:t>
            </w:r>
            <w:r>
              <w:rPr>
                <w:color w:val="191B1D"/>
                <w:sz w:val="26"/>
                <w:szCs w:val="26"/>
                <w:shd w:val="clear" w:color="auto" w:fill="FFFFFF"/>
              </w:rPr>
              <w:t>.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A757B6" w:rsidRDefault="00062853" w:rsidP="00A757B6">
            <w:pPr>
              <w:pStyle w:val="Paragraphedeliste"/>
              <w:bidi/>
              <w:rPr>
                <w:rStyle w:val="Titredulivre"/>
                <w:rtl/>
              </w:rPr>
            </w:pPr>
            <w:r w:rsidRPr="00A757B6">
              <w:rPr>
                <w:rStyle w:val="Titredulivre"/>
                <w:rFonts w:hint="cs"/>
                <w:rtl/>
              </w:rPr>
              <w:t xml:space="preserve">قانون </w:t>
            </w:r>
            <w:proofErr w:type="spellStart"/>
            <w:r w:rsidRPr="00A757B6">
              <w:rPr>
                <w:rStyle w:val="Titredulivre"/>
                <w:rFonts w:hint="cs"/>
                <w:rtl/>
              </w:rPr>
              <w:t>3لكيبلر</w:t>
            </w:r>
            <w:proofErr w:type="spellEnd"/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3E2A" w:rsidRPr="001E0924" w:rsidTr="00062853">
        <w:trPr>
          <w:trHeight w:val="364"/>
        </w:trPr>
        <w:tc>
          <w:tcPr>
            <w:tcW w:w="14676" w:type="dxa"/>
            <w:gridSpan w:val="6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="00711B4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القوانين :</w:t>
            </w:r>
          </w:p>
        </w:tc>
      </w:tr>
      <w:tr w:rsidR="00CF3E2A" w:rsidRPr="001E0924" w:rsidTr="00062853">
        <w:tc>
          <w:tcPr>
            <w:tcW w:w="4868" w:type="dxa"/>
            <w:gridSpan w:val="2"/>
          </w:tcPr>
          <w:p w:rsidR="00CF3E2A" w:rsidRDefault="00CF3E2A" w:rsidP="00062853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711B4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القانون الثالث </w:t>
            </w:r>
            <w:proofErr w:type="spellStart"/>
            <w:r w:rsidR="00711B4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لكبلر</w:t>
            </w:r>
            <w:proofErr w:type="spellEnd"/>
            <w:r w:rsidR="00F141D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:</w:t>
            </w:r>
          </w:p>
          <w:p w:rsidR="00F141DC" w:rsidRPr="001E0924" w:rsidRDefault="00F141DC" w:rsidP="00F141DC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4" w:type="dxa"/>
            <w:gridSpan w:val="2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C913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قانون الجذب العام </w:t>
            </w:r>
            <w:r>
              <w:t xml:space="preserve"> </w:t>
            </w:r>
          </w:p>
        </w:tc>
        <w:tc>
          <w:tcPr>
            <w:tcW w:w="4504" w:type="dxa"/>
            <w:gridSpan w:val="2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3C4F10">
              <w:rPr>
                <w:rStyle w:val="lev"/>
              </w:rPr>
              <w:t xml:space="preserve"> </w:t>
            </w:r>
            <w:r w:rsidR="00C9131A">
              <w:rPr>
                <w:rStyle w:val="lev"/>
                <w:rFonts w:hint="cs"/>
                <w:rtl/>
              </w:rPr>
              <w:t xml:space="preserve"> التسارع الناظمي 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1E0924" w:rsidRDefault="00F141DC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9131A" w:rsidRPr="00C9131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T²/a³ = k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CF3E2A" w:rsidRPr="001E0924" w:rsidRDefault="00C9131A" w:rsidP="00C9131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C9131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F=G.(M1.M2/r</w:t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3C4F10" w:rsidRDefault="00C9131A" w:rsidP="00062853">
            <w:pPr>
              <w:bidi/>
              <w:rPr>
                <w:rStyle w:val="lev"/>
                <w:sz w:val="28"/>
                <w:szCs w:val="28"/>
                <w:rtl/>
              </w:rPr>
            </w:pPr>
            <w:r w:rsidRPr="00C9131A">
              <w:rPr>
                <w:rStyle w:val="lev"/>
                <w:sz w:val="34"/>
                <w:szCs w:val="34"/>
              </w:rPr>
              <w:t>a</w:t>
            </w:r>
            <w:r w:rsidRPr="00C9131A">
              <w:rPr>
                <w:rStyle w:val="lev"/>
                <w:sz w:val="28"/>
                <w:szCs w:val="28"/>
              </w:rPr>
              <w:t>n = v²/R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05578D" w:rsidRDefault="00C9131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C9131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T²/r² =K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863877" w:rsidRDefault="00C9131A" w:rsidP="00C9131A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 w:rsidRPr="00C9131A"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  <w:t>F=G.(M²1/</w:t>
            </w:r>
            <w:r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  <w:t>r².</w:t>
            </w:r>
            <w:r w:rsidRPr="00C9131A">
              <w:rPr>
                <w:rFonts w:ascii="Traditional Arabic" w:hAnsi="Traditional Arabic" w:cs="Traditional Arabic"/>
                <w:sz w:val="24"/>
                <w:szCs w:val="24"/>
                <w:lang w:bidi="ar-DZ"/>
              </w:rPr>
              <w:t>2</w:t>
            </w:r>
            <w:r>
              <w:rPr>
                <w:rFonts w:ascii="Traditional Arabic" w:hAnsi="Traditional Arabic" w:cs="Traditional Arabic" w:hint="cs"/>
                <w:sz w:val="24"/>
                <w:szCs w:val="24"/>
                <w:rtl/>
                <w:lang w:bidi="ar-DZ"/>
              </w:rPr>
              <w:t xml:space="preserve">                          </w:t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3C4F10" w:rsidRDefault="00C9131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C9131A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a</w:t>
            </w:r>
            <w:r w:rsidRPr="00C9131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n = v/R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05578D" w:rsidRDefault="00C9131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C9131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T/a³ =k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3C4F10" w:rsidRDefault="00C9131A" w:rsidP="00C9131A">
            <w:pPr>
              <w:tabs>
                <w:tab w:val="left" w:pos="3225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   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(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Pr="00C9131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F =G.(M1.M2/r²</w:t>
            </w:r>
            <w:r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  <w:tab/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CF3E2A" w:rsidRPr="003C4F10" w:rsidRDefault="00C9131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C9131A">
              <w:rPr>
                <w:rFonts w:ascii="Traditional Arabic" w:hAnsi="Traditional Arabic" w:cs="Traditional Arabic"/>
                <w:sz w:val="34"/>
                <w:szCs w:val="34"/>
                <w:lang w:bidi="ar-DZ"/>
              </w:rPr>
              <w:t>a</w:t>
            </w:r>
            <w:r w:rsidRPr="00C9131A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n =v/R²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8D4A42" w:rsidRDefault="008D4A42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D77D7F" w:rsidRDefault="001E0924" w:rsidP="001E0924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lastRenderedPageBreak/>
        <w:t xml:space="preserve"> </w:t>
      </w:r>
      <w:r w:rsidR="00D77D7F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1E0924" w:rsidRPr="001E0924" w:rsidRDefault="001E0924" w:rsidP="00CF3E2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اللغة </w:t>
      </w:r>
      <w:proofErr w:type="gramStart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العربية 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CF3E2A" w:rsidRPr="001E0924" w:rsidTr="00062853">
        <w:tc>
          <w:tcPr>
            <w:tcW w:w="14676" w:type="dxa"/>
            <w:gridSpan w:val="6"/>
          </w:tcPr>
          <w:p w:rsidR="00CF3E2A" w:rsidRPr="00C9131A" w:rsidRDefault="00CF3E2A" w:rsidP="0069397E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C9131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9397E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الانواع</w:t>
            </w:r>
          </w:p>
        </w:tc>
      </w:tr>
      <w:tr w:rsidR="00CF3E2A" w:rsidRPr="001E0924" w:rsidTr="00062853">
        <w:tc>
          <w:tcPr>
            <w:tcW w:w="4868" w:type="dxa"/>
            <w:gridSpan w:val="2"/>
          </w:tcPr>
          <w:p w:rsidR="00CF3E2A" w:rsidRPr="001E0924" w:rsidRDefault="00CF3E2A" w:rsidP="006939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69397E" w:rsidRPr="0069397E">
              <w:rPr>
                <w:rFonts w:ascii="Verdana" w:hAnsi="Verdana"/>
                <w:b/>
                <w:bCs/>
                <w:color w:val="000000"/>
                <w:sz w:val="24"/>
                <w:szCs w:val="24"/>
                <w:shd w:val="clear" w:color="auto" w:fill="FFFFFF"/>
                <w:rtl/>
              </w:rPr>
              <w:t xml:space="preserve">قول </w:t>
            </w:r>
            <w:proofErr w:type="gramStart"/>
            <w:r w:rsidR="0069397E" w:rsidRPr="0069397E">
              <w:rPr>
                <w:rFonts w:ascii="Verdana" w:hAnsi="Verdana"/>
                <w:b/>
                <w:bCs/>
                <w:color w:val="000000"/>
                <w:sz w:val="24"/>
                <w:szCs w:val="24"/>
                <w:shd w:val="clear" w:color="auto" w:fill="FFFFFF"/>
                <w:rtl/>
              </w:rPr>
              <w:t xml:space="preserve">تعالى </w:t>
            </w:r>
            <w:proofErr w:type="spellStart"/>
            <w:r w:rsidR="0069397E" w:rsidRPr="0069397E">
              <w:rPr>
                <w:rFonts w:ascii="Verdana" w:hAnsi="Verdana"/>
                <w:b/>
                <w:bCs/>
                <w:color w:val="000000"/>
                <w:sz w:val="24"/>
                <w:szCs w:val="24"/>
                <w:shd w:val="clear" w:color="auto" w:fill="FFFFFF"/>
                <w:rtl/>
              </w:rPr>
              <w:t>:</w:t>
            </w:r>
            <w:proofErr w:type="spellEnd"/>
            <w:proofErr w:type="gramEnd"/>
            <w:r w:rsidR="0069397E" w:rsidRPr="0069397E">
              <w:rPr>
                <w:rFonts w:ascii="Verdana" w:hAnsi="Verdana"/>
                <w:b/>
                <w:bCs/>
                <w:color w:val="000000"/>
                <w:sz w:val="24"/>
                <w:szCs w:val="24"/>
                <w:shd w:val="clear" w:color="auto" w:fill="FFFFFF"/>
                <w:rtl/>
              </w:rPr>
              <w:t xml:space="preserve"> (ألاّ تنصروه فقد نصره الله إ</w:t>
            </w:r>
            <w:r w:rsidR="0069397E" w:rsidRPr="0069397E">
              <w:rPr>
                <w:rFonts w:ascii="Verdana" w:hAnsi="Verdana"/>
                <w:b/>
                <w:bCs/>
                <w:color w:val="000000"/>
                <w:sz w:val="24"/>
                <w:szCs w:val="24"/>
                <w:u w:val="single"/>
                <w:shd w:val="clear" w:color="auto" w:fill="FFFFFF"/>
                <w:rtl/>
              </w:rPr>
              <w:t>ِذْ</w:t>
            </w:r>
            <w:r w:rsidR="0069397E" w:rsidRPr="0069397E">
              <w:rPr>
                <w:rFonts w:ascii="Verdana" w:hAnsi="Verdana"/>
                <w:b/>
                <w:bCs/>
                <w:color w:val="000000"/>
                <w:sz w:val="24"/>
                <w:szCs w:val="24"/>
                <w:shd w:val="clear" w:color="auto" w:fill="FFFFFF"/>
              </w:rPr>
              <w:t> </w:t>
            </w:r>
            <w:r w:rsidR="0069397E" w:rsidRPr="0069397E">
              <w:rPr>
                <w:rFonts w:ascii="Verdana" w:hAnsi="Verdana"/>
                <w:b/>
                <w:bCs/>
                <w:color w:val="000000"/>
                <w:sz w:val="24"/>
                <w:szCs w:val="24"/>
                <w:shd w:val="clear" w:color="auto" w:fill="FFFFFF"/>
                <w:rtl/>
              </w:rPr>
              <w:t>أخرجه الذين كفروا</w:t>
            </w:r>
            <w:proofErr w:type="spellStart"/>
            <w:r w:rsidR="0069397E">
              <w:rPr>
                <w:rFonts w:ascii="Verdana" w:hAnsi="Verdana" w:hint="cs"/>
                <w:b/>
                <w:bCs/>
                <w:color w:val="000000"/>
                <w:sz w:val="24"/>
                <w:szCs w:val="24"/>
                <w:shd w:val="clear" w:color="auto" w:fill="FFFFFF"/>
                <w:rtl/>
              </w:rPr>
              <w:t>)</w:t>
            </w:r>
            <w:proofErr w:type="spellEnd"/>
            <w:r w:rsidR="0069397E" w:rsidRPr="0069397E">
              <w:rPr>
                <w:rFonts w:ascii="Verdana" w:hAnsi="Verdana"/>
                <w:b/>
                <w:bCs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</w:tc>
        <w:tc>
          <w:tcPr>
            <w:tcW w:w="5304" w:type="dxa"/>
            <w:gridSpan w:val="2"/>
          </w:tcPr>
          <w:p w:rsidR="00CF3E2A" w:rsidRPr="001E0924" w:rsidRDefault="00CF3E2A" w:rsidP="006F3201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6F3201">
              <w:rPr>
                <w:rFonts w:ascii="Verdana" w:hAnsi="Verdana"/>
                <w:b/>
                <w:bCs/>
                <w:color w:val="000000"/>
                <w:sz w:val="48"/>
                <w:szCs w:val="48"/>
                <w:shd w:val="clear" w:color="auto" w:fill="FFFFFF"/>
                <w:rtl/>
              </w:rPr>
              <w:t xml:space="preserve"> </w:t>
            </w:r>
            <w:r w:rsidR="006F3201" w:rsidRPr="006F3201">
              <w:rPr>
                <w:rFonts w:ascii="Verdana" w:hAnsi="Verdana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قال الله تعالى</w:t>
            </w:r>
            <w:r w:rsidR="006F3201">
              <w:rPr>
                <w:rFonts w:ascii="Verdana" w:hAnsi="Verdana"/>
                <w:b/>
                <w:bCs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="006F3201">
              <w:rPr>
                <w:rFonts w:ascii="Verdana" w:hAnsi="Verdana" w:hint="cs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:</w:t>
            </w:r>
            <w:proofErr w:type="spellEnd"/>
            <w:r w:rsidR="006F3201" w:rsidRPr="006F3201">
              <w:rPr>
                <w:rFonts w:ascii="Verdana" w:hAnsi="Verdana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  <w:rtl/>
              </w:rPr>
              <w:t xml:space="preserve"> إِذَا</w:t>
            </w:r>
            <w:r w:rsidR="006F3201" w:rsidRPr="006F3201">
              <w:rPr>
                <w:rFonts w:ascii="Verdana" w:hAnsi="Verdana"/>
                <w:b/>
                <w:bCs/>
                <w:color w:val="000000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="006F3201" w:rsidRPr="006F3201">
              <w:rPr>
                <w:rFonts w:ascii="Verdana" w:hAnsi="Verdana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  <w:rtl/>
              </w:rPr>
              <w:t>الموؤدة</w:t>
            </w:r>
            <w:proofErr w:type="spellEnd"/>
            <w:r w:rsidR="006F3201" w:rsidRPr="006F3201">
              <w:rPr>
                <w:rFonts w:ascii="Verdana" w:hAnsi="Verdana"/>
                <w:b/>
                <w:bCs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="006F3201" w:rsidRPr="006F3201">
              <w:rPr>
                <w:rFonts w:ascii="Verdana" w:hAnsi="Verdana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سُئلت</w:t>
            </w:r>
          </w:p>
        </w:tc>
        <w:tc>
          <w:tcPr>
            <w:tcW w:w="4504" w:type="dxa"/>
            <w:gridSpan w:val="2"/>
          </w:tcPr>
          <w:p w:rsidR="00CF3E2A" w:rsidRPr="001E0924" w:rsidRDefault="00CF3E2A" w:rsidP="006F320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2B5133">
              <w:rPr>
                <w:rStyle w:val="lev"/>
                <w:sz w:val="28"/>
                <w:szCs w:val="28"/>
              </w:rPr>
              <w:t xml:space="preserve"> </w:t>
            </w:r>
            <w:r w:rsidR="006F3201">
              <w:rPr>
                <w:rStyle w:val="lev"/>
                <w:rFonts w:hint="cs"/>
                <w:sz w:val="28"/>
                <w:szCs w:val="28"/>
                <w:rtl/>
              </w:rPr>
              <w:t xml:space="preserve">قال تعالى </w:t>
            </w:r>
            <w:proofErr w:type="spellStart"/>
            <w:r w:rsidR="006F3201">
              <w:rPr>
                <w:rStyle w:val="lev"/>
                <w:rFonts w:hint="cs"/>
                <w:sz w:val="28"/>
                <w:szCs w:val="28"/>
                <w:rtl/>
              </w:rPr>
              <w:t>:</w:t>
            </w:r>
            <w:proofErr w:type="spellEnd"/>
            <w:r w:rsidR="006F3201">
              <w:rPr>
                <w:rFonts w:ascii="Verdana" w:hAnsi="Verdana"/>
                <w:b/>
                <w:bCs/>
                <w:color w:val="000000"/>
                <w:sz w:val="48"/>
                <w:szCs w:val="48"/>
                <w:shd w:val="clear" w:color="auto" w:fill="FFFFFF"/>
                <w:rtl/>
              </w:rPr>
              <w:t xml:space="preserve"> </w:t>
            </w:r>
            <w:r w:rsidR="006F3201" w:rsidRPr="006F3201">
              <w:rPr>
                <w:rFonts w:ascii="Verdana" w:hAnsi="Verdana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 xml:space="preserve"> و ألقى عصاه</w:t>
            </w:r>
            <w:r w:rsidR="006F3201" w:rsidRPr="006F3201">
              <w:rPr>
                <w:rFonts w:ascii="Verdana" w:hAnsi="Verdana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</w:rPr>
              <w:t> </w:t>
            </w:r>
            <w:r w:rsidR="006F3201" w:rsidRPr="006F3201">
              <w:rPr>
                <w:rFonts w:ascii="Verdana" w:hAnsi="Verdana"/>
                <w:b/>
                <w:bCs/>
                <w:color w:val="000000"/>
                <w:sz w:val="28"/>
                <w:szCs w:val="28"/>
                <w:u w:val="single"/>
                <w:shd w:val="clear" w:color="auto" w:fill="FFFFFF"/>
                <w:rtl/>
              </w:rPr>
              <w:t>فَإِذَا</w:t>
            </w:r>
            <w:r w:rsidR="006F3201" w:rsidRPr="006F3201">
              <w:rPr>
                <w:rFonts w:ascii="Verdana" w:hAnsi="Verdana"/>
                <w:b/>
                <w:bCs/>
                <w:color w:val="000000"/>
                <w:sz w:val="28"/>
                <w:szCs w:val="28"/>
                <w:shd w:val="clear" w:color="auto" w:fill="FFFFFF"/>
              </w:rPr>
              <w:t> </w:t>
            </w:r>
            <w:r w:rsidR="006F3201" w:rsidRPr="006F3201">
              <w:rPr>
                <w:rFonts w:ascii="Verdana" w:hAnsi="Verdana"/>
                <w:b/>
                <w:bCs/>
                <w:color w:val="000000"/>
                <w:sz w:val="28"/>
                <w:szCs w:val="28"/>
                <w:shd w:val="clear" w:color="auto" w:fill="FFFFFF"/>
                <w:rtl/>
              </w:rPr>
              <w:t>هي ثعبان مبين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2B5133" w:rsidRDefault="0069397E" w:rsidP="00062853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اذ ظرفية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CF3E2A" w:rsidRPr="002B5133" w:rsidRDefault="006F320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اذا الشرطية</w:t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CF3E2A" w:rsidRPr="008D39F7" w:rsidRDefault="006F3201" w:rsidP="00062853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اذا التفسيرية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rPr>
          <w:trHeight w:val="445"/>
        </w:trPr>
        <w:tc>
          <w:tcPr>
            <w:tcW w:w="4300" w:type="dxa"/>
          </w:tcPr>
          <w:p w:rsidR="00CF3E2A" w:rsidRPr="002B5133" w:rsidRDefault="0069397E" w:rsidP="00062853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    </w:t>
            </w: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اذ فجائية 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1E0924" w:rsidRDefault="006F320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اذا الفجائية </w:t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8D39F7" w:rsidRDefault="006F3201" w:rsidP="00062853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اذا الفجائية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2B5133" w:rsidRDefault="0069397E" w:rsidP="00062853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اذ التفسيرية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1E0924" w:rsidRDefault="006F320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اذا التفسيرية</w:t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1E0924" w:rsidRDefault="006F320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اذا الشرطية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3E2A" w:rsidRPr="001E0924" w:rsidTr="00062853">
        <w:trPr>
          <w:trHeight w:val="364"/>
        </w:trPr>
        <w:tc>
          <w:tcPr>
            <w:tcW w:w="14676" w:type="dxa"/>
            <w:gridSpan w:val="6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 w:rsidR="00C9131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الاعراب :</w:t>
            </w:r>
          </w:p>
        </w:tc>
      </w:tr>
      <w:tr w:rsidR="00CF3E2A" w:rsidRPr="001E0924" w:rsidTr="00062853">
        <w:tc>
          <w:tcPr>
            <w:tcW w:w="4868" w:type="dxa"/>
            <w:gridSpan w:val="2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C9131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اعراب اذا الفجائية :</w:t>
            </w:r>
          </w:p>
        </w:tc>
        <w:tc>
          <w:tcPr>
            <w:tcW w:w="5304" w:type="dxa"/>
            <w:gridSpan w:val="2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t xml:space="preserve"> </w:t>
            </w:r>
            <w:r w:rsidR="00497951">
              <w:rPr>
                <w:rFonts w:hint="cs"/>
                <w:rtl/>
              </w:rPr>
              <w:t>اعراب اذ الظرفية :</w:t>
            </w:r>
          </w:p>
        </w:tc>
        <w:tc>
          <w:tcPr>
            <w:tcW w:w="4504" w:type="dxa"/>
            <w:gridSpan w:val="2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Pr="003C4F10">
              <w:rPr>
                <w:rStyle w:val="lev"/>
              </w:rPr>
              <w:t xml:space="preserve"> </w:t>
            </w:r>
            <w:r w:rsidR="00497951">
              <w:rPr>
                <w:rStyle w:val="lev"/>
                <w:rFonts w:hint="cs"/>
                <w:rtl/>
              </w:rPr>
              <w:t xml:space="preserve">اعراب اذا التفسيرية 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1E0924" w:rsidRDefault="00C9131A" w:rsidP="0049795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tl/>
              </w:rPr>
              <w:t>حرف مفاجئة مبني</w:t>
            </w:r>
            <w:r w:rsidR="00497951"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على</w:t>
            </w:r>
            <w:r w:rsidR="00497951"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 xml:space="preserve">السكون </w:t>
            </w:r>
            <w:r w:rsidR="00497951">
              <w:rPr>
                <w:rFonts w:hint="cs"/>
                <w:rtl/>
              </w:rPr>
              <w:t>لا محل له من الاعراب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CF3E2A" w:rsidRPr="001E0924" w:rsidRDefault="0049795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rtl/>
              </w:rPr>
              <w:t xml:space="preserve">حرف تعليل مبني على الضم </w:t>
            </w:r>
            <w:proofErr w:type="spellStart"/>
            <w:r>
              <w:rPr>
                <w:rFonts w:hint="cs"/>
                <w:rtl/>
              </w:rPr>
              <w:t>لامحل</w:t>
            </w:r>
            <w:proofErr w:type="spellEnd"/>
            <w:r>
              <w:rPr>
                <w:rFonts w:hint="cs"/>
                <w:rtl/>
              </w:rPr>
              <w:t xml:space="preserve"> له من الاعراب</w:t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3C4F10" w:rsidRDefault="00497951" w:rsidP="00062853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حرف تفس</w:t>
            </w:r>
            <w:r w:rsidR="0069397E">
              <w:rPr>
                <w:rStyle w:val="lev"/>
                <w:rFonts w:hint="cs"/>
                <w:sz w:val="28"/>
                <w:szCs w:val="28"/>
                <w:rtl/>
              </w:rPr>
              <w:t>ير مبني على السكون لا محل له من الاعراب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05578D" w:rsidRDefault="0049795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tl/>
              </w:rPr>
              <w:t>حرف مفاجئة مبني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على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ال</w:t>
            </w:r>
            <w:r>
              <w:rPr>
                <w:rFonts w:hint="cs"/>
                <w:rtl/>
              </w:rPr>
              <w:t>فتح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لا محل له من الاعراب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863877" w:rsidRDefault="00497951" w:rsidP="00062853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rtl/>
              </w:rPr>
              <w:t xml:space="preserve">حرف تعليل مبني على الفتح </w:t>
            </w:r>
            <w:proofErr w:type="spellStart"/>
            <w:r>
              <w:rPr>
                <w:rFonts w:hint="cs"/>
                <w:rtl/>
              </w:rPr>
              <w:t>لامحل</w:t>
            </w:r>
            <w:proofErr w:type="spellEnd"/>
            <w:r>
              <w:rPr>
                <w:rFonts w:hint="cs"/>
                <w:rtl/>
              </w:rPr>
              <w:t xml:space="preserve"> له من الاعراب</w:t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3E2A" w:rsidRPr="003C4F10" w:rsidRDefault="0069397E" w:rsidP="0069397E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حرف تفسير مبني على السكون له محل من الاعراب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05578D" w:rsidRDefault="0049795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tl/>
              </w:rPr>
              <w:t xml:space="preserve">حرف مفاجئة  </w:t>
            </w:r>
            <w:r>
              <w:rPr>
                <w:rFonts w:hint="cs"/>
                <w:rtl/>
              </w:rPr>
              <w:t>لا محل له من الاعراب</w:t>
            </w: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3E2A" w:rsidRPr="003C4F10" w:rsidRDefault="00497951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rtl/>
              </w:rPr>
              <w:t xml:space="preserve">حرف تعليل مبني على السكون </w:t>
            </w:r>
            <w:proofErr w:type="spellStart"/>
            <w:r>
              <w:rPr>
                <w:rFonts w:hint="cs"/>
                <w:rtl/>
              </w:rPr>
              <w:t>لامحل</w:t>
            </w:r>
            <w:proofErr w:type="spellEnd"/>
            <w:r>
              <w:rPr>
                <w:rFonts w:hint="cs"/>
                <w:rtl/>
              </w:rPr>
              <w:t xml:space="preserve"> له من الاعراب</w:t>
            </w: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CF3E2A" w:rsidRPr="003C4F10" w:rsidRDefault="0069397E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حرف تفسير مبني على الفتح لا محل له من الاعراب</w:t>
            </w: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3E2A" w:rsidRPr="001E0924" w:rsidTr="00062853">
        <w:tc>
          <w:tcPr>
            <w:tcW w:w="4300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3E2A" w:rsidRPr="001E0924" w:rsidRDefault="00CF3E2A" w:rsidP="00062853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6F3201" w:rsidRDefault="006F3201" w:rsidP="006F3201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6F3201" w:rsidRDefault="006F3201" w:rsidP="006F3201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</w:p>
    <w:p w:rsidR="006F3201" w:rsidRDefault="00A757B6" w:rsidP="006F3201">
      <w:pPr>
        <w:bidi/>
        <w:spacing w:after="0" w:line="240" w:lineRule="auto"/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ف</w:t>
      </w:r>
    </w:p>
    <w:p w:rsidR="001E0924" w:rsidRPr="001E0924" w:rsidRDefault="001E0924" w:rsidP="006F3201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lastRenderedPageBreak/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CF3E2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الفلسفة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:</w:t>
      </w:r>
      <w:proofErr w:type="gram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1E0924" w:rsidRPr="001E0924" w:rsidTr="008D39F7">
        <w:tc>
          <w:tcPr>
            <w:tcW w:w="14676" w:type="dxa"/>
            <w:gridSpan w:val="6"/>
          </w:tcPr>
          <w:p w:rsidR="001E0924" w:rsidRPr="00764EEE" w:rsidRDefault="004D4EE0" w:rsidP="00CF3E2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 w:rsidR="006F320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اليقين الرياضي :</w:t>
            </w:r>
          </w:p>
        </w:tc>
      </w:tr>
      <w:tr w:rsidR="001E0924" w:rsidRPr="001E0924" w:rsidTr="00D00D2A">
        <w:tc>
          <w:tcPr>
            <w:tcW w:w="4868" w:type="dxa"/>
            <w:gridSpan w:val="2"/>
          </w:tcPr>
          <w:p w:rsidR="001E0924" w:rsidRPr="001E0924" w:rsidRDefault="001E0924" w:rsidP="00CF3E2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="00DC2348" w:rsidRPr="00DC2348">
              <w:rPr>
                <w:rStyle w:val="lev"/>
              </w:rPr>
              <w:t xml:space="preserve"> </w:t>
            </w:r>
            <w:r w:rsidR="006F3201">
              <w:rPr>
                <w:rStyle w:val="lev"/>
                <w:rFonts w:hint="cs"/>
                <w:rtl/>
              </w:rPr>
              <w:t>الرياضيات النسبية :</w:t>
            </w:r>
          </w:p>
        </w:tc>
        <w:tc>
          <w:tcPr>
            <w:tcW w:w="5304" w:type="dxa"/>
            <w:gridSpan w:val="2"/>
          </w:tcPr>
          <w:p w:rsidR="001E0924" w:rsidRPr="001E0924" w:rsidRDefault="001E0924" w:rsidP="00D77D7F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6F320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انصار الرياضيات مطلقة :</w:t>
            </w:r>
          </w:p>
        </w:tc>
        <w:tc>
          <w:tcPr>
            <w:tcW w:w="4504" w:type="dxa"/>
            <w:gridSpan w:val="2"/>
          </w:tcPr>
          <w:p w:rsidR="001E0924" w:rsidRPr="001E0924" w:rsidRDefault="001E0924" w:rsidP="00D77D7F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2B5133" w:rsidRPr="002B5133">
              <w:rPr>
                <w:rStyle w:val="lev"/>
                <w:sz w:val="28"/>
                <w:szCs w:val="28"/>
              </w:rPr>
              <w:t xml:space="preserve"> </w:t>
            </w:r>
            <w:r w:rsidR="00E2063C">
              <w:rPr>
                <w:rStyle w:val="lev"/>
                <w:rFonts w:hint="cs"/>
                <w:sz w:val="28"/>
                <w:szCs w:val="28"/>
                <w:rtl/>
              </w:rPr>
              <w:t xml:space="preserve"> من المناهج التي يؤمن </w:t>
            </w:r>
            <w:proofErr w:type="spellStart"/>
            <w:r w:rsidR="00E2063C">
              <w:rPr>
                <w:rStyle w:val="lev"/>
                <w:rFonts w:hint="cs"/>
                <w:sz w:val="28"/>
                <w:szCs w:val="28"/>
                <w:rtl/>
              </w:rPr>
              <w:t>بها</w:t>
            </w:r>
            <w:proofErr w:type="spellEnd"/>
            <w:r w:rsidR="00E2063C">
              <w:rPr>
                <w:rStyle w:val="lev"/>
                <w:rFonts w:hint="cs"/>
                <w:sz w:val="28"/>
                <w:szCs w:val="28"/>
                <w:rtl/>
              </w:rPr>
              <w:t xml:space="preserve"> انصار الرياضيات نسبية :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2B5133" w:rsidRDefault="006F3201" w:rsidP="00DC2348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ناقصة فيها شك قابلة لنقاش </w:t>
            </w: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1E0924" w:rsidRPr="002B5133" w:rsidRDefault="00E2063C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ديكارت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بوانكاري</w:t>
            </w:r>
            <w:proofErr w:type="spellEnd"/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1E0924" w:rsidRPr="008D39F7" w:rsidRDefault="00E2063C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البديهيات </w:t>
            </w:r>
          </w:p>
        </w:tc>
        <w:tc>
          <w:tcPr>
            <w:tcW w:w="561" w:type="dxa"/>
          </w:tcPr>
          <w:p w:rsidR="001E0924" w:rsidRPr="001E0924" w:rsidRDefault="008D39F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C2348">
        <w:trPr>
          <w:trHeight w:val="445"/>
        </w:trPr>
        <w:tc>
          <w:tcPr>
            <w:tcW w:w="4300" w:type="dxa"/>
          </w:tcPr>
          <w:p w:rsidR="001E0924" w:rsidRPr="002B5133" w:rsidRDefault="006F3201" w:rsidP="00CF3E2A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sz w:val="28"/>
                <w:szCs w:val="28"/>
              </w:rPr>
              <w:t xml:space="preserve">     </w:t>
            </w: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كاملة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صحيحة يقينية </w:t>
            </w: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E2063C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ريمان لطفي زادة</w:t>
            </w: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8D39F7" w:rsidRDefault="00E2063C" w:rsidP="00B956D4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>هندسة السطح المحدب</w:t>
            </w:r>
          </w:p>
        </w:tc>
        <w:tc>
          <w:tcPr>
            <w:tcW w:w="561" w:type="dxa"/>
          </w:tcPr>
          <w:p w:rsidR="001E0924" w:rsidRPr="001E0924" w:rsidRDefault="008D39F7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2B5133" w:rsidRDefault="006F3201" w:rsidP="00B956D4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ام جميع العلوم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والاكثر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دقة </w:t>
            </w: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E2063C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لوباتشوفاسكي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كانط</w:t>
            </w:r>
            <w:proofErr w:type="spellEnd"/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1E0924" w:rsidRDefault="00E2063C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المصادرات  </w:t>
            </w:r>
            <w:proofErr w:type="gramEnd"/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1E0924" w:rsidRPr="001E0924" w:rsidTr="008D39F7">
        <w:trPr>
          <w:trHeight w:val="364"/>
        </w:trPr>
        <w:tc>
          <w:tcPr>
            <w:tcW w:w="14676" w:type="dxa"/>
            <w:gridSpan w:val="6"/>
          </w:tcPr>
          <w:p w:rsidR="001E0924" w:rsidRPr="001E0924" w:rsidRDefault="001E0924" w:rsidP="00CF3E2A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 w:rsidR="00E2063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المفاهيم الرياضية :</w:t>
            </w:r>
          </w:p>
        </w:tc>
      </w:tr>
      <w:tr w:rsidR="001E0924" w:rsidRPr="001E0924" w:rsidTr="00D00D2A">
        <w:tc>
          <w:tcPr>
            <w:tcW w:w="4868" w:type="dxa"/>
            <w:gridSpan w:val="2"/>
          </w:tcPr>
          <w:p w:rsidR="001E0924" w:rsidRPr="001E0924" w:rsidRDefault="001E0924" w:rsidP="00CF3E2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E2063C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من حجج انصار النظرية الحسية :</w:t>
            </w:r>
          </w:p>
        </w:tc>
        <w:tc>
          <w:tcPr>
            <w:tcW w:w="5304" w:type="dxa"/>
            <w:gridSpan w:val="2"/>
          </w:tcPr>
          <w:p w:rsidR="001E0924" w:rsidRPr="001E0924" w:rsidRDefault="001E0924" w:rsidP="00CF3E2A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863877">
              <w:t xml:space="preserve"> </w:t>
            </w:r>
            <w:r w:rsidR="00A757B6">
              <w:rPr>
                <w:rFonts w:hint="cs"/>
                <w:rtl/>
              </w:rPr>
              <w:t>من حجج انصار النظرية العقلية :</w:t>
            </w:r>
          </w:p>
        </w:tc>
        <w:tc>
          <w:tcPr>
            <w:tcW w:w="4504" w:type="dxa"/>
            <w:gridSpan w:val="2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3C4F10" w:rsidRPr="003C4F10">
              <w:rPr>
                <w:rStyle w:val="lev"/>
              </w:rPr>
              <w:t xml:space="preserve"> </w:t>
            </w:r>
            <w:r w:rsidR="00A757B6">
              <w:rPr>
                <w:rStyle w:val="lev"/>
                <w:rFonts w:hint="cs"/>
                <w:rtl/>
              </w:rPr>
              <w:t>نقد النظرية الحسية :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1E0924" w:rsidRDefault="00A757B6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استوحت  الاشكال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والاعداد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من الطبيعة</w:t>
            </w: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1E0924" w:rsidRPr="001E0924" w:rsidRDefault="00A757B6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العقل قاصر</w:t>
            </w:r>
          </w:p>
        </w:tc>
        <w:tc>
          <w:tcPr>
            <w:tcW w:w="486" w:type="dxa"/>
          </w:tcPr>
          <w:p w:rsidR="001E0924" w:rsidRPr="001E0924" w:rsidRDefault="003C4F10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3C4F10" w:rsidRDefault="00A757B6" w:rsidP="00B956D4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الرياضيات </w:t>
            </w: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مستمرة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ثابتة قابلة لتطور</w:t>
            </w: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05578D" w:rsidRDefault="00A757B6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ترفض الحواس</w:t>
            </w: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863877" w:rsidRDefault="00A757B6" w:rsidP="00B956D4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  <w:lang w:bidi="ar-DZ"/>
              </w:rPr>
              <w:t>العقل صفحة بيضاء</w:t>
            </w: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1E0924" w:rsidRPr="003C4F10" w:rsidRDefault="00A757B6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العقل قاصر</w:t>
            </w: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05578D" w:rsidRDefault="00A757B6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جائت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من العقل الباطن </w:t>
            </w: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1E0924" w:rsidRPr="003C4F10" w:rsidRDefault="00A757B6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الكثير من المفاهيم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لايوجد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مايقابلها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من الواقع</w:t>
            </w:r>
          </w:p>
        </w:tc>
        <w:tc>
          <w:tcPr>
            <w:tcW w:w="486" w:type="dxa"/>
          </w:tcPr>
          <w:p w:rsidR="001E0924" w:rsidRPr="001E0924" w:rsidRDefault="003C4F10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1E0924" w:rsidRPr="003C4F10" w:rsidRDefault="00A757B6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الرياضيات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لاعلاقة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لها بالحواس </w:t>
            </w: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8D39F7" w:rsidRPr="001E0924" w:rsidTr="00D00D2A">
        <w:tc>
          <w:tcPr>
            <w:tcW w:w="4300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1E0924" w:rsidRPr="001E0924" w:rsidRDefault="001E0924" w:rsidP="00B956D4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1E0924" w:rsidRDefault="001E0924" w:rsidP="001E0924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sectPr w:rsid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/>
  <w:rsids>
    <w:rsidRoot w:val="004160E5"/>
    <w:rsid w:val="00024B2B"/>
    <w:rsid w:val="000417AB"/>
    <w:rsid w:val="00044A1B"/>
    <w:rsid w:val="0005578D"/>
    <w:rsid w:val="00062853"/>
    <w:rsid w:val="00087D28"/>
    <w:rsid w:val="001235F2"/>
    <w:rsid w:val="001336AF"/>
    <w:rsid w:val="00157BCA"/>
    <w:rsid w:val="00170D5F"/>
    <w:rsid w:val="00194EA7"/>
    <w:rsid w:val="001E0924"/>
    <w:rsid w:val="002339FA"/>
    <w:rsid w:val="00251EF3"/>
    <w:rsid w:val="00273666"/>
    <w:rsid w:val="0028347B"/>
    <w:rsid w:val="002A134D"/>
    <w:rsid w:val="002A2190"/>
    <w:rsid w:val="002B5133"/>
    <w:rsid w:val="00312607"/>
    <w:rsid w:val="00381D77"/>
    <w:rsid w:val="003C4F10"/>
    <w:rsid w:val="004160E5"/>
    <w:rsid w:val="004207B6"/>
    <w:rsid w:val="00497951"/>
    <w:rsid w:val="004D4EE0"/>
    <w:rsid w:val="004F11A2"/>
    <w:rsid w:val="00546F3B"/>
    <w:rsid w:val="005F19F1"/>
    <w:rsid w:val="0060667D"/>
    <w:rsid w:val="00641387"/>
    <w:rsid w:val="006837C1"/>
    <w:rsid w:val="00687DE9"/>
    <w:rsid w:val="0069397E"/>
    <w:rsid w:val="006F3201"/>
    <w:rsid w:val="00711B4A"/>
    <w:rsid w:val="00711D65"/>
    <w:rsid w:val="00764EEE"/>
    <w:rsid w:val="00863877"/>
    <w:rsid w:val="00895C3E"/>
    <w:rsid w:val="008D39F7"/>
    <w:rsid w:val="008D4A42"/>
    <w:rsid w:val="0091033B"/>
    <w:rsid w:val="00A4571D"/>
    <w:rsid w:val="00A61652"/>
    <w:rsid w:val="00A6563A"/>
    <w:rsid w:val="00A757B6"/>
    <w:rsid w:val="00AE0175"/>
    <w:rsid w:val="00B72E55"/>
    <w:rsid w:val="00B956D4"/>
    <w:rsid w:val="00C64AB1"/>
    <w:rsid w:val="00C8291A"/>
    <w:rsid w:val="00C83B5D"/>
    <w:rsid w:val="00C9131A"/>
    <w:rsid w:val="00C978FD"/>
    <w:rsid w:val="00CB59EA"/>
    <w:rsid w:val="00CF3E2A"/>
    <w:rsid w:val="00D00D2A"/>
    <w:rsid w:val="00D20683"/>
    <w:rsid w:val="00D22F60"/>
    <w:rsid w:val="00D77D7F"/>
    <w:rsid w:val="00DC2348"/>
    <w:rsid w:val="00E176F3"/>
    <w:rsid w:val="00E2063C"/>
    <w:rsid w:val="00E239B0"/>
    <w:rsid w:val="00E41D88"/>
    <w:rsid w:val="00E43236"/>
    <w:rsid w:val="00F141DC"/>
    <w:rsid w:val="00F45D54"/>
    <w:rsid w:val="00FC62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E55"/>
  </w:style>
  <w:style w:type="paragraph" w:styleId="Titre1">
    <w:name w:val="heading 1"/>
    <w:basedOn w:val="Normal"/>
    <w:next w:val="Normal"/>
    <w:link w:val="Titre1Car"/>
    <w:uiPriority w:val="9"/>
    <w:qFormat/>
    <w:rsid w:val="00A757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ev">
    <w:name w:val="Strong"/>
    <w:basedOn w:val="Policepardfaut"/>
    <w:uiPriority w:val="22"/>
    <w:qFormat/>
    <w:rsid w:val="00087D28"/>
    <w:rPr>
      <w:b/>
      <w:bCs/>
    </w:rPr>
  </w:style>
  <w:style w:type="character" w:styleId="Emphaseintense">
    <w:name w:val="Intense Emphasis"/>
    <w:basedOn w:val="Policepardfaut"/>
    <w:uiPriority w:val="21"/>
    <w:qFormat/>
    <w:rsid w:val="00F45D54"/>
    <w:rPr>
      <w:b/>
      <w:bCs/>
      <w:i/>
      <w:iCs/>
      <w:color w:val="5B9BD5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29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29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C6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629F"/>
    <w:rPr>
      <w:rFonts w:ascii="Tahoma" w:hAnsi="Tahoma" w:cs="Tahoma"/>
      <w:sz w:val="16"/>
      <w:szCs w:val="16"/>
    </w:rPr>
  </w:style>
  <w:style w:type="character" w:styleId="Accentuation">
    <w:name w:val="Emphasis"/>
    <w:basedOn w:val="Policepardfaut"/>
    <w:uiPriority w:val="20"/>
    <w:qFormat/>
    <w:rsid w:val="005F19F1"/>
    <w:rPr>
      <w:i/>
      <w:iCs/>
    </w:rPr>
  </w:style>
  <w:style w:type="character" w:styleId="Titredulivre">
    <w:name w:val="Book Title"/>
    <w:basedOn w:val="Policepardfaut"/>
    <w:uiPriority w:val="33"/>
    <w:qFormat/>
    <w:rsid w:val="00546F3B"/>
    <w:rPr>
      <w:b/>
      <w:bCs/>
      <w:smallCaps/>
      <w:spacing w:val="5"/>
    </w:rPr>
  </w:style>
  <w:style w:type="character" w:customStyle="1" w:styleId="Titre1Car">
    <w:name w:val="Titre 1 Car"/>
    <w:basedOn w:val="Policepardfaut"/>
    <w:link w:val="Titre1"/>
    <w:uiPriority w:val="9"/>
    <w:rsid w:val="00A757B6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A757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2024-03-17T00:40:00Z</dcterms:created>
  <dcterms:modified xsi:type="dcterms:W3CDTF">2024-03-17T00:40:00Z</dcterms:modified>
</cp:coreProperties>
</file>