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46FF"/>
          <w:sz w:val="20"/>
        </w:rPr>
        <w:t>PROGETTO ARCADIUM — ACE5</w:t>
      </w:r>
    </w:p>
    <w:p>
      <w:r>
        <w:rPr>
          <w:b/>
          <w:color w:val="1A2138"/>
          <w:sz w:val="40"/>
        </w:rPr>
        <w:t>Integrazione frontend–backend</w:t>
      </w:r>
    </w:p>
    <w:p>
      <w:r>
        <w:rPr>
          <w:i/>
          <w:color w:val="5B6178"/>
          <w:sz w:val="22"/>
        </w:rPr>
        <w:t>Milestone M5 — Frontend React · Task T13</w:t>
      </w:r>
    </w:p>
    <w:p>
      <w:r>
        <w:t>Questo task collega il frontend React/Next.js al backend Spring Boot (M4) e allo schema PostgreSQL (M2): tutte le pagine, che prima usavano dati finti (mock), ora leggono e scrivono dati reali tramite le API REST. Sono stati inoltre aggiunti la ricerca con suggerimenti, la pagina Community e la pagina profilo utente. Il principio guida è stato l'onestà dei dati: si mostra solo ciò che il backend espone davvero, senza inventare informazioni non disponibili.</w:t>
      </w:r>
    </w:p>
    <w:p>
      <w:pPr>
        <w:pStyle w:val="Heading1"/>
      </w:pPr>
      <w:r>
        <w:t>1. Obiettivo</w:t>
      </w:r>
    </w:p>
    <w:p>
      <w:r>
        <w:t>Rendere il frontend pienamente funzionante sui dati reali: autenticazione con sessione, catalogo, dettaglio, libreria/backlog, wishlist, statistiche, community e profilo. Ogni chiamata passa da un livello API centralizzato allineato ai controller e ai DTO del backend, così i nomi dei campi e i codici (es. gli stati del backlog) coincidono con il database.</w:t>
      </w:r>
    </w:p>
    <w:p>
      <w:pPr>
        <w:pStyle w:val="Heading1"/>
      </w:pPr>
      <w:r>
        <w:t>2. Livello API e configurazione</w:t>
      </w:r>
    </w:p>
    <w:p>
      <w:r>
        <w:t>È stato introdotto un client HTTP unico (src/lib/api) che compone l'URL da NEXT_PUBLIC_API_URL, allega il token JWT come header Authorization: Bearer, invia Accept-Language per i messaggi localizzati e trasforma gli errori del backend in una forma uniforme (ApiError con status e fieldErrors). Un modulo per risorsa rispecchia i controller: auth, games, backlog, wishlist, stats, achievements, users. L'URL del backend è configurato in .env.local.</w:t>
      </w:r>
    </w:p>
    <w:p>
      <w:pPr>
        <w:pStyle w:val="Heading1"/>
      </w:pPr>
      <w:r>
        <w:t>3. Autenticazione e sessione</w:t>
      </w:r>
    </w:p>
    <w:p>
      <w:r>
        <w:t>Login e registrazione sono collegati a /api/auth. L'accesso avviene per username e password (non email), coerentemente col DTO del backend; la password minima è otto caratteri. Il token viene salvato e riallegato automaticamente alle chiamate protette; un context di sessione re-idrata l'utente al ricaricamento tramite /api/auth/me. Un guscio applicativo protegge le rotte riservate reindirizzando al login chi non è autenticato.</w:t>
      </w:r>
    </w:p>
    <w:p>
      <w:pPr>
        <w:pStyle w:val="Heading1"/>
      </w:pPr>
      <w:r>
        <w:t>4. Pagine collegate ai dati reali</w:t>
      </w:r>
    </w:p>
    <w:p>
      <w:pPr>
        <w:pStyle w:val="ListBullet"/>
      </w:pPr>
      <w:r>
        <w:t>Negozio: catalogo da GET /api/games con filtri (ricerca, genere, piattaforma, prezzo) e paginazione; i mock sono stati rimossi.</w:t>
      </w:r>
    </w:p>
    <w:p>
      <w:pPr>
        <w:pStyle w:val="ListBullet"/>
      </w:pPr>
      <w:r>
        <w:t>Dettaglio gioco: GET /api/games/{appId} con descrizione, generi, tag, categorie, sviluppatori, recensioni (da positive/negative), screenshot; i pulsanti wishlist e backlog scrivono davvero (POST/DELETE).</w:t>
      </w:r>
    </w:p>
    <w:p>
      <w:pPr>
        <w:pStyle w:val="ListBullet"/>
      </w:pPr>
      <w:r>
        <w:t>Libreria e Backlog: giochi posseduti da GET /api/backlog, con cambio stato reale (PATCH) e gli stati del database (mai_giocato, in_corso, finito, abbandonato).</w:t>
      </w:r>
    </w:p>
    <w:p>
      <w:pPr>
        <w:pStyle w:val="ListBullet"/>
      </w:pPr>
      <w:r>
        <w:t>Wishlist: GET /api/wishlist con rimozione reale (DELETE).</w:t>
      </w:r>
    </w:p>
    <w:p>
      <w:pPr>
        <w:pStyle w:val="ListBullet"/>
      </w:pPr>
      <w:r>
        <w:t>Statistiche: GET /api/stats/me con card KPI e grafici (generi e stati) sui dati veri; rimosse le sezioni prive di dato lato backend.</w:t>
      </w:r>
    </w:p>
    <w:p>
      <w:pPr>
        <w:pStyle w:val="Heading1"/>
      </w:pPr>
      <w:r>
        <w:t>5. Community e profilo utente</w:t>
      </w:r>
    </w:p>
    <w:p>
      <w:r>
        <w:t>La pagina Community elenca e cerca gli utenti (GET /api/users, paginato); ogni card porta al profilo. La pagina profilo (/profilo/[username]) mostra dati dell'utente, statistiche, i giochi 'in corso' e, solo per il proprio profilo, gli achievement (GET /api/achievements, che il backend espone unicamente per l'utente autenticato). Sono presenti pulsanti di condivisione social e il profilo è raggiungibile anche dal menu utente nell'header.</w:t>
      </w:r>
    </w:p>
    <w:p>
      <w:pPr>
        <w:pStyle w:val="Heading1"/>
      </w:pPr>
      <w:r>
        <w:t>6. Ricerca con suggerimenti</w:t>
      </w:r>
    </w:p>
    <w:p>
      <w:r>
        <w:t>La barra di ricerca dell'header propone suggerimenti in tempo reale interrogando GET /api/games mentre si digita, mostrando copertina, nome e prezzo; il clic apre il dettaglio, l'invio porta al Negozio filtrato con ?q=.</w:t>
      </w:r>
    </w:p>
    <w:p>
      <w:pPr>
        <w:pStyle w:val="Heading1"/>
      </w:pPr>
      <w:r>
        <w:t>7. Note sui dati e scelte oneste</w:t>
      </w:r>
    </w:p>
    <w:p>
      <w:pPr>
        <w:pStyle w:val="ListBullet"/>
      </w:pPr>
      <w:r>
        <w:t>I prezzi nel dataset risultano incoerenti (alcuni in euro, altri in centesimi): la formattazione applica una regola tampone lato frontend; l'uniformazione definitiva va fatta a monte (ETL/DB).</w:t>
      </w:r>
    </w:p>
    <w:p>
      <w:pPr>
        <w:pStyle w:val="ListBullet"/>
      </w:pPr>
      <w:r>
        <w:t>Amicizie, messaggi, gruppi, feed di attività e presenza online non sono stati realizzati perché il backend non li espone; verranno aggiunti solo quando esisteranno gli endpoint relativi.</w:t>
      </w:r>
    </w:p>
    <w:p>
      <w:pPr>
        <w:pStyle w:val="Heading1"/>
      </w:pPr>
      <w:r>
        <w:t>8. Cosa non è incluso e prossimi passi</w:t>
      </w:r>
    </w:p>
    <w:p>
      <w:r>
        <w:t>Restano da collegare, quando il backend lo permetterà: modifica del profilo e delle preferenze, integrazione Steam e la pagina Impostazioni. Il passo successivo naturale è la rifinitura responsive e, se disponibili nuovi endpoint, il collegamento delle funzioni sopra elencate.</w:t>
      </w:r>
    </w:p>
    <w:p>
      <w:pPr>
        <w:pStyle w:val="Heading1"/>
      </w:pPr>
      <w:r>
        <w:t>9. Community e ricerca giocatori</w:t>
      </w:r>
    </w:p>
    <w:p>
      <w:r>
        <w:t>È stata aggiunta la pagina Community con ricerca utenti (GET /api/users, paginato) e card che rimandano al profilo. La ricerca usa un debounce e l'autocompletamento del browser è disattivato per pulizia. Le card sono uniformate in griglia per un aspetto ordinato.</w:t>
      </w:r>
    </w:p>
    <w:p>
      <w:pPr>
        <w:pStyle w:val="Heading1"/>
      </w:pPr>
      <w:r>
        <w:t>10. Pagina profilo utente</w:t>
      </w:r>
    </w:p>
    <w:p>
      <w:r>
        <w:t>La pagina /profilo/[username] mostra avatar, nome, data di iscrizione, statistiche (giochi, in corso, ore, generi), i giochi in corso e — solo sul proprio profilo — gli achievement con barra di avanzamento. Sono presenti pulsanti di condivisione social (Facebook, Instagram con copia link, X) con effetto glass e glow, un effetto luce al passaggio del mouse sui componenti e il tema oro sugli achievement. Il profilo è raggiungibile dal menu utente dell'header e dalla Community.</w:t>
      </w:r>
    </w:p>
    <w:p>
      <w:pPr>
        <w:pStyle w:val="Heading1"/>
      </w:pPr>
      <w:r>
        <w:t>11. Ricerca con suggerimenti nell'header</w:t>
      </w:r>
    </w:p>
    <w:p>
      <w:r>
        <w:t>La barra di ricerca propone suggerimenti in tempo reale (copertina, nome, prezzo) interrogando GET /api/games mentre si digita, con debounce ridotto per maggiore reattività; il clic apre il dettaglio, l'invio porta al Negozio filtrato. L'ordinamento predefinito del Negozio è stato impostato sui giochi più recenti.</w:t>
      </w:r>
    </w:p>
    <w:p>
      <w:pPr>
        <w:pStyle w:val="Heading1"/>
      </w:pPr>
      <w:r>
        <w:t>12. Notifiche calo prezzo (M4-T13, future-ready)</w:t>
      </w:r>
    </w:p>
    <w:p>
      <w:r>
        <w:t>Coerentemente con lo scaffolding backend delle notifiche di calo prezzo (feature flag OFF), nell'header è presente un campanello che segnala la funzione come 'Presto disponibile'. La funzione non è operativa: comunica all'utente che l'avviso sui cali di prezzo arriverà quando il backend lo attiverà.</w:t>
      </w:r>
    </w:p>
    <w:p>
      <w:pPr>
        <w:pStyle w:val="Heading1"/>
      </w:pPr>
      <w:r>
        <w:t>13. Home e login</w:t>
      </w:r>
    </w:p>
    <w:p>
      <w:r>
        <w:t>La pagina iniziale reindirizza al login: l'utente non autenticato parte dalla schermata di accesso; una volta autenticato viene portato al Negozio. È stato corretto anche lo sfondo bianco dei campi in autofill del browser.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