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 1: Authentication &amp; Authorization — Database Design</w:t>
      </w:r>
    </w:p>
    <w:p>
      <w:pPr/>
      <w:r>
        <w:t xml:space="preserve">Sep 17, 2026</w:t>
      </w:r>
      <w:r>
        <w:t xml:space="preserve"> · </w:t>
      </w:r>
      <w:r>
        <w:t xml:space="preserve">@Someone</w:t>
      </w:r>
    </w:p>
    <w:p>
      <w:pPr/>
      <w:r>
        <w:t xml:space="preserve">First module in the build sequence, covering login identity and full RBAC (Decision #3): </w:t>
      </w:r>
      <w:r>
        <w:rPr>
          <w:rStyle w:val="CodeChar"/>
        </w:rPr>
        <w:t xml:space="preserve">Users</w:t>
      </w:r>
      <w:r>
        <w:t xml:space="preserve">, </w:t>
      </w:r>
      <w:r>
        <w:rPr>
          <w:rStyle w:val="CodeChar"/>
        </w:rPr>
        <w:t xml:space="preserve">Roles</w:t>
      </w:r>
      <w:r>
        <w:t xml:space="preserve">, </w:t>
      </w:r>
      <w:r>
        <w:rPr>
          <w:rStyle w:val="CodeChar"/>
        </w:rPr>
        <w:t xml:space="preserve">Permissions</w:t>
      </w:r>
      <w:r>
        <w:t xml:space="preserve">, </w:t>
      </w:r>
      <w:r>
        <w:rPr>
          <w:rStyle w:val="CodeChar"/>
        </w:rPr>
        <w:t xml:space="preserve">UserRoles</w:t>
      </w:r>
      <w:r>
        <w:t xml:space="preserve">, </w:t>
      </w:r>
      <w:r>
        <w:rPr>
          <w:rStyle w:val="CodeChar"/>
        </w:rPr>
        <w:t xml:space="preserve">RolePermissions</w:t>
      </w:r>
      <w:r>
        <w:t xml:space="preserve">.</w:t>
      </w:r>
    </w:p>
    <w:p>
      <w:pPr>
        <w:pStyle w:val="Heading2"/>
      </w:pPr>
      <w:r>
        <w:t xml:space="preserve">Purpose &amp; Scope</w:t>
      </w:r>
    </w:p>
    <w:p>
      <w:pPr/>
      <w:r>
        <w:t xml:space="preserve">This module is the authentication and authorization foundation every other module depends on (per the recommended build order). It covers login identity and full RBAC only — it does NOT include the </w:t>
      </w:r>
      <w:r>
        <w:rPr>
          <w:rStyle w:val="CodeChar"/>
        </w:rPr>
        <w:t xml:space="preserve">Students</w:t>
      </w:r>
      <w:r>
        <w:t xml:space="preserve">, </w:t>
      </w:r>
      <w:r>
        <w:rPr>
          <w:rStyle w:val="CodeChar"/>
        </w:rPr>
        <w:t xml:space="preserve">Teachers</w:t>
      </w:r>
      <w:r>
        <w:t xml:space="preserve">, or </w:t>
      </w:r>
      <w:r>
        <w:rPr>
          <w:rStyle w:val="CodeChar"/>
        </w:rPr>
        <w:t xml:space="preserve">Parents</w:t>
      </w:r>
      <w:r>
        <w:t xml:space="preserve"> profile tables (those belong to their own modules and link back here via a </w:t>
      </w:r>
      <w:r>
        <w:rPr>
          <w:rStyle w:val="CodeChar"/>
        </w:rPr>
        <w:t xml:space="preserve">UserId</w:t>
      </w:r>
      <w:r>
        <w:t xml:space="preserve"> foreign key).</w:t>
      </w:r>
    </w:p>
    <w:p>
      <w:pPr/>
      <w:r>
        <w:t xml:space="preserve">Decisions this design implements: #1 (no duplicated/embedded data), #3 (full RBAC, not role-column-only).</w:t>
      </w:r>
    </w:p>
    <w:p>
      <w:pPr>
        <w:pStyle w:val="Heading2"/>
      </w:pPr>
      <w:r>
        <w:t xml:space="preserve">Entity 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FKs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2340" w:type="dxa"/>
          </w:tcPr>
          <w:p>
            <w:pPr/>
            <w:r>
              <w:t xml:space="preserve">One row per login-capable person, any role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Roles</w:t>
            </w:r>
          </w:p>
        </w:tc>
        <w:tc>
          <w:tcPr>
            <w:tcW w:w="2340" w:type="dxa"/>
          </w:tcPr>
          <w:p>
            <w:pPr/>
            <w:r>
              <w:t xml:space="preserve">Fixed role catalog: Admin, Supervisor, Clerk, Teacher, Student, Parent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Permissions</w:t>
            </w:r>
          </w:p>
        </w:tc>
        <w:tc>
          <w:tcPr>
            <w:tcW w:w="2340" w:type="dxa"/>
          </w:tcPr>
          <w:p>
            <w:pPr/>
            <w:r>
              <w:t xml:space="preserve">Granular action-level rows (e.g. </w:t>
            </w:r>
            <w:r>
              <w:rPr>
                <w:rStyle w:val="CodeChar"/>
              </w:rPr>
              <w:t xml:space="preserve">Student.Create</w:t>
            </w:r>
            <w:r>
              <w:t xml:space="preserve">, </w:t>
            </w:r>
            <w:r>
              <w:rPr>
                <w:rStyle w:val="CodeChar"/>
              </w:rPr>
              <w:t xml:space="preserve">Exam.Publish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UserRoles</w:t>
            </w:r>
          </w:p>
        </w:tc>
        <w:tc>
          <w:tcPr>
            <w:tcW w:w="2340" w:type="dxa"/>
          </w:tcPr>
          <w:p>
            <w:pPr/>
            <w:r>
              <w:t xml:space="preserve">Many-to-many: a person can hold more than one role</w:t>
            </w:r>
          </w:p>
        </w:tc>
        <w:tc>
          <w:tcPr>
            <w:tcW w:w="2340" w:type="dxa"/>
          </w:tcPr>
          <w:p>
            <w:pPr/>
            <w:r>
              <w:t xml:space="preserve">(UserId, RoleId)</w:t>
            </w:r>
          </w:p>
        </w:tc>
        <w:tc>
          <w:tcPr>
            <w:tcW w:w="2340" w:type="dxa"/>
          </w:tcPr>
          <w:p>
            <w:pPr/>
            <w:r>
              <w:t xml:space="preserve">UserId→Users, RoleId→Roles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RolePermissions</w:t>
            </w:r>
          </w:p>
        </w:tc>
        <w:tc>
          <w:tcPr>
            <w:tcW w:w="2340" w:type="dxa"/>
          </w:tcPr>
          <w:p>
            <w:pPr/>
            <w:r>
              <w:t xml:space="preserve">Many-to-many: a role's access is data, adjustable without a redeploy</w:t>
            </w:r>
          </w:p>
        </w:tc>
        <w:tc>
          <w:tcPr>
            <w:tcW w:w="2340" w:type="dxa"/>
          </w:tcPr>
          <w:p>
            <w:pPr/>
            <w:r>
              <w:t xml:space="preserve">(RoleId, PermissionId)</w:t>
            </w:r>
          </w:p>
        </w:tc>
        <w:tc>
          <w:tcPr>
            <w:tcW w:w="2340" w:type="dxa"/>
          </w:tcPr>
          <w:p>
            <w:pPr/>
            <w:r>
              <w:t xml:space="preserve">RoleId→Roles, PermissionId→Permissions</w:t>
            </w:r>
          </w:p>
        </w:tc>
      </w:tr>
    </w:tbl>
    <w:p>
      <w:pPr>
        <w:pStyle w:val="Heading2"/>
      </w:pPr>
      <w:r>
        <w:t xml:space="preserve">Relationship Map</w:t>
      </w:r>
    </w:p>
    <w:p>
      <w:pPr>
        <w:pStyle w:val="Code"/>
      </w:pPr>
      <w:bookmarkStart w:id="1" w:name="bongo_lang_mermaid_1"/>
      <w:bookmarkEnd w:id="1"/>
      <w:r>
        <w:t xml:space="preserve">erDiagram</w:t>
        <w:br/>
        <w:t xml:space="preserve">  USERS ||--o{ USERROLES : has</w:t>
        <w:br/>
        <w:t xml:space="preserve">  ROLES ||--o{ USERROLES : "assigned to"</w:t>
        <w:br/>
        <w:t xml:space="preserve">  ROLES ||--o{ ROLEPERMISSIONS : grants</w:t>
        <w:br/>
        <w:t xml:space="preserve">  PERMISSIONS ||--o{ ROLEPERMISSIONS : "granted via"</w:t>
        <w:br/>
        <w:t xml:space="preserve">  USERS ||--o| STUDENTS : "links to (future module)"</w:t>
        <w:br/>
        <w:t xml:space="preserve">  USERS ||--o| TEACHERS : "links to (future module)"</w:t>
        <w:br/>
        <w:t xml:space="preserve">  USERS ||--o| PARENTS : "links to (future module)"</w:t>
      </w:r>
    </w:p>
    <w:p>
      <w:pPr/>
      <w:r>
        <w:t xml:space="preserve">Both junction tables are pure many-to-many: a </w:t>
      </w:r>
      <w:r>
        <w:rPr>
          <w:rStyle w:val="CodeChar"/>
        </w:rPr>
        <w:t xml:space="preserve">User</w:t>
      </w:r>
      <w:r>
        <w:t xml:space="preserve"> can hold several </w:t>
      </w:r>
      <w:r>
        <w:rPr>
          <w:rStyle w:val="CodeChar"/>
        </w:rPr>
        <w:t xml:space="preserve">Roles</w:t>
      </w:r>
      <w:r>
        <w:t xml:space="preserve"> at once, and a </w:t>
      </w:r>
      <w:r>
        <w:rPr>
          <w:rStyle w:val="CodeChar"/>
        </w:rPr>
        <w:t xml:space="preserve">Role</w:t>
      </w:r>
      <w:r>
        <w:t xml:space="preserve">'s permission set is rows in </w:t>
      </w:r>
      <w:r>
        <w:rPr>
          <w:rStyle w:val="CodeChar"/>
        </w:rPr>
        <w:t xml:space="preserve">RolePermissions</w:t>
      </w:r>
      <w:r>
        <w:t xml:space="preserve">, not hardcoded in application code.</w:t>
      </w:r>
    </w:p>
    <w:p>
      <w:pPr>
        <w:pStyle w:val="Heading2"/>
      </w:pPr>
      <w:r>
        <w:t xml:space="preserve">Schema</w:t>
      </w:r>
    </w:p>
    <w:p>
      <w:pPr>
        <w:pStyle w:val="Heading3"/>
      </w:pPr>
      <w:r>
        <w:t xml:space="preserve">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Username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Email</w:t>
            </w:r>
          </w:p>
        </w:tc>
        <w:tc>
          <w:tcPr>
            <w:tcW w:w="1872" w:type="dxa"/>
          </w:tcPr>
          <w:p>
            <w:pPr/>
            <w:r>
              <w:t xml:space="preserve">nvarchar(100)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PasswordHash</w:t>
            </w:r>
          </w:p>
        </w:tc>
        <w:tc>
          <w:tcPr>
            <w:tcW w:w="1872" w:type="dxa"/>
          </w:tcPr>
          <w:p>
            <w:pPr/>
            <w:r>
              <w:t xml:space="preserve">nvarchar(max)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Never logged (Serilog rule)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Active / Inactive / Suspended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LastLoginAt</w:t>
            </w:r>
          </w:p>
        </w:tc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UTC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CreatedAt</w:t>
            </w:r>
          </w:p>
        </w:tc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UTC, set by SaveChanges interceptor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UpdatedAt</w:t>
            </w:r>
          </w:p>
        </w:tc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UTC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CreatedBy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FK→Users</w:t>
            </w:r>
          </w:p>
        </w:tc>
        <w:tc>
          <w:tcPr>
            <w:tcW w:w="1872" w:type="dxa"/>
          </w:tcPr>
          <w:p>
            <w:pPr/>
            <w:r>
              <w:t xml:space="preserve">Nullable for seed/system rows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UpdatedBy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FK→Users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IsDeleted</w:t>
            </w:r>
          </w:p>
        </w:tc>
        <w:tc>
          <w:tcPr>
            <w:tcW w:w="1872" w:type="dxa"/>
          </w:tcPr>
          <w:p>
            <w:pPr/>
            <w:r>
              <w:t xml:space="preserve">bit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Soft delete, default 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DeletedAt</w:t>
            </w:r>
          </w:p>
        </w:tc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DeletedBy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FK→Users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3"/>
      </w:pPr>
      <w:r>
        <w:t xml:space="preserve">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Name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  <w:r>
              <w:t xml:space="preserve">Admin / Supervisor / Clerk / Teacher / Student / Parent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Description</w:t>
            </w:r>
          </w:p>
        </w:tc>
        <w:tc>
          <w:tcPr>
            <w:tcW w:w="1872" w:type="dxa"/>
          </w:tcPr>
          <w:p>
            <w:pPr/>
            <w:r>
              <w:t xml:space="preserve">nvarchar(200)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3"/>
      </w:pPr>
      <w:r>
        <w:t xml:space="preserve">Permissions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Name</w:t>
            </w:r>
          </w:p>
        </w:tc>
        <w:tc>
          <w:tcPr>
            <w:tcW w:w="1872" w:type="dxa"/>
          </w:tcPr>
          <w:p>
            <w:pPr/>
            <w:r>
              <w:t xml:space="preserve">nvarchar(100)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  <w:r>
              <w:t xml:space="preserve">e.g. </w:t>
            </w:r>
            <w:r>
              <w:rPr>
                <w:rStyle w:val="CodeChar"/>
              </w:rPr>
              <w:t xml:space="preserve">Student.Create</w:t>
            </w:r>
            <w:r>
              <w:t xml:space="preserve">, </w:t>
            </w:r>
            <w:r>
              <w:rPr>
                <w:rStyle w:val="CodeChar"/>
              </w:rPr>
              <w:t xml:space="preserve">Exam.Publish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Module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Groups permissions by module for admin UI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Description</w:t>
            </w:r>
          </w:p>
        </w:tc>
        <w:tc>
          <w:tcPr>
            <w:tcW w:w="1872" w:type="dxa"/>
          </w:tcPr>
          <w:p>
            <w:pPr/>
            <w:r>
              <w:t xml:space="preserve">nvarchar(200)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Seed data: empty at this module's sign-off. Per Decision #3, the base </w:t>
      </w:r>
      <w:r>
        <w:rPr>
          <w:rStyle w:val="CodeChar"/>
        </w:rPr>
        <w:t xml:space="preserve">Permissions</w:t>
      </w:r>
      <w:r>
        <w:t xml:space="preserve"> list is defined per-module as each module's actions are designed — not guessed upfront here.</w:t>
      </w:r>
    </w:p>
    <w:p>
      <w:pPr>
        <w:pStyle w:val="Heading3"/>
      </w:pPr>
      <w:r>
        <w:t xml:space="preserve">UserRoles (junction)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UserId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 (composite), FK→Users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RoleId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 (composite), FK→Roles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AssignedAt</w:t>
            </w:r>
          </w:p>
        </w:tc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UTC</w:t>
            </w:r>
          </w:p>
        </w:tc>
      </w:tr>
    </w:tbl>
    <w:p>
      <w:pPr>
        <w:pStyle w:val="Heading3"/>
      </w:pPr>
      <w:r>
        <w:t xml:space="preserve">RolePermissions (junction)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RoleId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 (composite), FK→Roles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PermissionId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 (composite), FK→Permissions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Index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Table.Columns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Users.Username</w:t>
            </w:r>
          </w:p>
        </w:tc>
        <w:tc>
          <w:tcPr>
            <w:tcW w:w="3120" w:type="dxa"/>
          </w:tcPr>
          <w:p>
            <w:pPr/>
            <w:r>
              <w:t xml:space="preserve">Login lookup, uniqueness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Users.Email</w:t>
            </w:r>
          </w:p>
        </w:tc>
        <w:tc>
          <w:tcPr>
            <w:tcW w:w="3120" w:type="dxa"/>
          </w:tcPr>
          <w:p>
            <w:pPr/>
            <w:r>
              <w:t xml:space="preserve">Uniqueness, password-reset lookup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Roles.Name</w:t>
            </w:r>
          </w:p>
        </w:tc>
        <w:tc>
          <w:tcPr>
            <w:tcW w:w="3120" w:type="dxa"/>
          </w:tcPr>
          <w:p>
            <w:pPr/>
            <w:r>
              <w:t xml:space="preserve">Prevents duplicate role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Permissions.Name</w:t>
            </w:r>
          </w:p>
        </w:tc>
        <w:tc>
          <w:tcPr>
            <w:tcW w:w="3120" w:type="dxa"/>
          </w:tcPr>
          <w:p>
            <w:pPr/>
            <w:r>
              <w:t xml:space="preserve">Prevents duplicate permission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PK (composite, effectively unique)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UserRoles(UserId, RoleId)</w:t>
            </w:r>
          </w:p>
        </w:tc>
        <w:tc>
          <w:tcPr>
            <w:tcW w:w="3120" w:type="dxa"/>
          </w:tcPr>
          <w:p>
            <w:pPr/>
            <w:r>
              <w:t xml:space="preserve">Prevents duplicate role grants; also the lookup path for "what roles does this user have"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PK (composite, effectively unique)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RolePermissions(RoleId, PermissionId)</w:t>
            </w:r>
          </w:p>
        </w:tc>
        <w:tc>
          <w:tcPr>
            <w:tcW w:w="3120" w:type="dxa"/>
          </w:tcPr>
          <w:p>
            <w:pPr/>
            <w:r>
              <w:t xml:space="preserve">Prevents duplicate grants; lookup path for "what can this role do"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Non-clustered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UserRoles.RoleId</w:t>
            </w:r>
          </w:p>
        </w:tc>
        <w:tc>
          <w:tcPr>
            <w:tcW w:w="3120" w:type="dxa"/>
          </w:tcPr>
          <w:p>
            <w:pPr/>
            <w:r>
              <w:t xml:space="preserve">Reverse lookup: "who holds this role" (e.g. listing all Teachers)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Non-clustered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Permissions.Module</w:t>
            </w:r>
          </w:p>
        </w:tc>
        <w:tc>
          <w:tcPr>
            <w:tcW w:w="3120" w:type="dxa"/>
          </w:tcPr>
          <w:p>
            <w:pPr/>
            <w:r>
              <w:t xml:space="preserve">Powers a permissions-admin screen grouped by module</w:t>
            </w:r>
          </w:p>
        </w:tc>
      </w:tr>
    </w:tbl>
    <w:p>
      <w:pPr>
        <w:pStyle w:val="Heading2"/>
      </w:pPr>
      <w:r>
        <w:t xml:space="preserve">Audit Strategy</w:t>
      </w:r>
    </w:p>
    <w:p>
      <w:pPr/>
      <w:r>
        <w:rPr>
          <w:rStyle w:val="CodeChar"/>
        </w:rPr>
        <w:t xml:space="preserve">CreatedAt</w:t>
      </w:r>
      <w:r>
        <w:t xml:space="preserve">/</w:t>
      </w:r>
      <w:r>
        <w:rPr>
          <w:rStyle w:val="CodeChar"/>
        </w:rPr>
        <w:t xml:space="preserve">UpdatedAt</w:t>
      </w:r>
      <w:r>
        <w:t xml:space="preserve"> are UTC </w:t>
      </w:r>
      <w:r>
        <w:rPr>
          <w:rStyle w:val="CodeChar"/>
        </w:rPr>
        <w:t xml:space="preserve">datetime2</w:t>
      </w:r>
      <w:r>
        <w:t xml:space="preserve">, set by an EF Core </w:t>
      </w:r>
      <w:r>
        <w:rPr>
          <w:rStyle w:val="CodeChar"/>
        </w:rPr>
        <w:t xml:space="preserve">SaveChanges</w:t>
      </w:r>
      <w:r>
        <w:t xml:space="preserve"> interceptor (not a DB default), so app logs (Serilog) and stored timestamps always agree. </w:t>
      </w:r>
      <w:r>
        <w:rPr>
          <w:rStyle w:val="CodeChar"/>
        </w:rPr>
        <w:t xml:space="preserve">CreatedBy</w:t>
      </w:r>
      <w:r>
        <w:t xml:space="preserve">/</w:t>
      </w:r>
      <w:r>
        <w:rPr>
          <w:rStyle w:val="CodeChar"/>
        </w:rPr>
        <w:t xml:space="preserve">UpdatedBy</w:t>
      </w:r>
      <w:r>
        <w:t xml:space="preserve"> are nullable </w:t>
      </w:r>
      <w:r>
        <w:rPr>
          <w:rStyle w:val="CodeChar"/>
        </w:rPr>
        <w:t xml:space="preserve">int</w:t>
      </w:r>
      <w:r>
        <w:t xml:space="preserve"> FKs to </w:t>
      </w:r>
      <w:r>
        <w:rPr>
          <w:rStyle w:val="CodeChar"/>
        </w:rPr>
        <w:t xml:space="preserve">Users</w:t>
      </w:r>
      <w:r>
        <w:t xml:space="preserve">, nullable to allow seed/system-generated rows. </w:t>
      </w:r>
      <w:r>
        <w:rPr>
          <w:rStyle w:val="CodeChar"/>
        </w:rPr>
        <w:t xml:space="preserve">Users</w:t>
      </w:r>
      <w:r>
        <w:t xml:space="preserve"> gets soft delete (</w:t>
      </w:r>
      <w:r>
        <w:rPr>
          <w:rStyle w:val="CodeChar"/>
        </w:rPr>
        <w:t xml:space="preserve">IsDeleted</w:t>
      </w:r>
      <w:r>
        <w:t xml:space="preserve">, </w:t>
      </w:r>
      <w:r>
        <w:rPr>
          <w:rStyle w:val="CodeChar"/>
        </w:rPr>
        <w:t xml:space="preserve">DeletedAt</w:t>
      </w:r>
      <w:r>
        <w:t xml:space="preserve">, </w:t>
      </w:r>
      <w:r>
        <w:rPr>
          <w:rStyle w:val="CodeChar"/>
        </w:rPr>
        <w:t xml:space="preserve">DeletedBy</w:t>
      </w:r>
      <w:r>
        <w:t xml:space="preserve">) since it's referenced by nearly every future table — hard-deleting a user would orphan history everywhere. </w:t>
      </w:r>
      <w:r>
        <w:rPr>
          <w:rStyle w:val="CodeChar"/>
        </w:rPr>
        <w:t xml:space="preserve">Roles</w:t>
      </w:r>
      <w:r>
        <w:t xml:space="preserve">, </w:t>
      </w:r>
      <w:r>
        <w:rPr>
          <w:rStyle w:val="CodeChar"/>
        </w:rPr>
        <w:t xml:space="preserve">Permissions</w:t>
      </w:r>
      <w:r>
        <w:t xml:space="preserve">, and the two junction tables do not need soft delete: they're small reference/config data, not transactional records.</w:t>
      </w:r>
    </w:p>
    <w:p>
      <w:pPr>
        <w:pStyle w:val="Heading2"/>
      </w:pPr>
      <w:r>
        <w:t xml:space="preserve">Forward References (not built in this module)</w:t>
      </w:r>
    </w:p>
    <w:p>
      <w:pPr/>
      <w:r>
        <w:rPr>
          <w:rStyle w:val="CodeChar"/>
        </w:rPr>
        <w:t xml:space="preserve">Students</w:t>
      </w:r>
      <w:r>
        <w:t xml:space="preserve">, </w:t>
      </w:r>
      <w:r>
        <w:rPr>
          <w:rStyle w:val="CodeChar"/>
        </w:rPr>
        <w:t xml:space="preserve">Teachers</w:t>
      </w:r>
      <w:r>
        <w:t xml:space="preserve">, and </w:t>
      </w:r>
      <w:r>
        <w:rPr>
          <w:rStyle w:val="CodeChar"/>
        </w:rPr>
        <w:t xml:space="preserve">Parents</w:t>
      </w:r>
      <w:r>
        <w:t xml:space="preserve"> each get a nullable </w:t>
      </w:r>
      <w:r>
        <w:rPr>
          <w:rStyle w:val="CodeChar"/>
        </w:rPr>
        <w:t xml:space="preserve">UserId</w:t>
      </w:r>
      <w:r>
        <w:t xml:space="preserve"> FK to </w:t>
      </w:r>
      <w:r>
        <w:rPr>
          <w:rStyle w:val="CodeChar"/>
        </w:rPr>
        <w:t xml:space="preserve">Users</w:t>
      </w:r>
      <w:r>
        <w:t xml:space="preserve"> when their own modules are built (Decision #9: nullable because portal-access-for-every-guardian is still an open business decision). Nothing in those tables is created here — this module ships </w:t>
      </w:r>
      <w:r>
        <w:rPr>
          <w:rStyle w:val="CodeChar"/>
        </w:rPr>
        <w:t xml:space="preserve">Users</w:t>
      </w:r>
      <w:r>
        <w:t xml:space="preserve">/</w:t>
      </w:r>
      <w:r>
        <w:rPr>
          <w:rStyle w:val="CodeChar"/>
        </w:rPr>
        <w:t xml:space="preserve">Roles</w:t>
      </w:r>
      <w:r>
        <w:t xml:space="preserve">/</w:t>
      </w:r>
      <w:r>
        <w:rPr>
          <w:rStyle w:val="CodeChar"/>
        </w:rPr>
        <w:t xml:space="preserve">Permissions</w:t>
      </w:r>
      <w:r>
        <w:t xml:space="preserve">/</w:t>
      </w:r>
      <w:r>
        <w:rPr>
          <w:rStyle w:val="CodeChar"/>
        </w:rPr>
        <w:t xml:space="preserve">UserRoles</w:t>
      </w:r>
      <w:r>
        <w:t xml:space="preserve">/</w:t>
      </w:r>
      <w:r>
        <w:rPr>
          <w:rStyle w:val="CodeChar"/>
        </w:rPr>
        <w:t xml:space="preserve">RolePermissions</w:t>
      </w:r>
      <w:r>
        <w:t xml:space="preserve"> only.</w:t>
      </w:r>
    </w:p>
    <w:p>
      <w:pPr>
        <w:pStyle w:val="Heading2"/>
      </w:pPr>
      <w:r>
        <w:t xml:space="preserve">Open Business Decisions (carried into this module)</w:t>
      </w:r>
    </w:p>
    <w:p>
      <w:pPr>
        <w:pStyle w:val="ListParagraph"/>
        <w:numPr>
          <w:ilvl w:val="0"/>
          <w:numId w:val="2"/>
        </w:numPr>
      </w:pPr>
      <w:r>
        <w:t xml:space="preserve">Base </w:t>
      </w:r>
      <w:r>
        <w:rPr>
          <w:rStyle w:val="CodeChar"/>
        </w:rPr>
        <w:t xml:space="preserve">Permissions</w:t>
      </w:r>
      <w:r>
        <w:t xml:space="preserve"> seed list — defined per-module as each module's actions are designed, not guessed here.</w:t>
      </w:r>
    </w:p>
    <w:p>
      <w:pPr>
        <w:pStyle w:val="ListParagraph"/>
        <w:numPr>
          <w:ilvl w:val="0"/>
          <w:numId w:val="2"/>
        </w:numPr>
      </w:pPr>
      <w:r>
        <w:t xml:space="preserve">Whether every Parent/Student gets a </w:t>
      </w:r>
      <w:r>
        <w:rPr>
          <w:rStyle w:val="CodeChar"/>
        </w:rPr>
        <w:t xml:space="preserve">Users</w:t>
      </w:r>
      <w:r>
        <w:t xml:space="preserve"> row from day one, or account creation is opt-in (affects whether </w:t>
      </w:r>
      <w:r>
        <w:rPr>
          <w:rStyle w:val="CodeChar"/>
        </w:rPr>
        <w:t xml:space="preserve">UserId</w:t>
      </w:r>
      <w:r>
        <w:t xml:space="preserve"> on those future tables is ever </w:t>
      </w:r>
      <w:r>
        <w:rPr>
          <w:i/>
        </w:rPr>
        <w:t xml:space="preserve">required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Minimum age (if any) for a Student's own portal login.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 1 Authentication &amp; Authorization — Database Design</dc:title>
  <dc:description>Claude Docs node/47684b3e-a8d2@7 docx-w5</dc:description>
  <cp:revision>7</cp:revision>
</cp:coreProperties>
</file>