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22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indigestion</w:t>
      </w:r>
      <w:r>
        <w:rPr>
          <w:b/>
          <w:bCs/>
          <w:sz w:val="26"/>
          <w:szCs w:val="26"/>
        </w:rPr>
        <w:br/>
        <w:br/>
        <w:t xml:space="preserve">Symptom2: 	 headache</w:t>
      </w:r>
      <w:r>
        <w:rPr>
          <w:b/>
          <w:bCs/>
          <w:sz w:val="26"/>
          <w:szCs w:val="26"/>
        </w:rPr>
        <w:br/>
        <w:br/>
        <w:t xml:space="preserve">Symptom3: 	 blurred_and_distorted_vision</w:t>
      </w:r>
      <w:r>
        <w:rPr>
          <w:b/>
          <w:bCs/>
          <w:sz w:val="26"/>
          <w:szCs w:val="26"/>
        </w:rPr>
        <w:br/>
        <w:br/>
        <w:t xml:space="preserve">Symptom4: 	 excessive_hunger</w:t>
      </w:r>
      <w:r>
        <w:rPr>
          <w:b/>
          <w:bCs/>
          <w:sz w:val="26"/>
          <w:szCs w:val="26"/>
        </w:rPr>
        <w:br/>
        <w:br/>
        <w:t xml:space="preserve">Symptom5: 	 stiff_neck</w:t>
      </w:r>
      <w:r>
        <w:rPr>
          <w:b/>
          <w:bCs/>
          <w:sz w:val="26"/>
          <w:szCs w:val="26"/>
        </w:rPr>
        <w:br/>
        <w:br/>
        <w:t xml:space="preserve">Symptom6: 	 depression</w:t>
      </w:r>
      <w:r>
        <w:rPr>
          <w:b/>
          <w:bCs/>
          <w:sz w:val="26"/>
          <w:szCs w:val="26"/>
        </w:rPr>
        <w:br/>
        <w:br/>
        <w:t xml:space="preserve">Symptom7: 	 irritability</w:t>
      </w:r>
      <w:r>
        <w:rPr>
          <w:b/>
          <w:bCs/>
          <w:sz w:val="26"/>
          <w:szCs w:val="26"/>
        </w:rPr>
        <w:br/>
        <w:br/>
        <w:t xml:space="preserve">Symptom8: 	 visual_disturbances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Migraine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2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2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zavxlhhd4__ok_htck4wk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2022-12-12T16:16:38.786Z</dcterms:created>
  <dcterms:modified xsi:type="dcterms:W3CDTF">2022-12-12T16:16:38.786Z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