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0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mild_fever</w:t>
      </w:r>
      <w:r>
        <w:rPr>
          <w:b/>
          <w:bCs/>
          <w:sz w:val="26"/>
          <w:szCs w:val="26"/>
        </w:rPr>
        <w:br/>
        <w:br/>
        <w:t xml:space="preserve">Symptom9: 	 swelled_lymph_nodes</w:t>
      </w:r>
      <w:r>
        <w:rPr>
          <w:b/>
          <w:bCs/>
          <w:sz w:val="26"/>
          <w:szCs w:val="26"/>
        </w:rPr>
        <w:br/>
        <w:br/>
        <w:t xml:space="preserve">Symptom10: 	 malaise</w:t>
      </w:r>
      <w:r>
        <w:rPr>
          <w:b/>
          <w:bCs/>
          <w:sz w:val="26"/>
          <w:szCs w:val="26"/>
        </w:rPr>
        <w:br/>
        <w:br/>
        <w:t xml:space="preserve">Symptom11: 	 red_spots_over_body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0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0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6iowbetlv0sbjddefeqvd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2022-12-12T16:16:52.210Z</dcterms:created>
  <dcterms:modified xsi:type="dcterms:W3CDTF">2022-12-12T16:16:52.210Z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