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</w:t>
      </w:r>
    </w:p>
    <w:p>
      <w:r>
        <w:t>Project Title: Blockchain-Verified Smart Delivery Terminal with GPS Geofencing &amp; Multi-Sig Escrow</w:t>
      </w:r>
    </w:p>
    <w:p>
      <w:r>
        <w:t>Target Track: MST × Robotics Track (MST Blockchain Buildathon)</w:t>
      </w:r>
    </w:p>
    <w:p>
      <w:r>
        <w:t>Document Version: 3.0.0 (Multi-Sig &amp; GPS Integration)</w:t>
      </w:r>
    </w:p>
    <w:p>
      <w:r>
        <w:t>Status: Ready for Implementation</w:t>
      </w:r>
    </w:p>
    <w:p/>
    <w:p>
      <w:pPr>
        <w:pStyle w:val="Heading1"/>
      </w:pPr>
      <w:r>
        <w:t>1. Executive Summary &amp; Problem Statement</w:t>
      </w:r>
    </w:p>
    <w:p>
      <w:pPr>
        <w:pStyle w:val="Heading2"/>
      </w:pPr>
      <w:r>
        <w:t>1.1 Problem Statement</w:t>
      </w:r>
    </w:p>
    <w:p>
      <w:r>
        <w:t>Traditional last-mile logistics systems suffer from delivery disputes, package theft, and lack of physical verification. Furthermore, simple RFID-based verification is vulnerable to "card cloning" (where a rogue courier clones a UID to steal escrow). There is a critical need to bridge real-world location data (the Oracle Problem) with digital cryptographic signatures to ensure zero-trust, automated package handoffs.</w:t>
      </w:r>
    </w:p>
    <w:p>
      <w:pPr>
        <w:pStyle w:val="Heading2"/>
      </w:pPr>
      <w:r>
        <w:t>1.2 Proposed Solution</w:t>
      </w:r>
    </w:p>
    <w:p>
      <w:r>
        <w:t>The Blockchain-Verified Smart Delivery Terminal utilizes the Newrro Neurick board to act as an IoT verification hub, secured by a Two-Factor Multi-Signature (Multi-Sig) smart contract on the MST Blockchain:</w:t>
      </w:r>
    </w:p>
    <w:p>
      <w:pPr>
        <w:pStyle w:val="ListBullet"/>
      </w:pPr>
      <w:r>
        <w:t>Two-Factor Multi-Sig Escrow: Funds are only released when TWO signatures are provided: a physical hardware signature (IoT Terminal) and a digital human signature (BridgeKey Wallet).</w:t>
      </w:r>
    </w:p>
    <w:p>
      <w:pPr>
        <w:pStyle w:val="ListBullet"/>
      </w:pPr>
      <w:r>
        <w:t>GPS Geofencing (Proof of Location): The terminal uses a NEO-6M GPS module to verify it is within a strict radius of the destination before authorizing the physical scan.</w:t>
      </w:r>
    </w:p>
    <w:p>
      <w:pPr>
        <w:pStyle w:val="ListBullet"/>
      </w:pPr>
      <w:r>
        <w:t>Environmental Auditing (Cold-Chain): The terminal monitors package conditions (DHT22, MQ135) to verify quality compliance.</w:t>
      </w:r>
    </w:p>
    <w:p>
      <w:pPr>
        <w:pStyle w:val="ListBullet"/>
      </w:pPr>
      <w:r>
        <w:t>Automated Payout &amp; Cashback Incentive: Upon Multi-Sig completion, the contract pays the courier and distributes a 5% $MSTC cashback reward to the customer.</w:t>
      </w:r>
    </w:p>
    <w:p>
      <w:pPr>
        <w:pStyle w:val="Heading2"/>
      </w:pPr>
      <w:r>
        <w:t>1.3 Physical Operation (What it is &amp; How it works)</w:t>
      </w:r>
    </w:p>
    <w:p>
      <w:r>
        <w:t>What it is: A stationary lockbox or a smart hand-off terminal carried by the courier.</w:t>
      </w:r>
    </w:p>
    <w:p>
      <w:r>
        <w:t>How it works: An HC-SR04 ultrasonic sensor detects when a package is placed inside or a person approaches. Environmental sensors (DHT22, MQ135) verify safe storage conditions. When the recipient taps their RFID badge, the terminal checks the GPS location (NEO-6M) and transmits the proof. The recipient then approves the final release via their BridgeKey Web3 app.</w:t>
      </w:r>
    </w:p>
    <w:p>
      <w:pPr>
        <w:pStyle w:val="Heading1"/>
      </w:pPr>
      <w:r>
        <w:t>2. Goals &amp; Success Metrics</w:t>
      </w:r>
    </w:p>
    <w:p>
      <w:pPr>
        <w:pStyle w:val="Heading2"/>
      </w:pPr>
      <w:r>
        <w:t>2.1 Primary Objectives</w:t>
      </w:r>
    </w:p>
    <w:p>
      <w:pPr>
        <w:pStyle w:val="ListBullet"/>
      </w:pPr>
      <w:r>
        <w:t>Implement an advanced Multi-Sig Machine-to-Machine (M2M) workflow combining smart contracts, GPS data, and IoT hardware.</w:t>
      </w:r>
    </w:p>
    <w:p>
      <w:pPr>
        <w:pStyle w:val="ListBullet"/>
      </w:pPr>
      <w:r>
        <w:t>Satisfy all mandatory hackathon requirements: MST Testnet deployment, verifiable MSTScan transactions, GitHub repository, working physical prototype, and BridgeKey integration.</w:t>
      </w:r>
    </w:p>
    <w:p>
      <w:pPr>
        <w:pStyle w:val="Heading1"/>
      </w:pPr>
      <w:r>
        <w:t>3. Delivery Mechanism &amp; User Journey</w:t>
      </w:r>
    </w:p>
    <w:p>
      <w:pPr>
        <w:pStyle w:val="Heading2"/>
      </w:pPr>
      <w:r>
        <w:t>3.1 The Delivery Mechanism (What, Who, How)</w:t>
      </w:r>
    </w:p>
    <w:p>
      <w:r>
        <w:t>What: A "zero-trust" Multi-Sig physical delivery terminal where payment (in $MSTC tokens) is locked and cannot be settled without BOTH physical location proof and digital wallet approval.</w:t>
      </w:r>
    </w:p>
    <w:p>
      <w:r>
        <w:t>Who:</w:t>
      </w:r>
    </w:p>
    <w:p>
      <w:pPr>
        <w:pStyle w:val="ListBullet"/>
      </w:pPr>
      <w:r>
        <w:t>The Sender: Books the delivery, locking the payment, destination GPS coordinates, and the recipient's hashed RFID into the blockchain.</w:t>
      </w:r>
    </w:p>
    <w:p>
      <w:pPr>
        <w:pStyle w:val="ListBullet"/>
      </w:pPr>
      <w:r>
        <w:t>The Courier / Terminal: Provides "Key 1" (Terminal Confirm) by validating the RFID tap at the correct GPS location.</w:t>
      </w:r>
    </w:p>
    <w:p>
      <w:pPr>
        <w:pStyle w:val="ListBullet"/>
      </w:pPr>
      <w:r>
        <w:t>The Recipient: Provides "Key 2" (Recipient Confirm) by signing a transaction via their BridgeKey wallet.</w:t>
      </w:r>
    </w:p>
    <w:p>
      <w:pPr>
        <w:pStyle w:val="Heading2"/>
      </w:pPr>
      <w:r>
        <w:t>3.2 End-to-End User Journey Flow</w:t>
      </w:r>
    </w:p>
    <w:p>
      <w:r>
        <w:t>1. Escrow Booking: Customer enters courier address, deposits $MSTC, and registers the recipient's hashed RFID tag AND destination GPS coordinates into MultiSigDelivery.sol.</w:t>
      </w:r>
    </w:p>
    <w:p>
      <w:r>
        <w:t>2. Package Handoff &amp; Environmental Check: The courier arrives. The ultrasonic sensor detects presence, while DHT22/MQ135 log the ambient conditions to ensure the item isn't compromised.</w:t>
      </w:r>
    </w:p>
    <w:p>
      <w:r>
        <w:t>3. Physical Proof (Key 1): The recipient taps their RFID card. The terminal verifies the GPS bounding box (via NEO-6M) and sends the data to the Node.js relay.</w:t>
      </w:r>
    </w:p>
    <w:p>
      <w:r>
        <w:t>4. Terminal Confirmation: The relay calls terminalConfirm(). The smart contract marks the physical hardware check as TRUE.</w:t>
      </w:r>
    </w:p>
    <w:p>
      <w:r>
        <w:t>5. Digital Proof (Key 2): The recipient opens the BridgeKey web app on their phone and clicks "Confirm Receipt", calling recipientConfirm().</w:t>
      </w:r>
    </w:p>
    <w:p>
      <w:r>
        <w:t>6. Smart Contract Settlement: With both signatures verified, the contract automatically pays out the courier and transfers the 5% cashback reward to the customer.</w:t>
      </w:r>
    </w:p>
    <w:p>
      <w:r>
        <w:t>7. State Finalization: The terminal OLED updates to "Delivery Settled", and logs the transaction link on MSTScan.</w:t>
      </w:r>
    </w:p>
    <w:p>
      <w:pPr>
        <w:pStyle w:val="Heading1"/>
      </w:pPr>
      <w:r>
        <w:t>4. B2B Logistics Integration (DTDC, Porter, etc.)</w:t>
      </w:r>
    </w:p>
    <w:p>
      <w:r>
        <w:t>This system acts as an Automated Cash-on-Delivery (COD) replacement and Smart Handoff Hub for Web2 logistics companies.</w:t>
      </w:r>
    </w:p>
    <w:p>
      <w:pPr>
        <w:pStyle w:val="ListBullet"/>
      </w:pPr>
      <w:r>
        <w:t>API/Webhook Bridge: When DTDC's backend marks an Airway Bill (AWB) as "Out for Delivery", a webhook triggers the createDelivery() contract.</w:t>
      </w:r>
    </w:p>
    <w:p>
      <w:pPr>
        <w:pStyle w:val="ListBullet"/>
      </w:pPr>
      <w:r>
        <w:t>Automated B2B Settlement: The corporate wallet address of DTDC is set as the courier. Upon Multi-Sig completion, the contract settles the payment instantly to the corporate wallet, eliminating COD theft risks.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Smart Contract Module (MultiSigDelivery.sol)</w:t>
      </w:r>
    </w:p>
    <w:p>
      <w:pPr>
        <w:pStyle w:val="ListBullet"/>
      </w:pPr>
      <w:r>
        <w:t>FR-01 (Order Initialization): createDelivery() accepts native $MSTC escrow, secret RFID hash, and target GPS coordinates.</w:t>
      </w:r>
    </w:p>
    <w:p>
      <w:pPr>
        <w:pStyle w:val="ListBullet"/>
      </w:pPr>
      <w:r>
        <w:t>FR-02 (Hardware Authorization): terminalConfirm() accepts current GPS and raw RFID. Must verify GPS is within allowed radius (Geofencing) and RFID matches hash.</w:t>
      </w:r>
    </w:p>
    <w:p>
      <w:pPr>
        <w:pStyle w:val="ListBullet"/>
      </w:pPr>
      <w:r>
        <w:t>FR-03 (Digital Authorization): recipientConfirm() must be signed by the customer's BridgeKey wallet.</w:t>
      </w:r>
    </w:p>
    <w:p>
      <w:pPr>
        <w:pStyle w:val="ListBullet"/>
      </w:pPr>
      <w:r>
        <w:t>FR-04 (Multi-Sig Settlement): checkAndSettle() only releases funds and cashback when BOTH terminalConfirm and recipientConfirm are true.</w:t>
      </w:r>
    </w:p>
    <w:p>
      <w:pPr>
        <w:pStyle w:val="Heading2"/>
      </w:pPr>
      <w:r>
        <w:t>5.2 Embedded Firmware Module (Neurick ESP32-S3)</w:t>
      </w:r>
    </w:p>
    <w:p>
      <w:pPr>
        <w:pStyle w:val="ListBullet"/>
      </w:pPr>
      <w:r>
        <w:t>FR-05 (Presence Detection): HC-SR04 pulses periodically; if object &lt; 30 cm, triggers "Awaiting Scan".</w:t>
      </w:r>
    </w:p>
    <w:p>
      <w:pPr>
        <w:pStyle w:val="ListBullet"/>
      </w:pPr>
      <w:r>
        <w:t>FR-06 (Environmental Logging): Reads DHT22 and MQ135 to verify package integrity.</w:t>
      </w:r>
    </w:p>
    <w:p>
      <w:pPr>
        <w:pStyle w:val="ListBullet"/>
      </w:pPr>
      <w:r>
        <w:t>FR-07 (GPS Parsing): SoftwareSerial reads NMEA sentences from NEO-6M to extract latitude/longitude via TinyGPS++.</w:t>
      </w:r>
    </w:p>
    <w:p>
      <w:pPr>
        <w:pStyle w:val="ListBullet"/>
      </w:pPr>
      <w:r>
        <w:t>FR-08 (RFID Authentication): RC522 reader polls over SPI; scanning card transmits UID and GPS to backend.</w:t>
      </w:r>
    </w:p>
    <w:p>
      <w:pPr>
        <w:pStyle w:val="ListBullet"/>
      </w:pPr>
      <w:r>
        <w:t>FR-09 (OLED Feedback): Status updates to the OLED (Awaiting Scan, GPS Lock Acquired, Terminal Confirmed, Settled, etc.).</w:t>
      </w:r>
    </w:p>
    <w:p>
      <w:pPr>
        <w:pStyle w:val="Heading1"/>
      </w:pPr>
      <w:r>
        <w:t>6. Hardware Pinout &amp; Electrical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Signal / Pin</w:t>
            </w:r>
          </w:p>
        </w:tc>
        <w:tc>
          <w:tcPr>
            <w:tcW w:type="dxa" w:w="2160"/>
          </w:tcPr>
          <w:p>
            <w:r>
              <w:t>ESP32 GPIO</w:t>
            </w:r>
          </w:p>
        </w:tc>
        <w:tc>
          <w:tcPr>
            <w:tcW w:type="dxa" w:w="2160"/>
          </w:tcPr>
          <w:p>
            <w:r>
              <w:t>Electrical Notes</w:t>
            </w:r>
          </w:p>
        </w:tc>
      </w:tr>
      <w:tr>
        <w:tc>
          <w:tcPr>
            <w:tcW w:type="dxa" w:w="2160"/>
          </w:tcPr>
          <w:p>
            <w:r>
              <w:t>RC522 RFID</w:t>
            </w:r>
          </w:p>
        </w:tc>
        <w:tc>
          <w:tcPr>
            <w:tcW w:type="dxa" w:w="2160"/>
          </w:tcPr>
          <w:p>
            <w:r>
              <w:t>SDA (SS) - Pin 26</w:t>
            </w:r>
          </w:p>
        </w:tc>
        <w:tc>
          <w:tcPr>
            <w:tcW w:type="dxa" w:w="2160"/>
          </w:tcPr>
          <w:p>
            <w:r>
              <w:t>GPIO 10</w:t>
            </w:r>
          </w:p>
        </w:tc>
        <w:tc>
          <w:tcPr>
            <w:tcW w:type="dxa" w:w="2160"/>
          </w:tcPr>
          <w:p>
            <w:r>
              <w:t>3.3V Logic</w:t>
            </w:r>
          </w:p>
        </w:tc>
      </w:tr>
      <w:tr>
        <w:tc>
          <w:tcPr>
            <w:tcW w:type="dxa" w:w="2160"/>
          </w:tcPr>
          <w:p>
            <w:r>
              <w:t>RC522 RFID</w:t>
            </w:r>
          </w:p>
        </w:tc>
        <w:tc>
          <w:tcPr>
            <w:tcW w:type="dxa" w:w="2160"/>
          </w:tcPr>
          <w:p>
            <w:r>
              <w:t>SCK - Pin 30</w:t>
            </w:r>
          </w:p>
        </w:tc>
        <w:tc>
          <w:tcPr>
            <w:tcW w:type="dxa" w:w="2160"/>
          </w:tcPr>
          <w:p>
            <w:r>
              <w:t>GPIO 12</w:t>
            </w:r>
          </w:p>
        </w:tc>
        <w:tc>
          <w:tcPr>
            <w:tcW w:type="dxa" w:w="2160"/>
          </w:tcPr>
          <w:p>
            <w:r>
              <w:t>3.3V Logic</w:t>
            </w:r>
          </w:p>
        </w:tc>
      </w:tr>
      <w:tr>
        <w:tc>
          <w:tcPr>
            <w:tcW w:type="dxa" w:w="2160"/>
          </w:tcPr>
          <w:p>
            <w:r>
              <w:t>RC522 RFID</w:t>
            </w:r>
          </w:p>
        </w:tc>
        <w:tc>
          <w:tcPr>
            <w:tcW w:type="dxa" w:w="2160"/>
          </w:tcPr>
          <w:p>
            <w:r>
              <w:t>MOSI - Pin 28</w:t>
            </w:r>
          </w:p>
        </w:tc>
        <w:tc>
          <w:tcPr>
            <w:tcW w:type="dxa" w:w="2160"/>
          </w:tcPr>
          <w:p>
            <w:r>
              <w:t>GPIO 11</w:t>
            </w:r>
          </w:p>
        </w:tc>
        <w:tc>
          <w:tcPr>
            <w:tcW w:type="dxa" w:w="2160"/>
          </w:tcPr>
          <w:p>
            <w:r>
              <w:t>3.3V Logic</w:t>
            </w:r>
          </w:p>
        </w:tc>
      </w:tr>
      <w:tr>
        <w:tc>
          <w:tcPr>
            <w:tcW w:type="dxa" w:w="2160"/>
          </w:tcPr>
          <w:p>
            <w:r>
              <w:t>RC522 RFID</w:t>
            </w:r>
          </w:p>
        </w:tc>
        <w:tc>
          <w:tcPr>
            <w:tcW w:type="dxa" w:w="2160"/>
          </w:tcPr>
          <w:p>
            <w:r>
              <w:t>MISO - Pin 32</w:t>
            </w:r>
          </w:p>
        </w:tc>
        <w:tc>
          <w:tcPr>
            <w:tcW w:type="dxa" w:w="2160"/>
          </w:tcPr>
          <w:p>
            <w:r>
              <w:t>GPIO 13</w:t>
            </w:r>
          </w:p>
        </w:tc>
        <w:tc>
          <w:tcPr>
            <w:tcW w:type="dxa" w:w="2160"/>
          </w:tcPr>
          <w:p>
            <w:r>
              <w:t>3.3V Logic</w:t>
            </w:r>
          </w:p>
        </w:tc>
      </w:tr>
      <w:tr>
        <w:tc>
          <w:tcPr>
            <w:tcW w:type="dxa" w:w="2160"/>
          </w:tcPr>
          <w:p>
            <w:r>
              <w:t>HC-SR04</w:t>
            </w:r>
          </w:p>
        </w:tc>
        <w:tc>
          <w:tcPr>
            <w:tcW w:type="dxa" w:w="2160"/>
          </w:tcPr>
          <w:p>
            <w:r>
              <w:t>Trig - Pin 10</w:t>
            </w:r>
          </w:p>
        </w:tc>
        <w:tc>
          <w:tcPr>
            <w:tcW w:type="dxa" w:w="2160"/>
          </w:tcPr>
          <w:p>
            <w:r>
              <w:t>GPIO 15</w:t>
            </w:r>
          </w:p>
        </w:tc>
        <w:tc>
          <w:tcPr>
            <w:tcW w:type="dxa" w:w="2160"/>
          </w:tcPr>
          <w:p>
            <w:r>
              <w:t>3.3V Out pulse</w:t>
            </w:r>
          </w:p>
        </w:tc>
      </w:tr>
      <w:tr>
        <w:tc>
          <w:tcPr>
            <w:tcW w:type="dxa" w:w="2160"/>
          </w:tcPr>
          <w:p>
            <w:r>
              <w:t>HC-SR04</w:t>
            </w:r>
          </w:p>
        </w:tc>
        <w:tc>
          <w:tcPr>
            <w:tcW w:type="dxa" w:w="2160"/>
          </w:tcPr>
          <w:p>
            <w:r>
              <w:t>Echo - Pin 12</w:t>
            </w:r>
          </w:p>
        </w:tc>
        <w:tc>
          <w:tcPr>
            <w:tcW w:type="dxa" w:w="2160"/>
          </w:tcPr>
          <w:p>
            <w:r>
              <w:t>GPIO 16</w:t>
            </w:r>
          </w:p>
        </w:tc>
        <w:tc>
          <w:tcPr>
            <w:tcW w:type="dxa" w:w="2160"/>
          </w:tcPr>
          <w:p>
            <w:r>
              <w:t>MUST Level-Shift (5V to 3.3V)</w:t>
            </w:r>
          </w:p>
        </w:tc>
      </w:tr>
      <w:tr>
        <w:tc>
          <w:tcPr>
            <w:tcW w:type="dxa" w:w="2160"/>
          </w:tcPr>
          <w:p>
            <w:r>
              <w:t>DHT22</w:t>
            </w:r>
          </w:p>
        </w:tc>
        <w:tc>
          <w:tcPr>
            <w:tcW w:type="dxa" w:w="2160"/>
          </w:tcPr>
          <w:p>
            <w:r>
              <w:t>Data - Pin 4</w:t>
            </w:r>
          </w:p>
        </w:tc>
        <w:tc>
          <w:tcPr>
            <w:tcW w:type="dxa" w:w="2160"/>
          </w:tcPr>
          <w:p>
            <w:r>
              <w:t>GPIO 5</w:t>
            </w:r>
          </w:p>
        </w:tc>
        <w:tc>
          <w:tcPr>
            <w:tcW w:type="dxa" w:w="2160"/>
          </w:tcPr>
          <w:p>
            <w:r>
              <w:t>Digital input on ADC1 safe pin</w:t>
            </w:r>
          </w:p>
        </w:tc>
      </w:tr>
      <w:tr>
        <w:tc>
          <w:tcPr>
            <w:tcW w:type="dxa" w:w="2160"/>
          </w:tcPr>
          <w:p>
            <w:r>
              <w:t>MQ135</w:t>
            </w:r>
          </w:p>
        </w:tc>
        <w:tc>
          <w:tcPr>
            <w:tcW w:type="dxa" w:w="2160"/>
          </w:tcPr>
          <w:p>
            <w:r>
              <w:t>Analog - Pin 2</w:t>
            </w:r>
          </w:p>
        </w:tc>
        <w:tc>
          <w:tcPr>
            <w:tcW w:type="dxa" w:w="2160"/>
          </w:tcPr>
          <w:p>
            <w:r>
              <w:t>GPIO 4</w:t>
            </w:r>
          </w:p>
        </w:tc>
        <w:tc>
          <w:tcPr>
            <w:tcW w:type="dxa" w:w="2160"/>
          </w:tcPr>
          <w:p>
            <w:r>
              <w:t>Analog read on ADC1 safe pin</w:t>
            </w:r>
          </w:p>
        </w:tc>
      </w:tr>
      <w:tr>
        <w:tc>
          <w:tcPr>
            <w:tcW w:type="dxa" w:w="2160"/>
          </w:tcPr>
          <w:p>
            <w:r>
              <w:t>NEO-6M GPS</w:t>
            </w:r>
          </w:p>
        </w:tc>
        <w:tc>
          <w:tcPr>
            <w:tcW w:type="dxa" w:w="2160"/>
          </w:tcPr>
          <w:p>
            <w:r>
              <w:t>TX - Pin 14</w:t>
            </w:r>
          </w:p>
        </w:tc>
        <w:tc>
          <w:tcPr>
            <w:tcW w:type="dxa" w:w="2160"/>
          </w:tcPr>
          <w:p>
            <w:r>
              <w:t>GPIO 17</w:t>
            </w:r>
          </w:p>
        </w:tc>
        <w:tc>
          <w:tcPr>
            <w:tcW w:type="dxa" w:w="2160"/>
          </w:tcPr>
          <w:p>
            <w:r>
              <w:t>Connects to ESP32 RX (UART)</w:t>
            </w:r>
          </w:p>
        </w:tc>
      </w:tr>
      <w:tr>
        <w:tc>
          <w:tcPr>
            <w:tcW w:type="dxa" w:w="2160"/>
          </w:tcPr>
          <w:p>
            <w:r>
              <w:t>NEO-6M GPS</w:t>
            </w:r>
          </w:p>
        </w:tc>
        <w:tc>
          <w:tcPr>
            <w:tcW w:type="dxa" w:w="2160"/>
          </w:tcPr>
          <w:p>
            <w:r>
              <w:t>RX - Pin 16</w:t>
            </w:r>
          </w:p>
        </w:tc>
        <w:tc>
          <w:tcPr>
            <w:tcW w:type="dxa" w:w="2160"/>
          </w:tcPr>
          <w:p>
            <w:r>
              <w:t>GPIO 18</w:t>
            </w:r>
          </w:p>
        </w:tc>
        <w:tc>
          <w:tcPr>
            <w:tcW w:type="dxa" w:w="2160"/>
          </w:tcPr>
          <w:p>
            <w:r>
              <w:t>Connects to ESP32 TX (UART)</w:t>
            </w:r>
          </w:p>
        </w:tc>
      </w:tr>
      <w:tr>
        <w:tc>
          <w:tcPr>
            <w:tcW w:type="dxa" w:w="2160"/>
          </w:tcPr>
          <w:p>
            <w:r>
              <w:t>OLED Display</w:t>
            </w:r>
          </w:p>
        </w:tc>
        <w:tc>
          <w:tcPr>
            <w:tcW w:type="dxa" w:w="2160"/>
          </w:tcPr>
          <w:p>
            <w:r>
              <w:t>Internal I2C</w:t>
            </w:r>
          </w:p>
        </w:tc>
        <w:tc>
          <w:tcPr>
            <w:tcW w:type="dxa" w:w="2160"/>
          </w:tcPr>
          <w:p>
            <w:r>
              <w:t>GPIO 8 / 9</w:t>
            </w:r>
          </w:p>
        </w:tc>
        <w:tc>
          <w:tcPr>
            <w:tcW w:type="dxa" w:w="2160"/>
          </w:tcPr>
          <w:p>
            <w:r>
              <w:t>Address 0x3C</w:t>
            </w:r>
          </w:p>
        </w:tc>
      </w:tr>
    </w:tbl>
    <w:p>
      <w:pPr>
        <w:pStyle w:val="Heading1"/>
      </w:pPr>
      <w:r>
        <w:t>7. Hackathon Submission Checklist</w:t>
      </w:r>
    </w:p>
    <w:p>
      <w:r>
        <w:t>[ ] Smart Contract: Deployed to MST Testnet with contract address recorded.</w:t>
      </w:r>
    </w:p>
    <w:p>
      <w:r>
        <w:t>[ ] On-Chain Transactions: Documented createDelivery, terminalConfirm, and recipientConfirm hashes verified on MSTScan.</w:t>
      </w:r>
    </w:p>
    <w:p>
      <w:r>
        <w:t>[ ] Public GitHub Repo: Repository structured with /contracts, /firmware, /relay, and /frontend.</w:t>
      </w:r>
    </w:p>
    <w:p>
      <w:r>
        <w:t>[ ] BridgeKey Integration: Working front-end wallet connection and transaction approval (Multi-Sig requirement).</w:t>
      </w:r>
    </w:p>
    <w:p>
      <w:r>
        <w:t>[ ] Demo Video &amp; Social Reel: 30+ second video showing the terminal scanning, GPS validation, card tap, BridgeKey signing, and MSTScan receipt.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