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Prerequisite  -JavaScript Fundamental </w:t>
      </w:r>
    </w:p>
    <w:p w:rsidR="001022C5" w:rsidRPr="006D1A82" w:rsidRDefault="00256B38" w:rsidP="00750DC8">
      <w:pPr>
        <w:pStyle w:val="ListParagraph"/>
        <w:numPr>
          <w:ilvl w:val="0"/>
          <w:numId w:val="20"/>
        </w:numPr>
        <w:rPr>
          <w:b/>
        </w:rPr>
      </w:pPr>
      <w:r w:rsidRPr="006D1A82">
        <w:rPr>
          <w:b/>
        </w:rPr>
        <w:t xml:space="preserve">Functional component </w:t>
      </w:r>
    </w:p>
    <w:p w:rsidR="00256B38" w:rsidRPr="006D1A82" w:rsidRDefault="00256B38" w:rsidP="00750DC8">
      <w:pPr>
        <w:pStyle w:val="ListParagraph"/>
        <w:numPr>
          <w:ilvl w:val="0"/>
          <w:numId w:val="20"/>
        </w:numPr>
        <w:rPr>
          <w:b/>
        </w:rPr>
      </w:pPr>
      <w:r w:rsidRPr="006D1A82">
        <w:rPr>
          <w:b/>
        </w:rPr>
        <w:t>Functional component -props</w:t>
      </w:r>
    </w:p>
    <w:p w:rsidR="00256B38" w:rsidRPr="006D1A82" w:rsidRDefault="00256B38" w:rsidP="00750DC8">
      <w:pPr>
        <w:pStyle w:val="ListParagraph"/>
        <w:numPr>
          <w:ilvl w:val="0"/>
          <w:numId w:val="20"/>
        </w:numPr>
        <w:rPr>
          <w:b/>
        </w:rPr>
      </w:pPr>
      <w:r w:rsidRPr="006D1A82">
        <w:rPr>
          <w:b/>
        </w:rPr>
        <w:t>Functional component –</w:t>
      </w:r>
      <w:proofErr w:type="spellStart"/>
      <w:r w:rsidRPr="006D1A82">
        <w:rPr>
          <w:b/>
        </w:rPr>
        <w:t>useState</w:t>
      </w:r>
      <w:proofErr w:type="spellEnd"/>
      <w:r w:rsidRPr="006D1A82">
        <w:rPr>
          <w:b/>
        </w:rPr>
        <w:t xml:space="preserve"> – literal and for object</w:t>
      </w:r>
    </w:p>
    <w:p w:rsidR="00256B38" w:rsidRPr="006D1A82" w:rsidRDefault="00256B38" w:rsidP="00750DC8">
      <w:pPr>
        <w:pStyle w:val="ListParagraph"/>
        <w:numPr>
          <w:ilvl w:val="0"/>
          <w:numId w:val="20"/>
        </w:numPr>
        <w:rPr>
          <w:b/>
        </w:rPr>
      </w:pPr>
      <w:r w:rsidRPr="006D1A82">
        <w:rPr>
          <w:b/>
        </w:rPr>
        <w:t xml:space="preserve">Class Component </w:t>
      </w:r>
    </w:p>
    <w:p w:rsidR="00256B38" w:rsidRPr="006D1A82" w:rsidRDefault="00256B38" w:rsidP="00750DC8">
      <w:pPr>
        <w:pStyle w:val="ListParagraph"/>
        <w:numPr>
          <w:ilvl w:val="0"/>
          <w:numId w:val="20"/>
        </w:numPr>
        <w:rPr>
          <w:b/>
        </w:rPr>
      </w:pPr>
      <w:r w:rsidRPr="006D1A82">
        <w:rPr>
          <w:b/>
        </w:rPr>
        <w:t>Class Component props and state</w:t>
      </w:r>
    </w:p>
    <w:p w:rsidR="00256B38" w:rsidRPr="006D1A82" w:rsidRDefault="00256B38" w:rsidP="00750DC8">
      <w:pPr>
        <w:pStyle w:val="ListParagraph"/>
        <w:numPr>
          <w:ilvl w:val="0"/>
          <w:numId w:val="20"/>
        </w:numPr>
        <w:rPr>
          <w:b/>
        </w:rPr>
      </w:pPr>
      <w:r w:rsidRPr="006D1A82">
        <w:rPr>
          <w:b/>
        </w:rPr>
        <w:t xml:space="preserve">Class component t lifecycle </w:t>
      </w:r>
    </w:p>
    <w:p w:rsidR="006D1A82" w:rsidRDefault="006D1A82" w:rsidP="00750DC8">
      <w:pPr>
        <w:pStyle w:val="ListParagraph"/>
        <w:numPr>
          <w:ilvl w:val="0"/>
          <w:numId w:val="20"/>
        </w:numPr>
        <w:rPr>
          <w:b/>
        </w:rPr>
      </w:pPr>
      <w:proofErr w:type="spellStart"/>
      <w:r w:rsidRPr="006D1A82">
        <w:rPr>
          <w:b/>
        </w:rPr>
        <w:t>UseEffect</w:t>
      </w:r>
      <w:proofErr w:type="spellEnd"/>
      <w:r w:rsidRPr="006D1A82">
        <w:rPr>
          <w:b/>
        </w:rPr>
        <w:t xml:space="preserve"> Hooks</w:t>
      </w:r>
    </w:p>
    <w:p w:rsidR="00750DC8" w:rsidRPr="006D1A82" w:rsidRDefault="00274358" w:rsidP="00750DC8">
      <w:pPr>
        <w:pStyle w:val="ListParagraph"/>
        <w:numPr>
          <w:ilvl w:val="0"/>
          <w:numId w:val="20"/>
        </w:numPr>
        <w:rPr>
          <w:b/>
        </w:rPr>
      </w:pPr>
      <w:r>
        <w:rPr>
          <w:b/>
        </w:rPr>
        <w:t xml:space="preserve">Ref, </w:t>
      </w:r>
      <w:proofErr w:type="spellStart"/>
      <w:r>
        <w:rPr>
          <w:b/>
        </w:rPr>
        <w:t>CreateRef</w:t>
      </w:r>
      <w:proofErr w:type="spellEnd"/>
      <w:r>
        <w:rPr>
          <w:b/>
        </w:rPr>
        <w:t xml:space="preserve">, </w:t>
      </w:r>
      <w:proofErr w:type="spellStart"/>
      <w:r>
        <w:rPr>
          <w:b/>
        </w:rPr>
        <w:t>useRef</w:t>
      </w:r>
      <w:proofErr w:type="spellEnd"/>
    </w:p>
    <w:p w:rsidR="00256B38" w:rsidRDefault="00DD0C08" w:rsidP="005E1D03">
      <w:pPr>
        <w:pStyle w:val="ListParagraph"/>
        <w:numPr>
          <w:ilvl w:val="0"/>
          <w:numId w:val="1"/>
        </w:numPr>
        <w:rPr>
          <w:b/>
        </w:rPr>
      </w:pPr>
      <w:r w:rsidRPr="00DD0C08">
        <w:rPr>
          <w:b/>
        </w:rPr>
        <w:t>List &amp; key</w:t>
      </w:r>
      <w:r>
        <w:rPr>
          <w:b/>
        </w:rPr>
        <w:t>s</w:t>
      </w:r>
    </w:p>
    <w:p w:rsidR="00DD0C08" w:rsidRDefault="00DD0C08" w:rsidP="00DD0C08">
      <w:pPr>
        <w:pStyle w:val="ListParagraph"/>
        <w:ind w:left="1440"/>
        <w:rPr>
          <w:b/>
        </w:rPr>
      </w:pPr>
      <w:r>
        <w:rPr>
          <w:b/>
        </w:rPr>
        <w:t>Map</w:t>
      </w:r>
      <w:r>
        <w:rPr>
          <w:b/>
        </w:rPr>
        <w:tab/>
      </w:r>
    </w:p>
    <w:p w:rsidR="00DD0C08" w:rsidRPr="00DD0C08" w:rsidRDefault="00DD0C08" w:rsidP="00DD0C08">
      <w:pPr>
        <w:pStyle w:val="ListParagraph"/>
        <w:ind w:left="1440"/>
        <w:rPr>
          <w:b/>
        </w:rPr>
      </w:pPr>
    </w:p>
    <w:p w:rsidR="00DD0C08" w:rsidRPr="005E1D03" w:rsidRDefault="00DD0C08" w:rsidP="005E1D03">
      <w:pPr>
        <w:pStyle w:val="ListParagraph"/>
        <w:numPr>
          <w:ilvl w:val="0"/>
          <w:numId w:val="1"/>
        </w:num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lastRenderedPageBreak/>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1D03">
      <w:pPr>
        <w:pStyle w:val="ListParagraph"/>
        <w:numPr>
          <w:ilvl w:val="0"/>
          <w:numId w:val="7"/>
        </w:numPr>
      </w:pPr>
      <w:r w:rsidRPr="005E1D03">
        <w:t xml:space="preserve">Promises + </w:t>
      </w:r>
      <w:proofErr w:type="spellStart"/>
      <w:r w:rsidRPr="005E1D03">
        <w:t>Async</w:t>
      </w:r>
      <w:proofErr w:type="spellEnd"/>
      <w:r w:rsidRPr="005E1D03">
        <w:t>/Await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lastRenderedPageBreak/>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lastRenderedPageBreak/>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lastRenderedPageBreak/>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022C5">
      <w:pPr>
        <w:pStyle w:val="ListParagraph"/>
        <w:numPr>
          <w:ilvl w:val="0"/>
          <w:numId w:val="9"/>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lastRenderedPageBreak/>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lastRenderedPageBreak/>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lastRenderedPageBreak/>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750DC8" w:rsidP="005A102C">
            <w:pPr>
              <w:spacing w:line="276" w:lineRule="auto"/>
              <w:jc w:val="center"/>
              <w:rPr>
                <w:b/>
              </w:rPr>
            </w:pPr>
            <w:r w:rsidRPr="00B279D1">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B279D1" w:rsidP="00AC71A7">
            <w:pPr>
              <w:jc w:val="center"/>
              <w:rPr>
                <w:b/>
              </w:rPr>
            </w:pPr>
            <w:r w:rsidRPr="00B279D1">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B279D1" w:rsidP="005A102C">
            <w:pPr>
              <w:jc w:val="center"/>
              <w:rPr>
                <w:b/>
              </w:rPr>
            </w:pPr>
            <w:r w:rsidRPr="00B279D1">
              <w:rPr>
                <w:rFonts w:ascii="Consolas" w:eastAsia="Times New Roman" w:hAnsi="Consolas" w:cs="Times New Roman"/>
                <w:b/>
                <w:color w:val="FF0000"/>
                <w:sz w:val="21"/>
                <w:szCs w:val="21"/>
              </w:rPr>
              <w:lastRenderedPageBreak/>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7"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B279D1" w:rsidP="00805819">
            <w:pPr>
              <w:rPr>
                <w:b/>
              </w:rPr>
            </w:pPr>
            <w:r w:rsidRPr="00B279D1">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63342A">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63342A">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lastRenderedPageBreak/>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also specify dependencies, which are variables that, when changed, should trigger the effect to run again.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lastRenderedPageBreak/>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lastRenderedPageBreak/>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957477">
      <w:pPr>
        <w:numPr>
          <w:ilvl w:val="0"/>
          <w:numId w:val="18"/>
        </w:numPr>
        <w:tabs>
          <w:tab w:val="num" w:pos="720"/>
        </w:tabs>
        <w:spacing w:line="240" w:lineRule="auto"/>
        <w:rPr>
          <w:b/>
        </w:rPr>
      </w:pPr>
      <w:r w:rsidRPr="0050109B">
        <w:rPr>
          <w:b/>
          <w:bCs/>
        </w:rPr>
        <w:t>What it does</w:t>
      </w:r>
      <w:r w:rsidRPr="0050109B">
        <w:rPr>
          <w:b/>
        </w:rPr>
        <w:t>:</w:t>
      </w:r>
    </w:p>
    <w:p w:rsidR="0050109B" w:rsidRPr="0050109B" w:rsidRDefault="0050109B" w:rsidP="00957477">
      <w:pPr>
        <w:numPr>
          <w:ilvl w:val="1"/>
          <w:numId w:val="18"/>
        </w:numPr>
        <w:spacing w:line="240" w:lineRule="auto"/>
      </w:pPr>
      <w:r w:rsidRPr="0050109B">
        <w:t>A ref allows you to access or interact with a specific element or component directly.</w:t>
      </w:r>
    </w:p>
    <w:p w:rsidR="0050109B" w:rsidRPr="0050109B" w:rsidRDefault="0050109B" w:rsidP="00957477">
      <w:pPr>
        <w:numPr>
          <w:ilvl w:val="0"/>
          <w:numId w:val="18"/>
        </w:numPr>
        <w:tabs>
          <w:tab w:val="num" w:pos="720"/>
        </w:tabs>
        <w:spacing w:line="240" w:lineRule="auto"/>
        <w:rPr>
          <w:b/>
        </w:rPr>
      </w:pPr>
      <w:r w:rsidRPr="0050109B">
        <w:rPr>
          <w:b/>
          <w:bCs/>
        </w:rPr>
        <w:t>Why it's useful</w:t>
      </w:r>
      <w:r w:rsidRPr="0050109B">
        <w:rPr>
          <w:b/>
        </w:rPr>
        <w:t>:</w:t>
      </w:r>
    </w:p>
    <w:p w:rsidR="0050109B" w:rsidRPr="0050109B" w:rsidRDefault="0050109B" w:rsidP="00957477">
      <w:pPr>
        <w:numPr>
          <w:ilvl w:val="1"/>
          <w:numId w:val="18"/>
        </w:numPr>
        <w:spacing w:line="240" w:lineRule="auto"/>
      </w:pPr>
      <w:r w:rsidRPr="0050109B">
        <w:t>It's useful when you need to focus on an input field, measure the size or position of an element, or trigger imperative animations or actions.</w:t>
      </w:r>
    </w:p>
    <w:p w:rsidR="0050109B" w:rsidRPr="0050109B" w:rsidRDefault="0050109B" w:rsidP="00957477">
      <w:pPr>
        <w:numPr>
          <w:ilvl w:val="0"/>
          <w:numId w:val="18"/>
        </w:numPr>
        <w:tabs>
          <w:tab w:val="num" w:pos="720"/>
        </w:tabs>
        <w:spacing w:line="240" w:lineRule="auto"/>
        <w:rPr>
          <w:b/>
        </w:rPr>
      </w:pPr>
      <w:r w:rsidRPr="0050109B">
        <w:rPr>
          <w:b/>
          <w:bCs/>
        </w:rPr>
        <w:t>How to use it</w:t>
      </w:r>
      <w:r w:rsidRPr="0050109B">
        <w:rPr>
          <w:b/>
        </w:rPr>
        <w:t>:</w:t>
      </w:r>
    </w:p>
    <w:p w:rsidR="0050109B" w:rsidRPr="0050109B" w:rsidRDefault="0050109B" w:rsidP="00957477">
      <w:pPr>
        <w:numPr>
          <w:ilvl w:val="1"/>
          <w:numId w:val="18"/>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957477">
      <w:pPr>
        <w:numPr>
          <w:ilvl w:val="1"/>
          <w:numId w:val="18"/>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957477">
      <w:pPr>
        <w:numPr>
          <w:ilvl w:val="1"/>
          <w:numId w:val="18"/>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D3584D">
      <w:pPr>
        <w:numPr>
          <w:ilvl w:val="0"/>
          <w:numId w:val="19"/>
        </w:numPr>
        <w:rPr>
          <w:b/>
        </w:rPr>
      </w:pPr>
      <w:r w:rsidRPr="00D3584D">
        <w:rPr>
          <w:b/>
          <w:bCs/>
        </w:rPr>
        <w:t>Managing Focus</w:t>
      </w:r>
      <w:r w:rsidRPr="00D3584D">
        <w:rPr>
          <w:b/>
        </w:rPr>
        <w:t>:</w:t>
      </w:r>
    </w:p>
    <w:p w:rsidR="00D3584D" w:rsidRPr="00D3584D" w:rsidRDefault="00D3584D" w:rsidP="00957477">
      <w:pPr>
        <w:numPr>
          <w:ilvl w:val="1"/>
          <w:numId w:val="19"/>
        </w:numPr>
        <w:spacing w:line="240" w:lineRule="auto"/>
      </w:pPr>
      <w:r w:rsidRPr="00D3584D">
        <w:t>Auto-focusing on an input field when a component mounts.</w:t>
      </w:r>
    </w:p>
    <w:p w:rsidR="00D3584D" w:rsidRPr="00D3584D" w:rsidRDefault="00D3584D" w:rsidP="00957477">
      <w:pPr>
        <w:numPr>
          <w:ilvl w:val="1"/>
          <w:numId w:val="19"/>
        </w:numPr>
        <w:spacing w:line="240" w:lineRule="auto"/>
      </w:pPr>
      <w:r w:rsidRPr="00D3584D">
        <w:t>Setting focus on a specific element when navigating to a new section of a page.</w:t>
      </w:r>
    </w:p>
    <w:p w:rsidR="00D3584D" w:rsidRPr="00D3584D" w:rsidRDefault="00D3584D" w:rsidP="00957477">
      <w:pPr>
        <w:numPr>
          <w:ilvl w:val="0"/>
          <w:numId w:val="19"/>
        </w:numPr>
        <w:spacing w:line="240" w:lineRule="auto"/>
        <w:rPr>
          <w:b/>
        </w:rPr>
      </w:pPr>
      <w:r w:rsidRPr="00D3584D">
        <w:rPr>
          <w:b/>
          <w:bCs/>
        </w:rPr>
        <w:lastRenderedPageBreak/>
        <w:t>Accessing DOM Elements</w:t>
      </w:r>
      <w:r w:rsidRPr="00D3584D">
        <w:rPr>
          <w:b/>
        </w:rPr>
        <w:t>:</w:t>
      </w:r>
    </w:p>
    <w:p w:rsidR="00D3584D" w:rsidRPr="00D3584D" w:rsidRDefault="00D3584D" w:rsidP="00957477">
      <w:pPr>
        <w:numPr>
          <w:ilvl w:val="1"/>
          <w:numId w:val="19"/>
        </w:numPr>
        <w:spacing w:line="240" w:lineRule="auto"/>
      </w:pPr>
      <w:r w:rsidRPr="00D3584D">
        <w:t>Integrating with third-party libraries that require direct access to DOM elements.</w:t>
      </w:r>
    </w:p>
    <w:p w:rsidR="00D3584D" w:rsidRPr="00D3584D" w:rsidRDefault="00D3584D" w:rsidP="00957477">
      <w:pPr>
        <w:numPr>
          <w:ilvl w:val="1"/>
          <w:numId w:val="19"/>
        </w:numPr>
        <w:spacing w:line="240" w:lineRule="auto"/>
      </w:pPr>
      <w:r w:rsidRPr="00D3584D">
        <w:t>Manipulating the DOM directly for specific UI interactions or animations.</w:t>
      </w:r>
    </w:p>
    <w:p w:rsidR="00D3584D" w:rsidRPr="00D3584D" w:rsidRDefault="00D3584D" w:rsidP="00957477">
      <w:pPr>
        <w:numPr>
          <w:ilvl w:val="0"/>
          <w:numId w:val="19"/>
        </w:numPr>
        <w:spacing w:line="240" w:lineRule="auto"/>
        <w:rPr>
          <w:b/>
        </w:rPr>
      </w:pPr>
      <w:r w:rsidRPr="00D3584D">
        <w:rPr>
          <w:b/>
          <w:bCs/>
        </w:rPr>
        <w:t>Implementing Imperative Animations</w:t>
      </w:r>
      <w:r w:rsidRPr="00D3584D">
        <w:rPr>
          <w:b/>
        </w:rPr>
        <w:t>:</w:t>
      </w:r>
    </w:p>
    <w:p w:rsidR="00D3584D" w:rsidRPr="00D3584D" w:rsidRDefault="00D3584D" w:rsidP="00957477">
      <w:pPr>
        <w:numPr>
          <w:ilvl w:val="1"/>
          <w:numId w:val="19"/>
        </w:numPr>
        <w:spacing w:line="240" w:lineRule="auto"/>
      </w:pPr>
      <w:r w:rsidRPr="00D3584D">
        <w:t>Controlling animations imperatively, such as triggering animations on scroll or hover.</w:t>
      </w:r>
    </w:p>
    <w:p w:rsidR="00D3584D" w:rsidRPr="00D3584D" w:rsidRDefault="00D3584D" w:rsidP="00957477">
      <w:pPr>
        <w:numPr>
          <w:ilvl w:val="1"/>
          <w:numId w:val="19"/>
        </w:numPr>
        <w:spacing w:line="240" w:lineRule="auto"/>
      </w:pPr>
      <w:r w:rsidRPr="00D3584D">
        <w:t>Animating elements that are not directly controlled by React's state or props.</w:t>
      </w:r>
    </w:p>
    <w:p w:rsidR="00D3584D" w:rsidRPr="00D3584D" w:rsidRDefault="00D3584D" w:rsidP="00957477">
      <w:pPr>
        <w:numPr>
          <w:ilvl w:val="0"/>
          <w:numId w:val="19"/>
        </w:numPr>
        <w:spacing w:line="240" w:lineRule="auto"/>
        <w:rPr>
          <w:b/>
        </w:rPr>
      </w:pPr>
      <w:r w:rsidRPr="00D3584D">
        <w:rPr>
          <w:b/>
          <w:bCs/>
        </w:rPr>
        <w:t>Interacting with Embedded Media</w:t>
      </w:r>
      <w:r w:rsidRPr="00D3584D">
        <w:rPr>
          <w:b/>
        </w:rPr>
        <w:t>:</w:t>
      </w:r>
    </w:p>
    <w:p w:rsidR="00D3584D" w:rsidRPr="00D3584D" w:rsidRDefault="00D3584D" w:rsidP="00957477">
      <w:pPr>
        <w:numPr>
          <w:ilvl w:val="1"/>
          <w:numId w:val="19"/>
        </w:numPr>
        <w:spacing w:line="240" w:lineRule="auto"/>
      </w:pPr>
      <w:r w:rsidRPr="00D3584D">
        <w:t>Accessing and controlling embedded media players, such as video or audio players.</w:t>
      </w:r>
    </w:p>
    <w:p w:rsidR="00D3584D" w:rsidRPr="00D3584D" w:rsidRDefault="00D3584D" w:rsidP="00957477">
      <w:pPr>
        <w:numPr>
          <w:ilvl w:val="1"/>
          <w:numId w:val="19"/>
        </w:numPr>
        <w:spacing w:line="240" w:lineRule="auto"/>
      </w:pPr>
      <w:r w:rsidRPr="00D3584D">
        <w:t>Implementing custom controls or interactions for embedded media elements.</w:t>
      </w:r>
    </w:p>
    <w:p w:rsidR="00D3584D" w:rsidRPr="00D3584D" w:rsidRDefault="00D3584D" w:rsidP="00957477">
      <w:pPr>
        <w:numPr>
          <w:ilvl w:val="0"/>
          <w:numId w:val="19"/>
        </w:numPr>
        <w:spacing w:line="240" w:lineRule="auto"/>
        <w:rPr>
          <w:b/>
        </w:rPr>
      </w:pPr>
      <w:r w:rsidRPr="00D3584D">
        <w:rPr>
          <w:b/>
          <w:bCs/>
        </w:rPr>
        <w:t>Integrating with External APIs</w:t>
      </w:r>
      <w:r w:rsidRPr="00D3584D">
        <w:rPr>
          <w:b/>
        </w:rPr>
        <w:t>:</w:t>
      </w:r>
    </w:p>
    <w:p w:rsidR="00D3584D" w:rsidRPr="00D3584D" w:rsidRDefault="00D3584D" w:rsidP="00957477">
      <w:pPr>
        <w:numPr>
          <w:ilvl w:val="1"/>
          <w:numId w:val="19"/>
        </w:numPr>
        <w:spacing w:line="240" w:lineRule="auto"/>
      </w:pPr>
      <w:r w:rsidRPr="00D3584D">
        <w:t>Interacting with external APIs or libraries that require direct access to DOM elements.</w:t>
      </w:r>
    </w:p>
    <w:p w:rsidR="00D3584D" w:rsidRPr="00D3584D" w:rsidRDefault="00D3584D" w:rsidP="00957477">
      <w:pPr>
        <w:numPr>
          <w:ilvl w:val="1"/>
          <w:numId w:val="19"/>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957477">
      <w:pPr>
        <w:numPr>
          <w:ilvl w:val="0"/>
          <w:numId w:val="19"/>
        </w:numPr>
        <w:spacing w:line="240" w:lineRule="auto"/>
        <w:rPr>
          <w:b/>
        </w:rPr>
      </w:pPr>
      <w:r w:rsidRPr="00D3584D">
        <w:rPr>
          <w:b/>
          <w:bCs/>
        </w:rPr>
        <w:t>Handling Form Inputs</w:t>
      </w:r>
      <w:r w:rsidRPr="00D3584D">
        <w:rPr>
          <w:b/>
        </w:rPr>
        <w:t>:</w:t>
      </w:r>
    </w:p>
    <w:p w:rsidR="00D3584D" w:rsidRPr="00D3584D" w:rsidRDefault="00D3584D" w:rsidP="00957477">
      <w:pPr>
        <w:numPr>
          <w:ilvl w:val="1"/>
          <w:numId w:val="19"/>
        </w:numPr>
        <w:spacing w:line="240" w:lineRule="auto"/>
      </w:pPr>
      <w:r w:rsidRPr="00D3584D">
        <w:t>Accessing form input values directly for form validation or submission.</w:t>
      </w:r>
    </w:p>
    <w:p w:rsidR="00D3584D" w:rsidRPr="00D3584D" w:rsidRDefault="00D3584D" w:rsidP="00957477">
      <w:pPr>
        <w:numPr>
          <w:ilvl w:val="1"/>
          <w:numId w:val="19"/>
        </w:numPr>
        <w:spacing w:line="240" w:lineRule="auto"/>
      </w:pPr>
      <w:r w:rsidRPr="00D3584D">
        <w:t>Implementing custom form controls that require direct interaction with the DOM.</w:t>
      </w:r>
    </w:p>
    <w:p w:rsidR="00D3584D" w:rsidRPr="00D3584D" w:rsidRDefault="00D3584D" w:rsidP="00957477">
      <w:pPr>
        <w:numPr>
          <w:ilvl w:val="0"/>
          <w:numId w:val="19"/>
        </w:numPr>
        <w:spacing w:line="240" w:lineRule="auto"/>
        <w:rPr>
          <w:b/>
        </w:rPr>
      </w:pPr>
      <w:r w:rsidRPr="00D3584D">
        <w:rPr>
          <w:b/>
          <w:bCs/>
        </w:rPr>
        <w:t>Managing Third-Party Components</w:t>
      </w:r>
      <w:r w:rsidRPr="00D3584D">
        <w:rPr>
          <w:b/>
        </w:rPr>
        <w:t>:</w:t>
      </w:r>
    </w:p>
    <w:p w:rsidR="00D3584D" w:rsidRPr="00D3584D" w:rsidRDefault="00D3584D" w:rsidP="00957477">
      <w:pPr>
        <w:numPr>
          <w:ilvl w:val="1"/>
          <w:numId w:val="19"/>
        </w:numPr>
        <w:spacing w:line="240" w:lineRule="auto"/>
      </w:pPr>
      <w:r w:rsidRPr="00D3584D">
        <w:t>Integrating and controlling third-party UI components that require direct access to DOM elements.</w:t>
      </w:r>
    </w:p>
    <w:p w:rsidR="00D3584D" w:rsidRPr="00D3584D" w:rsidRDefault="00D3584D" w:rsidP="00957477">
      <w:pPr>
        <w:numPr>
          <w:ilvl w:val="1"/>
          <w:numId w:val="19"/>
        </w:numPr>
        <w:spacing w:line="240" w:lineRule="auto"/>
      </w:pPr>
      <w:r w:rsidRPr="00D3584D">
        <w:t>Implementing custom behavior or interactions with third-party components.</w:t>
      </w:r>
    </w:p>
    <w:p w:rsidR="00D3584D" w:rsidRPr="00D3584D" w:rsidRDefault="00D3584D" w:rsidP="00957477">
      <w:pPr>
        <w:numPr>
          <w:ilvl w:val="0"/>
          <w:numId w:val="19"/>
        </w:numPr>
        <w:spacing w:line="240" w:lineRule="auto"/>
        <w:rPr>
          <w:b/>
        </w:rPr>
      </w:pPr>
      <w:r w:rsidRPr="00D3584D">
        <w:rPr>
          <w:b/>
          <w:bCs/>
        </w:rPr>
        <w:t>Implementing Custom Hooks</w:t>
      </w:r>
      <w:r w:rsidRPr="00D3584D">
        <w:rPr>
          <w:b/>
        </w:rPr>
        <w:t>:</w:t>
      </w:r>
    </w:p>
    <w:p w:rsidR="00D3584D" w:rsidRPr="00D3584D" w:rsidRDefault="00D3584D" w:rsidP="00957477">
      <w:pPr>
        <w:numPr>
          <w:ilvl w:val="1"/>
          <w:numId w:val="19"/>
        </w:numPr>
        <w:spacing w:line="240" w:lineRule="auto"/>
      </w:pPr>
      <w:r w:rsidRPr="00D3584D">
        <w:t>Building custom hooks that encapsulate complex logic and may require access to DOM elements.</w:t>
      </w:r>
    </w:p>
    <w:p w:rsidR="00D3584D" w:rsidRPr="00D3584D" w:rsidRDefault="00D3584D" w:rsidP="00957477">
      <w:pPr>
        <w:numPr>
          <w:ilvl w:val="1"/>
          <w:numId w:val="19"/>
        </w:numPr>
        <w:spacing w:line="240" w:lineRule="auto"/>
      </w:pPr>
      <w:r w:rsidRPr="00D3584D">
        <w:t>Managing state or behavior that spans multiple components using refs within custom hooks.</w:t>
      </w:r>
    </w:p>
    <w:p w:rsidR="00D3584D" w:rsidRPr="00D3584D" w:rsidRDefault="00D3584D" w:rsidP="00D3584D">
      <w:pPr>
        <w:numPr>
          <w:ilvl w:val="0"/>
          <w:numId w:val="19"/>
        </w:numPr>
        <w:rPr>
          <w:b/>
        </w:rPr>
      </w:pPr>
      <w:r w:rsidRPr="00D3584D">
        <w:rPr>
          <w:b/>
          <w:bCs/>
        </w:rPr>
        <w:t>Scrolling Behavior</w:t>
      </w:r>
      <w:r w:rsidRPr="00D3584D">
        <w:rPr>
          <w:b/>
        </w:rPr>
        <w:t>:</w:t>
      </w:r>
    </w:p>
    <w:p w:rsidR="00D3584D" w:rsidRPr="00D3584D" w:rsidRDefault="00D3584D" w:rsidP="00957477">
      <w:pPr>
        <w:numPr>
          <w:ilvl w:val="1"/>
          <w:numId w:val="19"/>
        </w:numPr>
        <w:spacing w:line="240" w:lineRule="auto"/>
      </w:pPr>
      <w:r w:rsidRPr="00D3584D">
        <w:t>Implementing custom scrolling behavior, such as smooth scrolling or infinite scrolling.</w:t>
      </w:r>
    </w:p>
    <w:p w:rsidR="00D3584D" w:rsidRPr="00D3584D" w:rsidRDefault="00D3584D" w:rsidP="00957477">
      <w:pPr>
        <w:numPr>
          <w:ilvl w:val="1"/>
          <w:numId w:val="19"/>
        </w:numPr>
        <w:spacing w:line="240" w:lineRule="auto"/>
      </w:pPr>
      <w:r w:rsidRPr="00D3584D">
        <w:t>Handling scroll-based animations or effects.</w:t>
      </w:r>
    </w:p>
    <w:p w:rsidR="00D3584D" w:rsidRPr="00D3584D" w:rsidRDefault="00D3584D" w:rsidP="00D3584D">
      <w:pPr>
        <w:numPr>
          <w:ilvl w:val="0"/>
          <w:numId w:val="19"/>
        </w:numPr>
        <w:rPr>
          <w:b/>
        </w:rPr>
      </w:pPr>
      <w:r w:rsidRPr="00D3584D">
        <w:rPr>
          <w:b/>
          <w:bCs/>
        </w:rPr>
        <w:t>Managing Selections and Cursors</w:t>
      </w:r>
      <w:r w:rsidRPr="00D3584D">
        <w:rPr>
          <w:b/>
        </w:rPr>
        <w:t>:</w:t>
      </w:r>
    </w:p>
    <w:p w:rsidR="00D3584D" w:rsidRPr="00D3584D" w:rsidRDefault="00D3584D" w:rsidP="00957477">
      <w:pPr>
        <w:numPr>
          <w:ilvl w:val="1"/>
          <w:numId w:val="19"/>
        </w:numPr>
        <w:spacing w:line="240" w:lineRule="auto"/>
      </w:pPr>
      <w:r w:rsidRPr="00D3584D">
        <w:lastRenderedPageBreak/>
        <w:t>Implementing custom text selection behavior or managing cursor positions in text editors.</w:t>
      </w:r>
    </w:p>
    <w:p w:rsidR="00D3584D" w:rsidRPr="00D3584D" w:rsidRDefault="00D3584D" w:rsidP="00957477">
      <w:pPr>
        <w:numPr>
          <w:ilvl w:val="1"/>
          <w:numId w:val="19"/>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957477">
      <w:pPr>
        <w:numPr>
          <w:ilvl w:val="0"/>
          <w:numId w:val="21"/>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957477">
      <w:pPr>
        <w:numPr>
          <w:ilvl w:val="0"/>
          <w:numId w:val="21"/>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lastRenderedPageBreak/>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AC7B30" w:rsidRDefault="00AC7B30" w:rsidP="0063342A"/>
    <w:p w:rsidR="00AC7B30" w:rsidRPr="00AC7B30" w:rsidRDefault="00AC7B30" w:rsidP="0063342A"/>
    <w:p w:rsidR="0080740B" w:rsidRDefault="0080740B" w:rsidP="0063342A">
      <w:pPr>
        <w:rPr>
          <w:b/>
        </w:rPr>
      </w:pPr>
    </w:p>
    <w:p w:rsidR="0080740B" w:rsidRDefault="0080740B" w:rsidP="0063342A">
      <w:pPr>
        <w:rPr>
          <w:b/>
        </w:rPr>
      </w:pPr>
    </w:p>
    <w:p w:rsidR="0080740B" w:rsidRDefault="0080740B" w:rsidP="0080740B">
      <w:pPr>
        <w:jc w:val="center"/>
        <w:rPr>
          <w:b/>
        </w:rPr>
      </w:pPr>
      <w:r>
        <w:rPr>
          <w:b/>
        </w:rPr>
        <w:t>List &amp; keys</w:t>
      </w:r>
    </w:p>
    <w:p w:rsidR="0080740B" w:rsidRDefault="0080740B" w:rsidP="0080740B">
      <w:pPr>
        <w:jc w:val="center"/>
        <w:rPr>
          <w:b/>
        </w:rPr>
      </w:pPr>
    </w:p>
    <w:p w:rsidR="0080740B" w:rsidRDefault="0080740B" w:rsidP="00F66232">
      <w:pPr>
        <w:rPr>
          <w:b/>
        </w:rPr>
      </w:pPr>
      <w:r>
        <w:rPr>
          <w:b/>
        </w:rPr>
        <w:t xml:space="preserve">This section is for collection of data </w:t>
      </w:r>
      <w:r w:rsidR="00F66232">
        <w:rPr>
          <w:b/>
        </w:rPr>
        <w:t xml:space="preserve">and rendering on </w:t>
      </w:r>
      <w:proofErr w:type="gramStart"/>
      <w:r w:rsidR="00F66232">
        <w:rPr>
          <w:b/>
        </w:rPr>
        <w:t>screen(</w:t>
      </w:r>
      <w:proofErr w:type="spellStart"/>
      <w:proofErr w:type="gramEnd"/>
      <w:r w:rsidR="00F66232">
        <w:rPr>
          <w:b/>
        </w:rPr>
        <w:t>dom</w:t>
      </w:r>
      <w:proofErr w:type="spellEnd"/>
      <w:r w:rsidR="00F66232">
        <w:rPr>
          <w:b/>
        </w:rPr>
        <w:t>).</w:t>
      </w:r>
    </w:p>
    <w:p w:rsidR="00F66232" w:rsidRDefault="00F66232" w:rsidP="00F6623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F66232" w:rsidRDefault="00F66232" w:rsidP="00F66232">
      <w:pPr>
        <w:rPr>
          <w:b/>
        </w:rPr>
      </w:pPr>
    </w:p>
    <w:p w:rsidR="00F66232" w:rsidRDefault="00F66232" w:rsidP="00F66232">
      <w:pPr>
        <w:rPr>
          <w:b/>
        </w:rPr>
      </w:pPr>
      <w:proofErr w:type="gramStart"/>
      <w:r>
        <w:rPr>
          <w:b/>
        </w:rPr>
        <w:t>Map(</w:t>
      </w:r>
      <w:proofErr w:type="gramEnd"/>
      <w:r>
        <w:rPr>
          <w:b/>
        </w:rPr>
        <w:t xml:space="preserve">) method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lastRenderedPageBreak/>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DD0C08" w:rsidRPr="006D1A82" w:rsidRDefault="00DD0C08" w:rsidP="0063342A">
      <w:pPr>
        <w:rPr>
          <w:b/>
        </w:rPr>
      </w:pPr>
    </w:p>
    <w:sectPr w:rsidR="00DD0C08" w:rsidRPr="006D1A82"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83DF9"/>
    <w:multiLevelType w:val="multilevel"/>
    <w:tmpl w:val="4E6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B165B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2D2771"/>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16"/>
  </w:num>
  <w:num w:numId="4">
    <w:abstractNumId w:val="13"/>
  </w:num>
  <w:num w:numId="5">
    <w:abstractNumId w:val="6"/>
  </w:num>
  <w:num w:numId="6">
    <w:abstractNumId w:val="2"/>
  </w:num>
  <w:num w:numId="7">
    <w:abstractNumId w:val="21"/>
  </w:num>
  <w:num w:numId="8">
    <w:abstractNumId w:val="9"/>
  </w:num>
  <w:num w:numId="9">
    <w:abstractNumId w:val="7"/>
  </w:num>
  <w:num w:numId="10">
    <w:abstractNumId w:val="20"/>
  </w:num>
  <w:num w:numId="11">
    <w:abstractNumId w:val="5"/>
  </w:num>
  <w:num w:numId="12">
    <w:abstractNumId w:val="4"/>
  </w:num>
  <w:num w:numId="13">
    <w:abstractNumId w:val="12"/>
  </w:num>
  <w:num w:numId="14">
    <w:abstractNumId w:val="22"/>
  </w:num>
  <w:num w:numId="15">
    <w:abstractNumId w:val="11"/>
  </w:num>
  <w:num w:numId="16">
    <w:abstractNumId w:val="19"/>
  </w:num>
  <w:num w:numId="17">
    <w:abstractNumId w:val="1"/>
  </w:num>
  <w:num w:numId="18">
    <w:abstractNumId w:val="8"/>
  </w:num>
  <w:num w:numId="19">
    <w:abstractNumId w:val="0"/>
  </w:num>
  <w:num w:numId="20">
    <w:abstractNumId w:val="15"/>
  </w:num>
  <w:num w:numId="21">
    <w:abstractNumId w:val="14"/>
  </w:num>
  <w:num w:numId="22">
    <w:abstractNumId w:val="10"/>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43D08"/>
    <w:rsid w:val="000B4684"/>
    <w:rsid w:val="001022C5"/>
    <w:rsid w:val="0012502A"/>
    <w:rsid w:val="001638A5"/>
    <w:rsid w:val="0023432C"/>
    <w:rsid w:val="00256B38"/>
    <w:rsid w:val="00274358"/>
    <w:rsid w:val="0028750C"/>
    <w:rsid w:val="002A6FA5"/>
    <w:rsid w:val="002C7DA7"/>
    <w:rsid w:val="002E12A2"/>
    <w:rsid w:val="002E5190"/>
    <w:rsid w:val="00304D36"/>
    <w:rsid w:val="00313B5B"/>
    <w:rsid w:val="00323054"/>
    <w:rsid w:val="0032362F"/>
    <w:rsid w:val="003409BB"/>
    <w:rsid w:val="00345310"/>
    <w:rsid w:val="00365D26"/>
    <w:rsid w:val="003A1472"/>
    <w:rsid w:val="003B05A4"/>
    <w:rsid w:val="003C505A"/>
    <w:rsid w:val="00406BEE"/>
    <w:rsid w:val="004440B5"/>
    <w:rsid w:val="00467FF9"/>
    <w:rsid w:val="00472CE1"/>
    <w:rsid w:val="00482AE7"/>
    <w:rsid w:val="004A7FF2"/>
    <w:rsid w:val="004B3564"/>
    <w:rsid w:val="004B74DB"/>
    <w:rsid w:val="0050109B"/>
    <w:rsid w:val="005012A6"/>
    <w:rsid w:val="005471DD"/>
    <w:rsid w:val="00587C0F"/>
    <w:rsid w:val="005A102C"/>
    <w:rsid w:val="005E1D03"/>
    <w:rsid w:val="0063342A"/>
    <w:rsid w:val="006370DC"/>
    <w:rsid w:val="00663638"/>
    <w:rsid w:val="006769DF"/>
    <w:rsid w:val="006D102E"/>
    <w:rsid w:val="006D1A82"/>
    <w:rsid w:val="00750DC8"/>
    <w:rsid w:val="00752D12"/>
    <w:rsid w:val="00805819"/>
    <w:rsid w:val="0080740B"/>
    <w:rsid w:val="00870980"/>
    <w:rsid w:val="00890E1E"/>
    <w:rsid w:val="00893578"/>
    <w:rsid w:val="0089608E"/>
    <w:rsid w:val="008B1C0D"/>
    <w:rsid w:val="008D28A6"/>
    <w:rsid w:val="00905AF7"/>
    <w:rsid w:val="0091078C"/>
    <w:rsid w:val="00957477"/>
    <w:rsid w:val="00A60C24"/>
    <w:rsid w:val="00A72EA5"/>
    <w:rsid w:val="00AA6847"/>
    <w:rsid w:val="00AC71A7"/>
    <w:rsid w:val="00AC7B30"/>
    <w:rsid w:val="00B279D1"/>
    <w:rsid w:val="00B71EEB"/>
    <w:rsid w:val="00BA1EFF"/>
    <w:rsid w:val="00BA463F"/>
    <w:rsid w:val="00C00334"/>
    <w:rsid w:val="00C021CE"/>
    <w:rsid w:val="00C172DE"/>
    <w:rsid w:val="00D07522"/>
    <w:rsid w:val="00D3584D"/>
    <w:rsid w:val="00D61896"/>
    <w:rsid w:val="00D94472"/>
    <w:rsid w:val="00DD0C08"/>
    <w:rsid w:val="00DF0A49"/>
    <w:rsid w:val="00DF574F"/>
    <w:rsid w:val="00E47E99"/>
    <w:rsid w:val="00F52D51"/>
    <w:rsid w:val="00F56904"/>
    <w:rsid w:val="00F66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9945</TotalTime>
  <Pages>31</Pages>
  <Words>3667</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2024-01-14T11:50:00Z</dcterms:created>
  <dcterms:modified xsi:type="dcterms:W3CDTF">2024-03-02T06:04:00Z</dcterms:modified>
</cp:coreProperties>
</file>