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5F" w:rsidRDefault="00A4505F"/>
    <w:p w:rsidR="00A4505F" w:rsidRDefault="00A4505F"/>
    <w:tbl>
      <w:tblPr>
        <w:tblW w:w="9993" w:type="dxa"/>
        <w:tblInd w:w="94" w:type="dxa"/>
        <w:tblLook w:val="04A0"/>
      </w:tblPr>
      <w:tblGrid>
        <w:gridCol w:w="512"/>
        <w:gridCol w:w="2832"/>
        <w:gridCol w:w="90"/>
        <w:gridCol w:w="4680"/>
        <w:gridCol w:w="1879"/>
      </w:tblGrid>
      <w:tr w:rsidR="009A1B68" w:rsidRPr="003342B4" w:rsidTr="00023CE2">
        <w:trPr>
          <w:trHeight w:val="360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1B68" w:rsidRPr="003342B4" w:rsidRDefault="009A1B68" w:rsidP="009A1B68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Technical Specifications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/Bid sheet</w:t>
            </w: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 of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24V DC</w:t>
            </w: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 xml:space="preserve"> LED light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8"/>
                <w:szCs w:val="28"/>
              </w:rPr>
              <w:t>(Annexure-A)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Sl</w:t>
            </w:r>
            <w:proofErr w:type="spellEnd"/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Bidder Remarks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Model/CAT REF.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Rated System Wattage (Watts)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≤60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Watt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512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Mounting Arrangement/Bracket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Roof mounting with single point mounting arrangement with 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E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ye bolt</w:t>
            </w:r>
            <w:r w:rsidR="009305D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/C Clamp/Bracket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Type of light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Flood Light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Beam Angle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1373E1" w:rsidP="001373E1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90</w:t>
            </w:r>
            <w:r w:rsidR="009A1B68"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 ̊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- 120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 ̊</w:t>
            </w:r>
            <w:r w:rsidR="009A1B68"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for Luminaries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Power Factor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1373E1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≥0.</w:t>
            </w:r>
            <w:r w:rsidR="001373E1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9305DA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Operating Voltage (Volts)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305DA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24 V D</w:t>
            </w:r>
            <w:r w:rsidR="009A1B68"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305DA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Total Harmonic Distortion (%)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≤10%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77582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582" w:rsidRDefault="00277582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582" w:rsidRPr="003342B4" w:rsidRDefault="00277582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Internal Wiring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582" w:rsidRPr="003342B4" w:rsidRDefault="00277582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Insulated Cu Wire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582" w:rsidRPr="003342B4" w:rsidRDefault="00277582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External Surge Protection (kV)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10kV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System Efficacy (lumen/watt)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9305D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≥1</w:t>
            </w:r>
            <w:r w:rsidR="001373E1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0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0 lm/watt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Total Lumen Output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9305D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</w:t>
            </w:r>
            <w:r w:rsidR="001373E1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60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00 lm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Junction Temperature (</w:t>
            </w:r>
            <w:proofErr w:type="spellStart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Tj</w:t>
            </w:r>
            <w:proofErr w:type="spellEnd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&lt;105°C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5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Ingress Protection (IP)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IP6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5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(Test Report has to be submitted )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FB37E2">
        <w:trPr>
          <w:trHeight w:val="827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High Pressure Die Cast Aluminium with heat resistance </w:t>
            </w:r>
            <w:r w:rsidR="009305D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clear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toughened glass and efficient heat sink material.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FB37E2">
        <w:trPr>
          <w:trHeight w:val="62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Luminiare</w:t>
            </w:r>
            <w:proofErr w:type="spellEnd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 cover / glass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High Transparency Polycarbonate Diffuser </w:t>
            </w:r>
            <w:r w:rsidR="009305D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suitable with high efficient secondary lens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FB37E2">
        <w:trPr>
          <w:trHeight w:val="89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Luminiare</w:t>
            </w:r>
            <w:proofErr w:type="spellEnd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 mounting arrangement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djustable 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ounting arrangement with eye bolt</w:t>
            </w:r>
            <w:r w:rsidR="0027758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/C Clamp/Bracket, Light angle can be made application specific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Color</w:t>
            </w:r>
            <w:proofErr w:type="spellEnd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 Rendering Index (CRI)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≥70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277582">
        <w:trPr>
          <w:trHeight w:val="557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Working Life for LED (@L70) (No. of hours)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Minimum 50,000 Burning Hours as per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LM-80 Report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Color</w:t>
            </w:r>
            <w:proofErr w:type="spellEnd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 Temperature (Deg. Kelvin)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≥5700 °K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Mechanical Impact of the entire fitting (IK)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≥IK0</w:t>
            </w:r>
            <w:r w:rsidR="009305D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323415">
        <w:trPr>
          <w:trHeight w:val="557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Make of LED manufacturer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305DA" w:rsidP="009305D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CREE / NICHIA</w:t>
            </w:r>
            <w:r w:rsidR="009A1B68"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/OSRAM</w:t>
            </w:r>
            <w:r w:rsidR="00577652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(LM80 Certified)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Humidity (% min &amp; max - Relative humidity)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10% to 90% RH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Suitability for dusty conditions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Operating Temperature Range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305DA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0°C to 50</w:t>
            </w:r>
            <w:r w:rsidR="009A1B68"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° C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277582">
        <w:trPr>
          <w:trHeight w:val="1115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</w:t>
            </w: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27758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One No. Independent Drivers for the Luminaries with loop in loop out facility for ease of maintenance.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277582">
        <w:trPr>
          <w:trHeight w:val="782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 Protection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27758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Short Circuit, Over Load, Over voltage, Open Circuit</w:t>
            </w:r>
            <w:r w:rsidR="009305D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 Reverse Polarity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3415" w:rsidRPr="003342B4" w:rsidTr="00023CE2">
        <w:trPr>
          <w:trHeight w:val="1155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15" w:rsidRPr="008E2F70" w:rsidRDefault="009430FD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9430FD">
              <w:rPr>
                <w:rFonts w:ascii="Cambria" w:eastAsia="Times New Roman" w:hAnsi="Cambria" w:cs="Times New Roman"/>
                <w:b/>
                <w:noProof/>
                <w:color w:val="000000"/>
                <w:sz w:val="22"/>
                <w:szCs w:val="22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4.3pt;margin-top:-.3pt;width:500.05pt;height:.05pt;z-index:251660288;mso-position-horizontal-relative:text;mso-position-vertical-relative:text" o:connectortype="straight"/>
              </w:pict>
            </w:r>
          </w:p>
          <w:p w:rsidR="00323415" w:rsidRPr="008E2F70" w:rsidRDefault="00323415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Sl</w:t>
            </w:r>
            <w:proofErr w:type="spellEnd"/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15" w:rsidRPr="003342B4" w:rsidRDefault="00323415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415" w:rsidRPr="003342B4" w:rsidRDefault="00323415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415" w:rsidRPr="003342B4" w:rsidRDefault="00323415" w:rsidP="00023CE2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Bidder </w:t>
            </w:r>
            <w: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Offer/</w:t>
            </w: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Remarks</w:t>
            </w:r>
          </w:p>
        </w:tc>
      </w:tr>
      <w:tr w:rsidR="009A1B68" w:rsidRPr="003342B4" w:rsidTr="00323415">
        <w:trPr>
          <w:trHeight w:val="908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 Technical Data Sheet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Technical Data Sheet of the Driver used in the offered Luminaries to be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submitted along with the Offer.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323415">
        <w:trPr>
          <w:trHeight w:val="8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 Type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Constant Current potted driver with internal Surge Protection of 4KV,CE marking &amp; should be ROHS compliant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 Efficiency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≥85%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277582">
        <w:trPr>
          <w:trHeight w:val="1115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 Compliance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1. IS 15885 (Part 2/Sec 13) as per BIS Certificate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2. The Driver should have CE marking &amp; should be ROHS compliant.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 Make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BIS Approved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 Guarantee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5 Years from the Date of supply 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on complete lamp set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323415">
        <w:trPr>
          <w:trHeight w:val="1493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Depreciation of </w:t>
            </w:r>
            <w:proofErr w:type="spellStart"/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Lux</w:t>
            </w:r>
            <w:proofErr w:type="spellEnd"/>
          </w:p>
        </w:tc>
        <w:tc>
          <w:tcPr>
            <w:tcW w:w="47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depreciation of light (LUX at floor level) should not be more than 10% per annum compared to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routine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test report value. If the depreciation of light (LUX at floor light) is more than 10% per annum, then it will be treated as defective and will be liable to replacement under guarantee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023CE2">
        <w:trPr>
          <w:trHeight w:val="549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Mandatory Documents to be submitted along with Offer apart from the one mentioned above:</w:t>
            </w:r>
          </w:p>
        </w:tc>
      </w:tr>
      <w:tr w:rsidR="009A1B68" w:rsidRPr="00992124" w:rsidTr="009A1B68">
        <w:trPr>
          <w:trHeight w:val="531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Sl</w:t>
            </w:r>
            <w:proofErr w:type="spellEnd"/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992124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99212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Documents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992124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992124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Requirement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992124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992124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Bidder Remarks</w:t>
            </w:r>
          </w:p>
        </w:tc>
      </w:tr>
      <w:tr w:rsidR="009A1B68" w:rsidRPr="003342B4" w:rsidTr="00323415">
        <w:trPr>
          <w:trHeight w:val="557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Technical Data Sheet of the Offered Luminaries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323415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Technical Data Sheet of the Offered Luminaries to be submitted along with</w:t>
            </w:r>
            <w:r w:rsidR="00323415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the Offer.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323415">
        <w:trPr>
          <w:trHeight w:val="71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Technical Data Sheet of the Driver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Technical Data Sheet of the Driver used in the Offered Luminaries to be submitted along with the Offer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2168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LM 79 Report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LM-79(Photometry) Report mentioning 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following but not limited to: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Total Lumen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output of the System,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Input Power,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Input Voltage Range, Power Factor,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Input Current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br/>
              <w:t>in Amps,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Beam Angle Of the System,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THD,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Lux</w:t>
            </w:r>
            <w:proofErr w:type="spellEnd"/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level at floor,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CRI &amp; CCT 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etc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of the offered Luminaries to be submitted from NABL accredited LAB along with the Offer.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9A1B68">
        <w:trPr>
          <w:trHeight w:val="1322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 xml:space="preserve">LM 80 Report 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LM-</w:t>
            </w:r>
            <w:proofErr w:type="gramStart"/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80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Report</w:t>
            </w:r>
            <w:proofErr w:type="gramEnd"/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&amp; the Photo biological Report of the LED Chip being used in the offered Luminaries from chip manufacturer/NABL Accredited LAB has to be submitted along with the Offer.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323415">
        <w:trPr>
          <w:trHeight w:val="818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Driver Certification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IEC 61347-2</w:t>
            </w:r>
            <w:r w:rsidR="00323415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-3:2006,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IEC 62384:2006                                 ROHS, CE, BIS Certificate of the Driver for electrical Safety under 15885                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323415">
        <w:trPr>
          <w:trHeight w:val="71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Test Report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323415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All Type test</w:t>
            </w:r>
            <w:r w:rsidR="00323415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Report of Luminaries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as per                               </w:t>
            </w:r>
            <w:r w:rsidR="00323415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   IS 10322:2012/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IS 16105:2012/IS 16106:2012   has to be submitted with offer</w:t>
            </w:r>
            <w:r w:rsidR="00323415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A1B68" w:rsidRPr="003342B4" w:rsidTr="00323415">
        <w:trPr>
          <w:trHeight w:val="1025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B68" w:rsidRPr="008E2F70" w:rsidRDefault="009A1B68" w:rsidP="00023CE2">
            <w:pPr>
              <w:jc w:val="center"/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</w:pPr>
            <w:r w:rsidRPr="008E2F70">
              <w:rPr>
                <w:rFonts w:ascii="Cambria" w:eastAsia="Times New Roman" w:hAnsi="Cambria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29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Certificate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ISO 9001:2008 or Equivalent Certificate for in-house design,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development,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testing and manufacturing of</w:t>
            </w: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Industrial </w:t>
            </w: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LED Lighting Application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B68" w:rsidRPr="003342B4" w:rsidRDefault="009A1B68" w:rsidP="00023CE2">
            <w:pPr>
              <w:jc w:val="center"/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3342B4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:rsidR="00A6796C" w:rsidRDefault="00A6796C"/>
    <w:sectPr w:rsidR="00A6796C" w:rsidSect="009A1B68">
      <w:pgSz w:w="11907" w:h="16839" w:code="9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9A1B68"/>
    <w:rsid w:val="001373E1"/>
    <w:rsid w:val="001913C0"/>
    <w:rsid w:val="00277582"/>
    <w:rsid w:val="00323415"/>
    <w:rsid w:val="00577652"/>
    <w:rsid w:val="009305DA"/>
    <w:rsid w:val="009430FD"/>
    <w:rsid w:val="009A1B68"/>
    <w:rsid w:val="00A4505F"/>
    <w:rsid w:val="00A6796C"/>
    <w:rsid w:val="00AD7D1C"/>
    <w:rsid w:val="00B210BF"/>
    <w:rsid w:val="00FB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B68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BA75B-C26B-4FF9-96A3-A40544D4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SAN1</dc:creator>
  <cp:keywords/>
  <dc:description/>
  <cp:lastModifiedBy>SAN1</cp:lastModifiedBy>
  <cp:revision>7</cp:revision>
  <cp:lastPrinted>2019-11-05T11:53:00Z</cp:lastPrinted>
  <dcterms:created xsi:type="dcterms:W3CDTF">2019-11-04T09:32:00Z</dcterms:created>
  <dcterms:modified xsi:type="dcterms:W3CDTF">2019-11-05T12:12:00Z</dcterms:modified>
</cp:coreProperties>
</file>