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C321F" w:rsidRPr="00754C43" w:rsidRDefault="001C321F" w:rsidP="001C321F">
      <w:pPr>
        <w:pStyle w:val="NormalWeb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6182F22" wp14:editId="78D50F9A">
                <wp:simplePos x="0" y="0"/>
                <wp:positionH relativeFrom="column">
                  <wp:posOffset>745490</wp:posOffset>
                </wp:positionH>
                <wp:positionV relativeFrom="paragraph">
                  <wp:posOffset>966470</wp:posOffset>
                </wp:positionV>
                <wp:extent cx="4124325" cy="542925"/>
                <wp:effectExtent l="0" t="0" r="28575" b="28575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24325" cy="54292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C321F" w:rsidRPr="00754C43" w:rsidRDefault="001C321F" w:rsidP="001C321F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754C43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6"/>
                                <w:szCs w:val="36"/>
                              </w:rPr>
                              <w:t>Department of Software Engineering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182F22" id="Rectangle 15" o:spid="_x0000_s1026" style="position:absolute;margin-left:58.7pt;margin-top:76.1pt;width:324.75pt;height:42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" fillcolor="white [3201]" strokecolor="white [3212]" strokeweight="1pt">
                <v:textbox>
                  <w:txbxContent>
                    <w:p w:rsidR="001C321F" w:rsidRPr="00754C43" w:rsidRDefault="001C321F" w:rsidP="001C321F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36"/>
                          <w:szCs w:val="36"/>
                        </w:rPr>
                      </w:pPr>
                      <w:r w:rsidRPr="00754C43">
                        <w:rPr>
                          <w:rFonts w:asciiTheme="majorBidi" w:hAnsiTheme="majorBidi" w:cstheme="majorBidi"/>
                          <w:b/>
                          <w:bCs/>
                          <w:sz w:val="36"/>
                          <w:szCs w:val="36"/>
                        </w:rPr>
                        <w:t>Department of Software Engineering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0C48880" wp14:editId="2EB54C3A">
                <wp:simplePos x="0" y="0"/>
                <wp:positionH relativeFrom="column">
                  <wp:posOffset>-361950</wp:posOffset>
                </wp:positionH>
                <wp:positionV relativeFrom="paragraph">
                  <wp:posOffset>-276225</wp:posOffset>
                </wp:positionV>
                <wp:extent cx="5857875" cy="1238250"/>
                <wp:effectExtent l="0" t="0" r="28575" b="19050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57875" cy="123825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C321F" w:rsidRDefault="001C321F" w:rsidP="001C321F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754C43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2"/>
                                <w:szCs w:val="32"/>
                              </w:rPr>
                              <w:t>The University of Azad Jammu &amp; Kashmir,</w:t>
                            </w:r>
                          </w:p>
                          <w:p w:rsidR="001C321F" w:rsidRPr="00754C43" w:rsidRDefault="001C321F" w:rsidP="001C321F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754C43"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Muzaffarabad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C48880" id="Rectangle 14" o:spid="_x0000_s1027" style="position:absolute;margin-left:-28.5pt;margin-top:-21.75pt;width:461.25pt;height:97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" fillcolor="white [3201]" strokecolor="white [3212]" strokeweight="1pt">
                <v:textbox>
                  <w:txbxContent>
                    <w:p w:rsidR="001C321F" w:rsidRDefault="001C321F" w:rsidP="001C321F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32"/>
                          <w:szCs w:val="32"/>
                        </w:rPr>
                      </w:pPr>
                      <w:r w:rsidRPr="00754C43">
                        <w:rPr>
                          <w:rFonts w:asciiTheme="majorBidi" w:hAnsiTheme="majorBidi" w:cstheme="majorBidi"/>
                          <w:b/>
                          <w:bCs/>
                          <w:sz w:val="32"/>
                          <w:szCs w:val="32"/>
                        </w:rPr>
                        <w:t>The University of Azad Jammu &amp; Kashmir,</w:t>
                      </w:r>
                    </w:p>
                    <w:p w:rsidR="001C321F" w:rsidRPr="00754C43" w:rsidRDefault="001C321F" w:rsidP="001C321F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32"/>
                          <w:szCs w:val="32"/>
                        </w:rPr>
                      </w:pPr>
                      <w:r w:rsidRPr="00754C43">
                        <w:rPr>
                          <w:rFonts w:asciiTheme="majorBidi" w:hAnsiTheme="majorBidi" w:cstheme="majorBidi"/>
                          <w:b/>
                          <w:bCs/>
                          <w:sz w:val="32"/>
                          <w:szCs w:val="32"/>
                        </w:rPr>
                        <w:t xml:space="preserve"> Muzaffarabad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C3A099C" wp14:editId="598F9CE2">
                <wp:simplePos x="0" y="0"/>
                <wp:positionH relativeFrom="column">
                  <wp:posOffset>4317365</wp:posOffset>
                </wp:positionH>
                <wp:positionV relativeFrom="paragraph">
                  <wp:posOffset>6089859</wp:posOffset>
                </wp:positionV>
                <wp:extent cx="971550" cy="847725"/>
                <wp:effectExtent l="0" t="0" r="19050" b="28575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1550" cy="84772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82FBEB8" id="Rectangle 18" o:spid="_x0000_s1026" style="position:absolute;margin-left:339.95pt;margin-top:479.5pt;width:76.5pt;height:66.7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" fillcolor="white [3201]" strokecolor="white [3212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58263A3" wp14:editId="263566BE">
                <wp:simplePos x="0" y="0"/>
                <wp:positionH relativeFrom="column">
                  <wp:posOffset>-400050</wp:posOffset>
                </wp:positionH>
                <wp:positionV relativeFrom="paragraph">
                  <wp:posOffset>4258225</wp:posOffset>
                </wp:positionV>
                <wp:extent cx="4724400" cy="3933825"/>
                <wp:effectExtent l="0" t="0" r="19050" b="28575"/>
                <wp:wrapNone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24400" cy="393382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9F8FBFD" id="Rectangle 16" o:spid="_x0000_s1026" style="position:absolute;margin-left:-31.5pt;margin-top:335.3pt;width:372pt;height:309.7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" fillcolor="white [3201]" strokecolor="white [3212]" strokeweight="1pt"/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69B34AAE" wp14:editId="1E44F63D">
            <wp:simplePos x="0" y="0"/>
            <wp:positionH relativeFrom="margin">
              <wp:align>center</wp:align>
            </wp:positionH>
            <wp:positionV relativeFrom="paragraph">
              <wp:posOffset>-587375</wp:posOffset>
            </wp:positionV>
            <wp:extent cx="7152640" cy="9430603"/>
            <wp:effectExtent l="0" t="0" r="0" b="0"/>
            <wp:wrapNone/>
            <wp:docPr id="13" name="Picture 13" descr="C:\Users\imama awan\Downloads\PEMERINTAH KABUPATEN POSO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imama awan\Downloads\PEMERINTAH KABUPATEN POSO.jpeg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586"/>
                    <a:stretch/>
                  </pic:blipFill>
                  <pic:spPr bwMode="auto">
                    <a:xfrm>
                      <a:off x="0" y="0"/>
                      <a:ext cx="7157057" cy="94364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6A753C2" wp14:editId="6C450BE5">
                <wp:simplePos x="0" y="0"/>
                <wp:positionH relativeFrom="column">
                  <wp:posOffset>-180975</wp:posOffset>
                </wp:positionH>
                <wp:positionV relativeFrom="paragraph">
                  <wp:posOffset>3809999</wp:posOffset>
                </wp:positionV>
                <wp:extent cx="3190875" cy="4086225"/>
                <wp:effectExtent l="0" t="0" r="28575" b="28575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90875" cy="4086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:rsidR="001C321F" w:rsidRDefault="001C321F" w:rsidP="001C321F"/>
                          <w:p w:rsidR="001C321F" w:rsidRPr="00A12944" w:rsidRDefault="001C321F" w:rsidP="001C321F">
                            <w:pPr>
                              <w:pBdr>
                                <w:left w:val="single" w:sz="4" w:space="4" w:color="auto"/>
                              </w:pBd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660033"/>
                                <w:sz w:val="32"/>
                                <w:szCs w:val="32"/>
                              </w:rPr>
                            </w:pPr>
                            <w:r w:rsidRPr="00A12944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660033"/>
                                <w:sz w:val="32"/>
                                <w:szCs w:val="32"/>
                              </w:rPr>
                              <w:t>Submitted To:</w:t>
                            </w:r>
                          </w:p>
                          <w:p w:rsidR="001C321F" w:rsidRPr="00A12944" w:rsidRDefault="001C321F" w:rsidP="001C321F">
                            <w:pPr>
                              <w:pBdr>
                                <w:left w:val="single" w:sz="4" w:space="4" w:color="auto"/>
                              </w:pBd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660033"/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660033"/>
                                <w:sz w:val="28"/>
                                <w:szCs w:val="28"/>
                              </w:rPr>
                              <w:t xml:space="preserve">Engr.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660033"/>
                                <w:sz w:val="28"/>
                                <w:szCs w:val="28"/>
                              </w:rPr>
                              <w:t>Ahmed Khawaja</w:t>
                            </w:r>
                          </w:p>
                          <w:p w:rsidR="001C321F" w:rsidRPr="00A12944" w:rsidRDefault="001C321F" w:rsidP="001C321F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660033"/>
                                <w:sz w:val="32"/>
                                <w:szCs w:val="32"/>
                              </w:rPr>
                            </w:pPr>
                          </w:p>
                          <w:p w:rsidR="001C321F" w:rsidRPr="00A12944" w:rsidRDefault="001C321F" w:rsidP="001C321F">
                            <w:pPr>
                              <w:pBdr>
                                <w:left w:val="single" w:sz="4" w:space="4" w:color="auto"/>
                              </w:pBd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660033"/>
                                <w:sz w:val="32"/>
                                <w:szCs w:val="32"/>
                              </w:rPr>
                            </w:pPr>
                            <w:r w:rsidRPr="00A12944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660033"/>
                                <w:sz w:val="32"/>
                                <w:szCs w:val="32"/>
                              </w:rPr>
                              <w:t>Submitted By:</w:t>
                            </w:r>
                          </w:p>
                          <w:p w:rsidR="001C321F" w:rsidRDefault="001C321F" w:rsidP="001C321F">
                            <w:pPr>
                              <w:pBdr>
                                <w:left w:val="single" w:sz="4" w:space="4" w:color="auto"/>
                              </w:pBd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660033"/>
                                <w:sz w:val="28"/>
                                <w:szCs w:val="28"/>
                              </w:rPr>
                            </w:pPr>
                            <w:r w:rsidRPr="00A12944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660033"/>
                                <w:sz w:val="28"/>
                                <w:szCs w:val="28"/>
                              </w:rPr>
                              <w:t xml:space="preserve">Imama </w:t>
                            </w:r>
                            <w:proofErr w:type="spellStart"/>
                            <w:r w:rsidRPr="00A12944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660033"/>
                                <w:sz w:val="28"/>
                                <w:szCs w:val="28"/>
                              </w:rPr>
                              <w:t>Tanveer</w:t>
                            </w:r>
                            <w:proofErr w:type="spellEnd"/>
                            <w:r w:rsidRPr="00A12944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660033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:rsidR="001C321F" w:rsidRDefault="001C321F" w:rsidP="001C321F">
                            <w:pPr>
                              <w:pBdr>
                                <w:left w:val="single" w:sz="4" w:space="4" w:color="auto"/>
                              </w:pBd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660033"/>
                                <w:sz w:val="28"/>
                                <w:szCs w:val="28"/>
                              </w:rPr>
                            </w:pPr>
                          </w:p>
                          <w:p w:rsidR="001C321F" w:rsidRPr="00A12944" w:rsidRDefault="001C321F" w:rsidP="001C321F">
                            <w:pPr>
                              <w:pBdr>
                                <w:left w:val="single" w:sz="4" w:space="4" w:color="auto"/>
                              </w:pBd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660033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660033"/>
                                <w:sz w:val="28"/>
                                <w:szCs w:val="28"/>
                              </w:rPr>
                              <w:t>Roll no</w:t>
                            </w:r>
                            <w:r w:rsidRPr="00A12944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660033"/>
                                <w:sz w:val="28"/>
                                <w:szCs w:val="28"/>
                              </w:rPr>
                              <w:t xml:space="preserve">: </w:t>
                            </w:r>
                          </w:p>
                          <w:p w:rsidR="001C321F" w:rsidRDefault="001C321F" w:rsidP="001C321F">
                            <w:pPr>
                              <w:pBdr>
                                <w:left w:val="single" w:sz="4" w:space="4" w:color="auto"/>
                              </w:pBd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660033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660033"/>
                                <w:sz w:val="28"/>
                                <w:szCs w:val="28"/>
                              </w:rPr>
                              <w:t>2023-SE-28</w:t>
                            </w:r>
                          </w:p>
                          <w:p w:rsidR="001C321F" w:rsidRPr="00A12944" w:rsidRDefault="001C321F" w:rsidP="001C321F">
                            <w:pPr>
                              <w:pBdr>
                                <w:left w:val="single" w:sz="4" w:space="4" w:color="auto"/>
                              </w:pBd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660033"/>
                                <w:sz w:val="28"/>
                                <w:szCs w:val="28"/>
                              </w:rPr>
                            </w:pPr>
                          </w:p>
                          <w:p w:rsidR="001C321F" w:rsidRPr="00A12944" w:rsidRDefault="001C321F" w:rsidP="001C321F">
                            <w:pPr>
                              <w:pBdr>
                                <w:left w:val="single" w:sz="4" w:space="4" w:color="auto"/>
                              </w:pBd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660033"/>
                                <w:sz w:val="28"/>
                                <w:szCs w:val="28"/>
                              </w:rPr>
                            </w:pPr>
                            <w:r w:rsidRPr="00A12944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660033"/>
                                <w:sz w:val="28"/>
                                <w:szCs w:val="28"/>
                              </w:rPr>
                              <w:t xml:space="preserve">Course Code: </w:t>
                            </w:r>
                          </w:p>
                          <w:p w:rsidR="001C321F" w:rsidRDefault="001C321F" w:rsidP="001C321F">
                            <w:pPr>
                              <w:pBdr>
                                <w:left w:val="single" w:sz="4" w:space="4" w:color="auto"/>
                              </w:pBd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660033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660033"/>
                                <w:sz w:val="28"/>
                                <w:szCs w:val="28"/>
                              </w:rPr>
                              <w:t>SE-3112</w:t>
                            </w:r>
                          </w:p>
                          <w:p w:rsidR="001C321F" w:rsidRPr="00A12944" w:rsidRDefault="001C321F" w:rsidP="001C321F">
                            <w:pPr>
                              <w:pBdr>
                                <w:left w:val="single" w:sz="4" w:space="4" w:color="auto"/>
                              </w:pBd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660033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6A753C2" id="_x0000_t202" coordsize="21600,21600" o:spt="202" path="m,l,21600r21600,l21600,xe">
                <v:stroke joinstyle="miter"/>
                <v:path gradientshapeok="t" o:connecttype="rect"/>
              </v:shapetype>
              <v:shape id="Text Box 17" o:spid="_x0000_s1028" type="#_x0000_t202" style="position:absolute;margin-left:-14.25pt;margin-top:300pt;width:251.25pt;height:321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" fillcolor="white [3201]" strokecolor="white [3212]" strokeweight=".5pt">
                <v:textbox>
                  <w:txbxContent>
                    <w:p w:rsidR="001C321F" w:rsidRDefault="001C321F" w:rsidP="001C321F"/>
                    <w:p w:rsidR="001C321F" w:rsidRPr="00A12944" w:rsidRDefault="001C321F" w:rsidP="001C321F">
                      <w:pPr>
                        <w:pBdr>
                          <w:left w:val="single" w:sz="4" w:space="4" w:color="auto"/>
                        </w:pBdr>
                        <w:rPr>
                          <w:rFonts w:ascii="Times New Roman" w:hAnsi="Times New Roman" w:cs="Times New Roman"/>
                          <w:b/>
                          <w:bCs/>
                          <w:color w:val="660033"/>
                          <w:sz w:val="32"/>
                          <w:szCs w:val="32"/>
                        </w:rPr>
                      </w:pPr>
                      <w:r w:rsidRPr="00A12944">
                        <w:rPr>
                          <w:rFonts w:ascii="Times New Roman" w:hAnsi="Times New Roman" w:cs="Times New Roman"/>
                          <w:b/>
                          <w:bCs/>
                          <w:color w:val="660033"/>
                          <w:sz w:val="32"/>
                          <w:szCs w:val="32"/>
                        </w:rPr>
                        <w:t>Submitted To:</w:t>
                      </w:r>
                    </w:p>
                    <w:p w:rsidR="001C321F" w:rsidRPr="00A12944" w:rsidRDefault="001C321F" w:rsidP="001C321F">
                      <w:pPr>
                        <w:pBdr>
                          <w:left w:val="single" w:sz="4" w:space="4" w:color="auto"/>
                        </w:pBdr>
                        <w:rPr>
                          <w:rFonts w:ascii="Times New Roman" w:hAnsi="Times New Roman" w:cs="Times New Roman"/>
                          <w:b/>
                          <w:bCs/>
                          <w:color w:val="660033"/>
                          <w:sz w:val="10"/>
                          <w:szCs w:val="10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660033"/>
                          <w:sz w:val="28"/>
                          <w:szCs w:val="28"/>
                        </w:rPr>
                        <w:t xml:space="preserve">Engr.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660033"/>
                          <w:sz w:val="28"/>
                          <w:szCs w:val="28"/>
                        </w:rPr>
                        <w:t>Ahmed Khawaja</w:t>
                      </w:r>
                    </w:p>
                    <w:p w:rsidR="001C321F" w:rsidRPr="00A12944" w:rsidRDefault="001C321F" w:rsidP="001C321F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660033"/>
                          <w:sz w:val="32"/>
                          <w:szCs w:val="32"/>
                        </w:rPr>
                      </w:pPr>
                    </w:p>
                    <w:p w:rsidR="001C321F" w:rsidRPr="00A12944" w:rsidRDefault="001C321F" w:rsidP="001C321F">
                      <w:pPr>
                        <w:pBdr>
                          <w:left w:val="single" w:sz="4" w:space="4" w:color="auto"/>
                        </w:pBdr>
                        <w:rPr>
                          <w:rFonts w:ascii="Times New Roman" w:hAnsi="Times New Roman" w:cs="Times New Roman"/>
                          <w:b/>
                          <w:bCs/>
                          <w:color w:val="660033"/>
                          <w:sz w:val="32"/>
                          <w:szCs w:val="32"/>
                        </w:rPr>
                      </w:pPr>
                      <w:r w:rsidRPr="00A12944">
                        <w:rPr>
                          <w:rFonts w:ascii="Times New Roman" w:hAnsi="Times New Roman" w:cs="Times New Roman"/>
                          <w:b/>
                          <w:bCs/>
                          <w:color w:val="660033"/>
                          <w:sz w:val="32"/>
                          <w:szCs w:val="32"/>
                        </w:rPr>
                        <w:t>Submitted By:</w:t>
                      </w:r>
                    </w:p>
                    <w:p w:rsidR="001C321F" w:rsidRDefault="001C321F" w:rsidP="001C321F">
                      <w:pPr>
                        <w:pBdr>
                          <w:left w:val="single" w:sz="4" w:space="4" w:color="auto"/>
                        </w:pBdr>
                        <w:rPr>
                          <w:rFonts w:ascii="Times New Roman" w:hAnsi="Times New Roman" w:cs="Times New Roman"/>
                          <w:b/>
                          <w:bCs/>
                          <w:color w:val="660033"/>
                          <w:sz w:val="28"/>
                          <w:szCs w:val="28"/>
                        </w:rPr>
                      </w:pPr>
                      <w:r w:rsidRPr="00A12944">
                        <w:rPr>
                          <w:rFonts w:ascii="Times New Roman" w:hAnsi="Times New Roman" w:cs="Times New Roman"/>
                          <w:b/>
                          <w:bCs/>
                          <w:color w:val="660033"/>
                          <w:sz w:val="28"/>
                          <w:szCs w:val="28"/>
                        </w:rPr>
                        <w:t xml:space="preserve">Imama </w:t>
                      </w:r>
                      <w:proofErr w:type="spellStart"/>
                      <w:r w:rsidRPr="00A12944">
                        <w:rPr>
                          <w:rFonts w:ascii="Times New Roman" w:hAnsi="Times New Roman" w:cs="Times New Roman"/>
                          <w:b/>
                          <w:bCs/>
                          <w:color w:val="660033"/>
                          <w:sz w:val="28"/>
                          <w:szCs w:val="28"/>
                        </w:rPr>
                        <w:t>Tanveer</w:t>
                      </w:r>
                      <w:proofErr w:type="spellEnd"/>
                      <w:r w:rsidRPr="00A12944">
                        <w:rPr>
                          <w:rFonts w:ascii="Times New Roman" w:hAnsi="Times New Roman" w:cs="Times New Roman"/>
                          <w:b/>
                          <w:bCs/>
                          <w:color w:val="660033"/>
                          <w:sz w:val="28"/>
                          <w:szCs w:val="28"/>
                        </w:rPr>
                        <w:t xml:space="preserve"> </w:t>
                      </w:r>
                    </w:p>
                    <w:p w:rsidR="001C321F" w:rsidRDefault="001C321F" w:rsidP="001C321F">
                      <w:pPr>
                        <w:pBdr>
                          <w:left w:val="single" w:sz="4" w:space="4" w:color="auto"/>
                        </w:pBdr>
                        <w:rPr>
                          <w:rFonts w:ascii="Times New Roman" w:hAnsi="Times New Roman" w:cs="Times New Roman"/>
                          <w:b/>
                          <w:bCs/>
                          <w:color w:val="660033"/>
                          <w:sz w:val="28"/>
                          <w:szCs w:val="28"/>
                        </w:rPr>
                      </w:pPr>
                    </w:p>
                    <w:p w:rsidR="001C321F" w:rsidRPr="00A12944" w:rsidRDefault="001C321F" w:rsidP="001C321F">
                      <w:pPr>
                        <w:pBdr>
                          <w:left w:val="single" w:sz="4" w:space="4" w:color="auto"/>
                        </w:pBdr>
                        <w:rPr>
                          <w:rFonts w:ascii="Times New Roman" w:hAnsi="Times New Roman" w:cs="Times New Roman"/>
                          <w:b/>
                          <w:bCs/>
                          <w:color w:val="660033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660033"/>
                          <w:sz w:val="28"/>
                          <w:szCs w:val="28"/>
                        </w:rPr>
                        <w:t>Roll no</w:t>
                      </w:r>
                      <w:r w:rsidRPr="00A12944">
                        <w:rPr>
                          <w:rFonts w:ascii="Times New Roman" w:hAnsi="Times New Roman" w:cs="Times New Roman"/>
                          <w:b/>
                          <w:bCs/>
                          <w:color w:val="660033"/>
                          <w:sz w:val="28"/>
                          <w:szCs w:val="28"/>
                        </w:rPr>
                        <w:t xml:space="preserve">: </w:t>
                      </w:r>
                    </w:p>
                    <w:p w:rsidR="001C321F" w:rsidRDefault="001C321F" w:rsidP="001C321F">
                      <w:pPr>
                        <w:pBdr>
                          <w:left w:val="single" w:sz="4" w:space="4" w:color="auto"/>
                        </w:pBdr>
                        <w:rPr>
                          <w:rFonts w:ascii="Times New Roman" w:hAnsi="Times New Roman" w:cs="Times New Roman"/>
                          <w:b/>
                          <w:bCs/>
                          <w:color w:val="660033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660033"/>
                          <w:sz w:val="28"/>
                          <w:szCs w:val="28"/>
                        </w:rPr>
                        <w:t>2023-SE-28</w:t>
                      </w:r>
                    </w:p>
                    <w:p w:rsidR="001C321F" w:rsidRPr="00A12944" w:rsidRDefault="001C321F" w:rsidP="001C321F">
                      <w:pPr>
                        <w:pBdr>
                          <w:left w:val="single" w:sz="4" w:space="4" w:color="auto"/>
                        </w:pBdr>
                        <w:rPr>
                          <w:rFonts w:ascii="Times New Roman" w:hAnsi="Times New Roman" w:cs="Times New Roman"/>
                          <w:b/>
                          <w:bCs/>
                          <w:color w:val="660033"/>
                          <w:sz w:val="28"/>
                          <w:szCs w:val="28"/>
                        </w:rPr>
                      </w:pPr>
                    </w:p>
                    <w:p w:rsidR="001C321F" w:rsidRPr="00A12944" w:rsidRDefault="001C321F" w:rsidP="001C321F">
                      <w:pPr>
                        <w:pBdr>
                          <w:left w:val="single" w:sz="4" w:space="4" w:color="auto"/>
                        </w:pBdr>
                        <w:rPr>
                          <w:rFonts w:ascii="Times New Roman" w:hAnsi="Times New Roman" w:cs="Times New Roman"/>
                          <w:b/>
                          <w:bCs/>
                          <w:color w:val="660033"/>
                          <w:sz w:val="28"/>
                          <w:szCs w:val="28"/>
                        </w:rPr>
                      </w:pPr>
                      <w:r w:rsidRPr="00A12944">
                        <w:rPr>
                          <w:rFonts w:ascii="Times New Roman" w:hAnsi="Times New Roman" w:cs="Times New Roman"/>
                          <w:b/>
                          <w:bCs/>
                          <w:color w:val="660033"/>
                          <w:sz w:val="28"/>
                          <w:szCs w:val="28"/>
                        </w:rPr>
                        <w:t xml:space="preserve">Course Code: </w:t>
                      </w:r>
                    </w:p>
                    <w:p w:rsidR="001C321F" w:rsidRDefault="001C321F" w:rsidP="001C321F">
                      <w:pPr>
                        <w:pBdr>
                          <w:left w:val="single" w:sz="4" w:space="4" w:color="auto"/>
                        </w:pBdr>
                        <w:rPr>
                          <w:rFonts w:ascii="Times New Roman" w:hAnsi="Times New Roman" w:cs="Times New Roman"/>
                          <w:b/>
                          <w:bCs/>
                          <w:color w:val="660033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660033"/>
                          <w:sz w:val="28"/>
                          <w:szCs w:val="28"/>
                        </w:rPr>
                        <w:t>SE-3112</w:t>
                      </w:r>
                    </w:p>
                    <w:p w:rsidR="001C321F" w:rsidRPr="00A12944" w:rsidRDefault="001C321F" w:rsidP="001C321F">
                      <w:pPr>
                        <w:pBdr>
                          <w:left w:val="single" w:sz="4" w:space="4" w:color="auto"/>
                        </w:pBdr>
                        <w:rPr>
                          <w:rFonts w:ascii="Times New Roman" w:hAnsi="Times New Roman" w:cs="Times New Roman"/>
                          <w:b/>
                          <w:bCs/>
                          <w:color w:val="660033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Segoe UI Symbol" w:hAnsi="Segoe UI Symbol" w:cs="Segoe UI Symbol"/>
        </w:rPr>
        <w:br w:type="page"/>
      </w:r>
    </w:p>
    <w:p w:rsidR="0064341F" w:rsidRDefault="001C321F" w:rsidP="001C321F">
      <w:pPr>
        <w:pBdr>
          <w:bottom w:val="single" w:sz="4" w:space="1" w:color="auto"/>
        </w:pBdr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lastRenderedPageBreak/>
        <w:t>Task 1 R</w:t>
      </w:r>
      <w:r w:rsidRPr="001C321F">
        <w:rPr>
          <w:rFonts w:asciiTheme="majorBidi" w:hAnsiTheme="majorBidi" w:cstheme="majorBidi"/>
          <w:b/>
          <w:bCs/>
          <w:sz w:val="28"/>
          <w:szCs w:val="28"/>
        </w:rPr>
        <w:t>ead any colored image display its r</w:t>
      </w:r>
      <w:r>
        <w:rPr>
          <w:rFonts w:asciiTheme="majorBidi" w:hAnsiTheme="majorBidi" w:cstheme="majorBidi"/>
          <w:b/>
          <w:bCs/>
          <w:sz w:val="28"/>
          <w:szCs w:val="28"/>
        </w:rPr>
        <w:t xml:space="preserve">ed green and blue component </w:t>
      </w:r>
      <w:r w:rsidRPr="001C321F">
        <w:rPr>
          <w:rFonts w:asciiTheme="majorBidi" w:hAnsiTheme="majorBidi" w:cstheme="majorBidi"/>
          <w:b/>
          <w:bCs/>
          <w:sz w:val="28"/>
          <w:szCs w:val="28"/>
        </w:rPr>
        <w:t>separately.</w:t>
      </w:r>
      <w:r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Pr="001C321F">
        <w:rPr>
          <w:rFonts w:asciiTheme="majorBidi" w:hAnsiTheme="majorBidi" w:cstheme="majorBidi"/>
          <w:b/>
          <w:bCs/>
          <w:sz w:val="28"/>
          <w:szCs w:val="28"/>
        </w:rPr>
        <w:t>Create a grayscale and binary image from any colored image.</w:t>
      </w:r>
    </w:p>
    <w:p w:rsidR="001C321F" w:rsidRPr="001C321F" w:rsidRDefault="001C321F" w:rsidP="001C32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C321F">
        <w:rPr>
          <w:rFonts w:ascii="Times New Roman" w:eastAsia="Times New Roman" w:hAnsi="Times New Roman" w:cs="Times New Roman"/>
          <w:b/>
          <w:bCs/>
          <w:sz w:val="36"/>
          <w:szCs w:val="36"/>
        </w:rPr>
        <w:t>1. Objectives</w:t>
      </w:r>
    </w:p>
    <w:p w:rsidR="001C321F" w:rsidRPr="001C321F" w:rsidRDefault="001C321F" w:rsidP="001C32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321F">
        <w:rPr>
          <w:rFonts w:ascii="Times New Roman" w:eastAsia="Times New Roman" w:hAnsi="Times New Roman" w:cs="Times New Roman"/>
          <w:sz w:val="24"/>
          <w:szCs w:val="24"/>
        </w:rPr>
        <w:t xml:space="preserve">The primary goal of this task is to demonstrate fundamental image manipulation techniques using Python’s </w:t>
      </w:r>
      <w:proofErr w:type="spellStart"/>
      <w:r w:rsidRPr="001C321F">
        <w:rPr>
          <w:rFonts w:ascii="Times New Roman" w:eastAsia="Times New Roman" w:hAnsi="Times New Roman" w:cs="Times New Roman"/>
          <w:b/>
          <w:bCs/>
          <w:sz w:val="24"/>
          <w:szCs w:val="24"/>
        </w:rPr>
        <w:t>OpenCV</w:t>
      </w:r>
      <w:proofErr w:type="spellEnd"/>
      <w:r w:rsidRPr="001C321F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1C321F">
        <w:rPr>
          <w:rFonts w:ascii="Times New Roman" w:eastAsia="Times New Roman" w:hAnsi="Times New Roman" w:cs="Times New Roman"/>
          <w:b/>
          <w:bCs/>
          <w:sz w:val="24"/>
          <w:szCs w:val="24"/>
        </w:rPr>
        <w:t>Matplotlib</w:t>
      </w:r>
      <w:proofErr w:type="spellEnd"/>
      <w:r w:rsidRPr="001C321F">
        <w:rPr>
          <w:rFonts w:ascii="Times New Roman" w:eastAsia="Times New Roman" w:hAnsi="Times New Roman" w:cs="Times New Roman"/>
          <w:sz w:val="24"/>
          <w:szCs w:val="24"/>
        </w:rPr>
        <w:t xml:space="preserve"> libraries. The specific objectives include:</w:t>
      </w:r>
    </w:p>
    <w:p w:rsidR="001C321F" w:rsidRPr="001C321F" w:rsidRDefault="001C321F" w:rsidP="001C32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321F">
        <w:rPr>
          <w:rFonts w:ascii="Times New Roman" w:eastAsia="Times New Roman" w:hAnsi="Times New Roman" w:cs="Times New Roman"/>
          <w:sz w:val="24"/>
          <w:szCs w:val="24"/>
        </w:rPr>
        <w:t>Loading and verifying a colored digital image.</w:t>
      </w:r>
    </w:p>
    <w:p w:rsidR="001C321F" w:rsidRPr="001C321F" w:rsidRDefault="001C321F" w:rsidP="001C32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321F">
        <w:rPr>
          <w:rFonts w:ascii="Times New Roman" w:eastAsia="Times New Roman" w:hAnsi="Times New Roman" w:cs="Times New Roman"/>
          <w:sz w:val="24"/>
          <w:szCs w:val="24"/>
        </w:rPr>
        <w:t>Correcting color space representations (BGR to RGB).</w:t>
      </w:r>
    </w:p>
    <w:p w:rsidR="001C321F" w:rsidRPr="001C321F" w:rsidRDefault="001C321F" w:rsidP="001C32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321F">
        <w:rPr>
          <w:rFonts w:ascii="Times New Roman" w:eastAsia="Times New Roman" w:hAnsi="Times New Roman" w:cs="Times New Roman"/>
          <w:sz w:val="24"/>
          <w:szCs w:val="24"/>
        </w:rPr>
        <w:t xml:space="preserve">Decomposing a color image into its fundamental </w:t>
      </w:r>
      <w:r w:rsidRPr="001C321F">
        <w:rPr>
          <w:rFonts w:ascii="Times New Roman" w:eastAsia="Times New Roman" w:hAnsi="Times New Roman" w:cs="Times New Roman"/>
          <w:b/>
          <w:bCs/>
          <w:sz w:val="24"/>
          <w:szCs w:val="24"/>
        </w:rPr>
        <w:t>Red, Green, and Blue</w:t>
      </w:r>
      <w:r w:rsidRPr="001C321F">
        <w:rPr>
          <w:rFonts w:ascii="Times New Roman" w:eastAsia="Times New Roman" w:hAnsi="Times New Roman" w:cs="Times New Roman"/>
          <w:sz w:val="24"/>
          <w:szCs w:val="24"/>
        </w:rPr>
        <w:t xml:space="preserve"> channels.</w:t>
      </w:r>
    </w:p>
    <w:p w:rsidR="001C321F" w:rsidRPr="001C321F" w:rsidRDefault="001C321F" w:rsidP="001C32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321F">
        <w:rPr>
          <w:rFonts w:ascii="Times New Roman" w:eastAsia="Times New Roman" w:hAnsi="Times New Roman" w:cs="Times New Roman"/>
          <w:sz w:val="24"/>
          <w:szCs w:val="24"/>
        </w:rPr>
        <w:t xml:space="preserve">Generating a </w:t>
      </w:r>
      <w:r w:rsidRPr="001C321F">
        <w:rPr>
          <w:rFonts w:ascii="Times New Roman" w:eastAsia="Times New Roman" w:hAnsi="Times New Roman" w:cs="Times New Roman"/>
          <w:b/>
          <w:bCs/>
          <w:sz w:val="24"/>
          <w:szCs w:val="24"/>
        </w:rPr>
        <w:t>Grayscale</w:t>
      </w:r>
      <w:r w:rsidRPr="001C321F">
        <w:rPr>
          <w:rFonts w:ascii="Times New Roman" w:eastAsia="Times New Roman" w:hAnsi="Times New Roman" w:cs="Times New Roman"/>
          <w:sz w:val="24"/>
          <w:szCs w:val="24"/>
        </w:rPr>
        <w:t xml:space="preserve"> version of the image.</w:t>
      </w:r>
    </w:p>
    <w:p w:rsidR="001C321F" w:rsidRPr="001C321F" w:rsidRDefault="001C321F" w:rsidP="001C32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321F">
        <w:rPr>
          <w:rFonts w:ascii="Times New Roman" w:eastAsia="Times New Roman" w:hAnsi="Times New Roman" w:cs="Times New Roman"/>
          <w:sz w:val="24"/>
          <w:szCs w:val="24"/>
        </w:rPr>
        <w:t xml:space="preserve">Applying thresholding techniques to create a </w:t>
      </w:r>
      <w:r w:rsidRPr="001C321F">
        <w:rPr>
          <w:rFonts w:ascii="Times New Roman" w:eastAsia="Times New Roman" w:hAnsi="Times New Roman" w:cs="Times New Roman"/>
          <w:b/>
          <w:bCs/>
          <w:sz w:val="24"/>
          <w:szCs w:val="24"/>
        </w:rPr>
        <w:t>Binary (Bl</w:t>
      </w:r>
      <w:bookmarkStart w:id="0" w:name="_GoBack"/>
      <w:r w:rsidRPr="001C321F">
        <w:rPr>
          <w:rFonts w:ascii="Times New Roman" w:eastAsia="Times New Roman" w:hAnsi="Times New Roman" w:cs="Times New Roman"/>
          <w:b/>
          <w:bCs/>
          <w:sz w:val="24"/>
          <w:szCs w:val="24"/>
        </w:rPr>
        <w:t>a</w:t>
      </w:r>
      <w:bookmarkEnd w:id="0"/>
      <w:r w:rsidRPr="001C321F">
        <w:rPr>
          <w:rFonts w:ascii="Times New Roman" w:eastAsia="Times New Roman" w:hAnsi="Times New Roman" w:cs="Times New Roman"/>
          <w:b/>
          <w:bCs/>
          <w:sz w:val="24"/>
          <w:szCs w:val="24"/>
        </w:rPr>
        <w:t>ck and White)</w:t>
      </w:r>
      <w:r w:rsidRPr="001C321F">
        <w:rPr>
          <w:rFonts w:ascii="Times New Roman" w:eastAsia="Times New Roman" w:hAnsi="Times New Roman" w:cs="Times New Roman"/>
          <w:sz w:val="24"/>
          <w:szCs w:val="24"/>
        </w:rPr>
        <w:t xml:space="preserve"> image.</w:t>
      </w:r>
    </w:p>
    <w:p w:rsidR="001C321F" w:rsidRPr="001C321F" w:rsidRDefault="001C321F" w:rsidP="001C32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C321F">
        <w:rPr>
          <w:rFonts w:ascii="Times New Roman" w:eastAsia="Times New Roman" w:hAnsi="Times New Roman" w:cs="Times New Roman"/>
          <w:b/>
          <w:bCs/>
          <w:sz w:val="36"/>
          <w:szCs w:val="36"/>
        </w:rPr>
        <w:t>2. Methodology and Implementation</w:t>
      </w:r>
    </w:p>
    <w:p w:rsidR="001C321F" w:rsidRPr="001C321F" w:rsidRDefault="001C321F" w:rsidP="001C32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C321F">
        <w:rPr>
          <w:rFonts w:ascii="Times New Roman" w:eastAsia="Times New Roman" w:hAnsi="Times New Roman" w:cs="Times New Roman"/>
          <w:b/>
          <w:bCs/>
          <w:sz w:val="27"/>
          <w:szCs w:val="27"/>
        </w:rPr>
        <w:t>2.1 Environment Setup</w:t>
      </w:r>
    </w:p>
    <w:p w:rsidR="001C321F" w:rsidRPr="001C321F" w:rsidRDefault="001C321F" w:rsidP="001C32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321F">
        <w:rPr>
          <w:rFonts w:ascii="Times New Roman" w:eastAsia="Times New Roman" w:hAnsi="Times New Roman" w:cs="Times New Roman"/>
          <w:sz w:val="24"/>
          <w:szCs w:val="24"/>
        </w:rPr>
        <w:t>The implementation utilizes the following libraries:</w:t>
      </w:r>
    </w:p>
    <w:p w:rsidR="001C321F" w:rsidRPr="001C321F" w:rsidRDefault="001C321F" w:rsidP="001C32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C321F">
        <w:rPr>
          <w:rFonts w:ascii="Times New Roman" w:eastAsia="Times New Roman" w:hAnsi="Times New Roman" w:cs="Times New Roman"/>
          <w:b/>
          <w:bCs/>
          <w:sz w:val="24"/>
          <w:szCs w:val="24"/>
        </w:rPr>
        <w:t>OpenCV</w:t>
      </w:r>
      <w:proofErr w:type="spellEnd"/>
      <w:r w:rsidRPr="001C32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</w:t>
      </w:r>
      <w:r w:rsidRPr="001C321F">
        <w:rPr>
          <w:rFonts w:ascii="Courier New" w:eastAsia="Times New Roman" w:hAnsi="Courier New" w:cs="Courier New"/>
          <w:b/>
          <w:bCs/>
          <w:sz w:val="20"/>
          <w:szCs w:val="20"/>
        </w:rPr>
        <w:t>cv2</w:t>
      </w:r>
      <w:r w:rsidRPr="001C321F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1C321F">
        <w:rPr>
          <w:rFonts w:ascii="Times New Roman" w:eastAsia="Times New Roman" w:hAnsi="Times New Roman" w:cs="Times New Roman"/>
          <w:sz w:val="24"/>
          <w:szCs w:val="24"/>
        </w:rPr>
        <w:t xml:space="preserve"> Used for robust image loading, color space conversion, and mathematical thresholding.</w:t>
      </w:r>
    </w:p>
    <w:p w:rsidR="001C321F" w:rsidRPr="001C321F" w:rsidRDefault="001C321F" w:rsidP="001C32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C321F">
        <w:rPr>
          <w:rFonts w:ascii="Times New Roman" w:eastAsia="Times New Roman" w:hAnsi="Times New Roman" w:cs="Times New Roman"/>
          <w:b/>
          <w:bCs/>
          <w:sz w:val="24"/>
          <w:szCs w:val="24"/>
        </w:rPr>
        <w:t>Matplotlib</w:t>
      </w:r>
      <w:proofErr w:type="spellEnd"/>
      <w:r w:rsidRPr="001C321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1C321F">
        <w:rPr>
          <w:rFonts w:ascii="Courier New" w:eastAsia="Times New Roman" w:hAnsi="Courier New" w:cs="Courier New"/>
          <w:b/>
          <w:bCs/>
          <w:sz w:val="20"/>
          <w:szCs w:val="20"/>
        </w:rPr>
        <w:t>plt</w:t>
      </w:r>
      <w:proofErr w:type="spellEnd"/>
      <w:r w:rsidRPr="001C321F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1C321F">
        <w:rPr>
          <w:rFonts w:ascii="Times New Roman" w:eastAsia="Times New Roman" w:hAnsi="Times New Roman" w:cs="Times New Roman"/>
          <w:sz w:val="24"/>
          <w:szCs w:val="24"/>
        </w:rPr>
        <w:t xml:space="preserve"> Used for creating professional-grade subplots to visualize and compare the processed images side-by-side.</w:t>
      </w:r>
    </w:p>
    <w:p w:rsidR="001C321F" w:rsidRPr="001C321F" w:rsidRDefault="001C321F" w:rsidP="001C32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C321F">
        <w:rPr>
          <w:rFonts w:ascii="Times New Roman" w:eastAsia="Times New Roman" w:hAnsi="Times New Roman" w:cs="Times New Roman"/>
          <w:b/>
          <w:bCs/>
          <w:sz w:val="27"/>
          <w:szCs w:val="27"/>
        </w:rPr>
        <w:t>2.2 Code Implementation</w:t>
      </w:r>
    </w:p>
    <w:p w:rsidR="001C321F" w:rsidRPr="001C321F" w:rsidRDefault="001C321F" w:rsidP="001C32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321F">
        <w:rPr>
          <w:rFonts w:ascii="Times New Roman" w:eastAsia="Times New Roman" w:hAnsi="Times New Roman" w:cs="Times New Roman"/>
          <w:sz w:val="24"/>
          <w:szCs w:val="24"/>
        </w:rPr>
        <w:t>The following code snippet performs the image reading, processing, and visualization:</w:t>
      </w:r>
    </w:p>
    <w:p w:rsidR="001C321F" w:rsidRPr="001C321F" w:rsidRDefault="001C321F" w:rsidP="001C321F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91D3588" wp14:editId="136C6594">
            <wp:extent cx="4257675" cy="197099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62128" cy="197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321F" w:rsidRDefault="001C321F"/>
    <w:p w:rsidR="001C321F" w:rsidRDefault="001C321F" w:rsidP="001C321F">
      <w:pPr>
        <w:jc w:val="center"/>
      </w:pPr>
      <w:r>
        <w:rPr>
          <w:noProof/>
        </w:rPr>
        <w:drawing>
          <wp:inline distT="0" distB="0" distL="0" distR="0" wp14:anchorId="72DC218E" wp14:editId="5E05BA71">
            <wp:extent cx="4533900" cy="2132723"/>
            <wp:effectExtent l="0" t="0" r="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48072" cy="2139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321F" w:rsidRDefault="001C321F" w:rsidP="001C321F">
      <w:pPr>
        <w:jc w:val="center"/>
      </w:pPr>
    </w:p>
    <w:p w:rsidR="001C321F" w:rsidRDefault="001C321F" w:rsidP="001C321F">
      <w:pPr>
        <w:jc w:val="center"/>
      </w:pPr>
      <w:r>
        <w:rPr>
          <w:noProof/>
        </w:rPr>
        <w:drawing>
          <wp:inline distT="0" distB="0" distL="0" distR="0" wp14:anchorId="7DBD89BA" wp14:editId="5CEDA381">
            <wp:extent cx="4314825" cy="242276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31327" cy="2432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321F" w:rsidRPr="001C321F" w:rsidRDefault="001C321F" w:rsidP="001C32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C321F">
        <w:rPr>
          <w:rFonts w:ascii="Times New Roman" w:eastAsia="Times New Roman" w:hAnsi="Times New Roman" w:cs="Times New Roman"/>
          <w:b/>
          <w:bCs/>
          <w:sz w:val="36"/>
          <w:szCs w:val="36"/>
        </w:rPr>
        <w:t>3. Technical Analysis</w:t>
      </w:r>
    </w:p>
    <w:p w:rsidR="001C321F" w:rsidRPr="001C321F" w:rsidRDefault="001C321F" w:rsidP="001C32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C321F">
        <w:rPr>
          <w:rFonts w:ascii="Times New Roman" w:eastAsia="Times New Roman" w:hAnsi="Times New Roman" w:cs="Times New Roman"/>
          <w:b/>
          <w:bCs/>
          <w:sz w:val="27"/>
          <w:szCs w:val="27"/>
        </w:rPr>
        <w:t>3.1 Color Space Transformation</w:t>
      </w:r>
    </w:p>
    <w:p w:rsidR="001C321F" w:rsidRPr="001C321F" w:rsidRDefault="001C321F" w:rsidP="001C32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321F">
        <w:rPr>
          <w:rFonts w:ascii="Times New Roman" w:eastAsia="Times New Roman" w:hAnsi="Times New Roman" w:cs="Times New Roman"/>
          <w:sz w:val="24"/>
          <w:szCs w:val="24"/>
        </w:rPr>
        <w:t xml:space="preserve">Digital images are typically represented as 3D matrices. While most display engines use </w:t>
      </w:r>
      <w:r w:rsidRPr="001C321F">
        <w:rPr>
          <w:rFonts w:ascii="Times New Roman" w:eastAsia="Times New Roman" w:hAnsi="Times New Roman" w:cs="Times New Roman"/>
          <w:b/>
          <w:bCs/>
          <w:sz w:val="24"/>
          <w:szCs w:val="24"/>
        </w:rPr>
        <w:t>RGB</w:t>
      </w:r>
      <w:r w:rsidRPr="001C321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1C321F">
        <w:rPr>
          <w:rFonts w:ascii="Times New Roman" w:eastAsia="Times New Roman" w:hAnsi="Times New Roman" w:cs="Times New Roman"/>
          <w:sz w:val="24"/>
          <w:szCs w:val="24"/>
        </w:rPr>
        <w:t>OpenCV</w:t>
      </w:r>
      <w:proofErr w:type="spellEnd"/>
      <w:r w:rsidRPr="001C321F">
        <w:rPr>
          <w:rFonts w:ascii="Times New Roman" w:eastAsia="Times New Roman" w:hAnsi="Times New Roman" w:cs="Times New Roman"/>
          <w:sz w:val="24"/>
          <w:szCs w:val="24"/>
        </w:rPr>
        <w:t xml:space="preserve"> uses the </w:t>
      </w:r>
      <w:r w:rsidRPr="001C321F">
        <w:rPr>
          <w:rFonts w:ascii="Times New Roman" w:eastAsia="Times New Roman" w:hAnsi="Times New Roman" w:cs="Times New Roman"/>
          <w:b/>
          <w:bCs/>
          <w:sz w:val="24"/>
          <w:szCs w:val="24"/>
        </w:rPr>
        <w:t>BGR</w:t>
      </w:r>
      <w:r w:rsidRPr="001C321F">
        <w:rPr>
          <w:rFonts w:ascii="Times New Roman" w:eastAsia="Times New Roman" w:hAnsi="Times New Roman" w:cs="Times New Roman"/>
          <w:sz w:val="24"/>
          <w:szCs w:val="24"/>
        </w:rPr>
        <w:t xml:space="preserve"> format. Converting to RGB ensures that the red and blue values are not swapped during visualization.</w:t>
      </w:r>
    </w:p>
    <w:p w:rsidR="001C321F" w:rsidRPr="001C321F" w:rsidRDefault="001C321F" w:rsidP="001C32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C321F">
        <w:rPr>
          <w:rFonts w:ascii="Times New Roman" w:eastAsia="Times New Roman" w:hAnsi="Times New Roman" w:cs="Times New Roman"/>
          <w:b/>
          <w:bCs/>
          <w:sz w:val="27"/>
          <w:szCs w:val="27"/>
        </w:rPr>
        <w:t>3.2 Channel Separation</w:t>
      </w:r>
    </w:p>
    <w:p w:rsidR="001C321F" w:rsidRPr="001C321F" w:rsidRDefault="001C321F" w:rsidP="001C32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321F">
        <w:rPr>
          <w:rFonts w:ascii="Times New Roman" w:eastAsia="Times New Roman" w:hAnsi="Times New Roman" w:cs="Times New Roman"/>
          <w:sz w:val="24"/>
          <w:szCs w:val="24"/>
        </w:rPr>
        <w:t>By splitting the image, we can analyze the intensity of specific colors. For example, in the "Red Channel" image, brighter areas indicate a higher concentration of the red wavelength in the original scene.</w:t>
      </w:r>
    </w:p>
    <w:p w:rsidR="001C321F" w:rsidRPr="001C321F" w:rsidRDefault="001C321F" w:rsidP="001C32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C321F">
        <w:rPr>
          <w:rFonts w:ascii="Times New Roman" w:eastAsia="Times New Roman" w:hAnsi="Times New Roman" w:cs="Times New Roman"/>
          <w:b/>
          <w:bCs/>
          <w:sz w:val="27"/>
          <w:szCs w:val="27"/>
        </w:rPr>
        <w:t>3.3 Grayscale vs. Binary</w:t>
      </w:r>
    </w:p>
    <w:p w:rsidR="001C321F" w:rsidRPr="001C321F" w:rsidRDefault="001C321F" w:rsidP="001C32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321F">
        <w:rPr>
          <w:rFonts w:ascii="Times New Roman" w:eastAsia="Times New Roman" w:hAnsi="Times New Roman" w:cs="Times New Roman"/>
          <w:b/>
          <w:bCs/>
          <w:sz w:val="24"/>
          <w:szCs w:val="24"/>
        </w:rPr>
        <w:t>Grayscale:</w:t>
      </w:r>
      <w:r w:rsidRPr="001C321F">
        <w:rPr>
          <w:rFonts w:ascii="Times New Roman" w:eastAsia="Times New Roman" w:hAnsi="Times New Roman" w:cs="Times New Roman"/>
          <w:sz w:val="24"/>
          <w:szCs w:val="24"/>
        </w:rPr>
        <w:t xml:space="preserve"> Reduces the 3-channel (RGB) image into a 1-channel image where each pixel represents intensity (0–255).</w:t>
      </w:r>
    </w:p>
    <w:p w:rsidR="001C321F" w:rsidRPr="001C321F" w:rsidRDefault="001C321F" w:rsidP="001C32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321F">
        <w:rPr>
          <w:rFonts w:ascii="Times New Roman" w:eastAsia="Times New Roman" w:hAnsi="Times New Roman" w:cs="Times New Roman"/>
          <w:b/>
          <w:bCs/>
          <w:sz w:val="24"/>
          <w:szCs w:val="24"/>
        </w:rPr>
        <w:t>Binary:</w:t>
      </w:r>
      <w:r w:rsidRPr="001C321F">
        <w:rPr>
          <w:rFonts w:ascii="Times New Roman" w:eastAsia="Times New Roman" w:hAnsi="Times New Roman" w:cs="Times New Roman"/>
          <w:sz w:val="24"/>
          <w:szCs w:val="24"/>
        </w:rPr>
        <w:t xml:space="preserve"> A simplified version of grayscale where every pixel is strictly 0 (black) or 255 (white). This is achieved using the formula:</w:t>
      </w:r>
    </w:p>
    <w:p w:rsidR="001C321F" w:rsidRPr="001C321F" w:rsidRDefault="001C321F" w:rsidP="001C321F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1C321F">
        <w:rPr>
          <w:rFonts w:ascii="Times New Roman" w:eastAsia="Times New Roman" w:hAnsi="Times New Roman" w:cs="Times New Roman"/>
          <w:sz w:val="24"/>
          <w:szCs w:val="24"/>
        </w:rPr>
        <w:t>$$f(x, y) = \begin{cases} 255 &amp; \text{</w:t>
      </w:r>
      <w:proofErr w:type="gramStart"/>
      <w:r w:rsidRPr="001C321F">
        <w:rPr>
          <w:rFonts w:ascii="Times New Roman" w:eastAsia="Times New Roman" w:hAnsi="Times New Roman" w:cs="Times New Roman"/>
          <w:sz w:val="24"/>
          <w:szCs w:val="24"/>
        </w:rPr>
        <w:t>if }</w:t>
      </w:r>
      <w:proofErr w:type="gramEnd"/>
      <w:r w:rsidRPr="001C321F">
        <w:rPr>
          <w:rFonts w:ascii="Times New Roman" w:eastAsia="Times New Roman" w:hAnsi="Times New Roman" w:cs="Times New Roman"/>
          <w:sz w:val="24"/>
          <w:szCs w:val="24"/>
        </w:rPr>
        <w:t xml:space="preserve"> g(x, y) &gt; T \\ 0 &amp; \text{otherwise} \end{cases}$$</w:t>
      </w:r>
    </w:p>
    <w:p w:rsidR="001C321F" w:rsidRPr="001C321F" w:rsidRDefault="001C321F" w:rsidP="001C321F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C321F">
        <w:rPr>
          <w:rFonts w:ascii="Times New Roman" w:eastAsia="Times New Roman" w:hAnsi="Times New Roman" w:cs="Times New Roman"/>
          <w:sz w:val="24"/>
          <w:szCs w:val="24"/>
        </w:rPr>
        <w:t>where</w:t>
      </w:r>
      <w:proofErr w:type="gramEnd"/>
      <w:r w:rsidRPr="001C321F">
        <w:rPr>
          <w:rFonts w:ascii="Times New Roman" w:eastAsia="Times New Roman" w:hAnsi="Times New Roman" w:cs="Times New Roman"/>
          <w:sz w:val="24"/>
          <w:szCs w:val="24"/>
        </w:rPr>
        <w:t xml:space="preserve"> $T$ is the threshold value (set to 127 in this task).</w:t>
      </w:r>
    </w:p>
    <w:p w:rsidR="001C321F" w:rsidRPr="001C321F" w:rsidRDefault="001C321F" w:rsidP="001C32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C321F">
        <w:rPr>
          <w:rFonts w:ascii="Times New Roman" w:eastAsia="Times New Roman" w:hAnsi="Times New Roman" w:cs="Times New Roman"/>
          <w:b/>
          <w:bCs/>
          <w:sz w:val="36"/>
          <w:szCs w:val="36"/>
        </w:rPr>
        <w:t>4. Conclusion</w:t>
      </w:r>
    </w:p>
    <w:p w:rsidR="001C321F" w:rsidRPr="001C321F" w:rsidRDefault="001C321F" w:rsidP="001C32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321F">
        <w:rPr>
          <w:rFonts w:ascii="Times New Roman" w:eastAsia="Times New Roman" w:hAnsi="Times New Roman" w:cs="Times New Roman"/>
          <w:sz w:val="24"/>
          <w:szCs w:val="24"/>
        </w:rPr>
        <w:t xml:space="preserve">The task successfully demonstrates the workflow of image pre-processing. The ability to isolate channels and simplify images into binary format is the foundational step for more advanced tasks like </w:t>
      </w:r>
      <w:r w:rsidRPr="001C321F">
        <w:rPr>
          <w:rFonts w:ascii="Times New Roman" w:eastAsia="Times New Roman" w:hAnsi="Times New Roman" w:cs="Times New Roman"/>
          <w:b/>
          <w:bCs/>
          <w:sz w:val="24"/>
          <w:szCs w:val="24"/>
        </w:rPr>
        <w:t>Object Detection</w:t>
      </w:r>
      <w:r w:rsidRPr="001C321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C321F">
        <w:rPr>
          <w:rFonts w:ascii="Times New Roman" w:eastAsia="Times New Roman" w:hAnsi="Times New Roman" w:cs="Times New Roman"/>
          <w:b/>
          <w:bCs/>
          <w:sz w:val="24"/>
          <w:szCs w:val="24"/>
        </w:rPr>
        <w:t>Edge Detection</w:t>
      </w:r>
      <w:r w:rsidRPr="001C321F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1C321F">
        <w:rPr>
          <w:rFonts w:ascii="Times New Roman" w:eastAsia="Times New Roman" w:hAnsi="Times New Roman" w:cs="Times New Roman"/>
          <w:b/>
          <w:bCs/>
          <w:sz w:val="24"/>
          <w:szCs w:val="24"/>
        </w:rPr>
        <w:t>Feature Extraction</w:t>
      </w:r>
      <w:r w:rsidRPr="001C321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C321F" w:rsidRPr="001C321F" w:rsidRDefault="001C321F" w:rsidP="001C321F">
      <w:pPr>
        <w:pBdr>
          <w:top w:val="single" w:sz="4" w:space="1" w:color="auto"/>
          <w:bottom w:val="single" w:sz="4" w:space="1" w:color="auto"/>
        </w:pBdr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 w:rsidRPr="001C321F">
        <w:rPr>
          <w:rFonts w:asciiTheme="majorBidi" w:hAnsiTheme="majorBidi" w:cstheme="majorBidi"/>
          <w:b/>
          <w:bCs/>
          <w:sz w:val="28"/>
          <w:szCs w:val="28"/>
        </w:rPr>
        <w:t>THE END</w:t>
      </w:r>
    </w:p>
    <w:p w:rsidR="001C321F" w:rsidRDefault="001C321F"/>
    <w:p w:rsidR="001C321F" w:rsidRDefault="001C321F"/>
    <w:p w:rsidR="001C321F" w:rsidRDefault="001C321F"/>
    <w:p w:rsidR="001C321F" w:rsidRDefault="001C321F"/>
    <w:p w:rsidR="001C321F" w:rsidRDefault="001C321F"/>
    <w:p w:rsidR="001C321F" w:rsidRDefault="001C321F"/>
    <w:p w:rsidR="001C321F" w:rsidRDefault="001C321F"/>
    <w:p w:rsidR="001C321F" w:rsidRDefault="001C321F"/>
    <w:p w:rsidR="001C321F" w:rsidRDefault="001C321F"/>
    <w:p w:rsidR="001C321F" w:rsidRDefault="001C321F"/>
    <w:p w:rsidR="001C321F" w:rsidRDefault="001C321F"/>
    <w:p w:rsidR="001C321F" w:rsidRDefault="001C321F"/>
    <w:p w:rsidR="001C321F" w:rsidRDefault="001C321F"/>
    <w:p w:rsidR="001C321F" w:rsidRDefault="001C321F"/>
    <w:p w:rsidR="001C321F" w:rsidRDefault="001C321F"/>
    <w:p w:rsidR="001C321F" w:rsidRDefault="001C321F"/>
    <w:p w:rsidR="001C321F" w:rsidRDefault="001C321F"/>
    <w:p w:rsidR="001C321F" w:rsidRDefault="001C321F"/>
    <w:p w:rsidR="001C321F" w:rsidRDefault="001C321F"/>
    <w:p w:rsidR="001C321F" w:rsidRDefault="001C321F"/>
    <w:p w:rsidR="001C321F" w:rsidRDefault="001C321F"/>
    <w:p w:rsidR="001C321F" w:rsidRDefault="001C321F"/>
    <w:p w:rsidR="001C321F" w:rsidRDefault="001C321F"/>
    <w:p w:rsidR="001C321F" w:rsidRDefault="001C321F"/>
    <w:p w:rsidR="001C321F" w:rsidRDefault="001C321F"/>
    <w:p w:rsidR="001C321F" w:rsidRDefault="001C321F"/>
    <w:p w:rsidR="001C321F" w:rsidRDefault="001C321F"/>
    <w:p w:rsidR="001C321F" w:rsidRDefault="001C321F"/>
    <w:p w:rsidR="001C321F" w:rsidRDefault="001C321F"/>
    <w:p w:rsidR="001C321F" w:rsidRDefault="001C321F"/>
    <w:p w:rsidR="001C321F" w:rsidRDefault="001C321F"/>
    <w:p w:rsidR="001C321F" w:rsidRDefault="001C321F"/>
    <w:p w:rsidR="001C321F" w:rsidRDefault="001C321F"/>
    <w:p w:rsidR="001C321F" w:rsidRDefault="001C321F"/>
    <w:p w:rsidR="001C321F" w:rsidRDefault="001C321F"/>
    <w:p w:rsidR="001C321F" w:rsidRDefault="001C321F"/>
    <w:p w:rsidR="001C321F" w:rsidRDefault="001C321F"/>
    <w:p w:rsidR="001C321F" w:rsidRDefault="001C321F"/>
    <w:p w:rsidR="001C321F" w:rsidRDefault="001C321F"/>
    <w:p w:rsidR="001C321F" w:rsidRDefault="001C321F"/>
    <w:p w:rsidR="001C321F" w:rsidRDefault="001C321F"/>
    <w:p w:rsidR="001C321F" w:rsidRDefault="001C321F"/>
    <w:p w:rsidR="001C321F" w:rsidRDefault="001C321F"/>
    <w:p w:rsidR="001C321F" w:rsidRDefault="001C321F"/>
    <w:p w:rsidR="001C321F" w:rsidRDefault="001C321F"/>
    <w:p w:rsidR="001C321F" w:rsidRDefault="001C321F"/>
    <w:p w:rsidR="001C321F" w:rsidRDefault="001C321F"/>
    <w:p w:rsidR="001C321F" w:rsidRDefault="001C321F"/>
    <w:p w:rsidR="001C321F" w:rsidRDefault="001C321F"/>
    <w:p w:rsidR="001C321F" w:rsidRDefault="001C321F"/>
    <w:p w:rsidR="001C321F" w:rsidRDefault="001C321F"/>
    <w:p w:rsidR="001C321F" w:rsidRDefault="001C321F"/>
    <w:p w:rsidR="001C321F" w:rsidRDefault="001C321F"/>
    <w:p w:rsidR="001C321F" w:rsidRDefault="001C321F"/>
    <w:p w:rsidR="001C321F" w:rsidRDefault="001C321F"/>
    <w:p w:rsidR="001C321F" w:rsidRDefault="001C321F"/>
    <w:p w:rsidR="001C321F" w:rsidRDefault="001C321F"/>
    <w:p w:rsidR="001C321F" w:rsidRDefault="001C321F"/>
    <w:p w:rsidR="001C321F" w:rsidRDefault="001C321F"/>
    <w:p w:rsidR="001C321F" w:rsidRDefault="001C321F"/>
    <w:p w:rsidR="001C321F" w:rsidRDefault="001C321F"/>
    <w:p w:rsidR="001C321F" w:rsidRDefault="001C321F"/>
    <w:p w:rsidR="001C321F" w:rsidRDefault="001C321F"/>
    <w:p w:rsidR="001C321F" w:rsidRDefault="001C321F"/>
    <w:p w:rsidR="001C321F" w:rsidRDefault="001C321F"/>
    <w:p w:rsidR="001C321F" w:rsidRDefault="001C321F"/>
    <w:p w:rsidR="001C321F" w:rsidRDefault="001C321F"/>
    <w:p w:rsidR="001C321F" w:rsidRDefault="001C321F"/>
    <w:p w:rsidR="001C321F" w:rsidRDefault="001C321F"/>
    <w:sectPr w:rsidR="001C321F" w:rsidSect="001C321F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02B36C1"/>
    <w:multiLevelType w:val="multilevel"/>
    <w:tmpl w:val="885A5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AC75E66"/>
    <w:multiLevelType w:val="multilevel"/>
    <w:tmpl w:val="87B82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B55002"/>
    <w:multiLevelType w:val="multilevel"/>
    <w:tmpl w:val="50EE5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321F"/>
    <w:rsid w:val="001C321F"/>
    <w:rsid w:val="002E5FEE"/>
    <w:rsid w:val="005C170E"/>
    <w:rsid w:val="00A37999"/>
    <w:rsid w:val="00E74B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EB86352-75D5-4F6A-888C-711F0243EF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C321F"/>
  </w:style>
  <w:style w:type="paragraph" w:styleId="Heading2">
    <w:name w:val="heading 2"/>
    <w:basedOn w:val="Normal"/>
    <w:link w:val="Heading2Char"/>
    <w:uiPriority w:val="9"/>
    <w:qFormat/>
    <w:rsid w:val="001C321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C321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PlainTable5">
    <w:name w:val="Plain Table 5"/>
    <w:basedOn w:val="TableNormal"/>
    <w:uiPriority w:val="45"/>
    <w:rsid w:val="00E74B65"/>
    <w:pPr>
      <w:spacing w:after="0" w:line="240" w:lineRule="auto"/>
    </w:pPr>
    <w:tblPr>
      <w:tblStyleRowBandSize w:val="1"/>
      <w:tblStyleColBandSize w:val="1"/>
    </w:tblPr>
    <w:tcPr>
      <w:shd w:val="clear" w:color="auto" w:fill="003366"/>
    </w:tc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NormalWeb">
    <w:name w:val="Normal (Web)"/>
    <w:basedOn w:val="Normal"/>
    <w:uiPriority w:val="99"/>
    <w:unhideWhenUsed/>
    <w:rsid w:val="001C32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1C321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C321F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TMLCode">
    <w:name w:val="HTML Code"/>
    <w:basedOn w:val="DefaultParagraphFont"/>
    <w:uiPriority w:val="99"/>
    <w:semiHidden/>
    <w:unhideWhenUsed/>
    <w:rsid w:val="001C321F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1C32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6987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61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809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41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6</Pages>
  <Words>351</Words>
  <Characters>2006</Characters>
  <Application>Microsoft Office Word</Application>
  <DocSecurity>0</DocSecurity>
  <Lines>16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9</vt:i4>
      </vt:variant>
    </vt:vector>
  </HeadingPairs>
  <TitlesOfParts>
    <vt:vector size="10" baseType="lpstr">
      <vt:lpstr/>
      <vt:lpstr>    1. Objectives</vt:lpstr>
      <vt:lpstr>    2. Methodology and Implementation</vt:lpstr>
      <vt:lpstr>        2.1 Environment Setup</vt:lpstr>
      <vt:lpstr>        2.2 Code Implementation</vt:lpstr>
      <vt:lpstr>    3. Technical Analysis</vt:lpstr>
      <vt:lpstr>        3.1 Color Space Transformation</vt:lpstr>
      <vt:lpstr>        3.2 Channel Separation</vt:lpstr>
      <vt:lpstr>        3.3 Grayscale vs. Binary</vt:lpstr>
      <vt:lpstr>    4. Conclusion</vt:lpstr>
    </vt:vector>
  </TitlesOfParts>
  <Company/>
  <LinksUpToDate>false</LinksUpToDate>
  <CharactersWithSpaces>2353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imama awan</dc:creator>
  <cp:keywords/>
  <dc:description/>
  <cp:lastModifiedBy>imama awan</cp:lastModifiedBy>
  <cp:revision>1</cp:revision>
  <dcterms:created xsi:type="dcterms:W3CDTF">2026-02-03T14:57:00Z</dcterms:created>
  <dcterms:modified xsi:type="dcterms:W3CDTF">2026-02-03T15:28:00Z</dcterms:modified>
</cp:coreProperties>
</file>