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6DB8F" w14:textId="77777777" w:rsidR="00123296" w:rsidRDefault="00123296" w:rsidP="00123296">
      <w:pPr>
        <w:pBdr>
          <w:top w:val="nil"/>
          <w:left w:val="nil"/>
          <w:bottom w:val="nil"/>
          <w:right w:val="nil"/>
          <w:between w:val="nil"/>
        </w:pBdr>
        <w:spacing w:after="0" w:line="240" w:lineRule="auto"/>
        <w:ind w:left="851"/>
        <w:jc w:val="center"/>
        <w:rPr>
          <w:rFonts w:ascii="Arial" w:eastAsia="Arial" w:hAnsi="Arial" w:cs="Arial"/>
          <w:color w:val="000000"/>
          <w:sz w:val="28"/>
          <w:szCs w:val="28"/>
        </w:rPr>
      </w:pPr>
      <w:r>
        <w:rPr>
          <w:rFonts w:ascii="Arial" w:eastAsia="Arial" w:hAnsi="Arial" w:cs="Arial"/>
          <w:color w:val="000000"/>
          <w:sz w:val="28"/>
          <w:szCs w:val="28"/>
        </w:rPr>
        <w:t>PEMERINTAH KOTA MATARAM</w:t>
      </w:r>
      <w:r>
        <w:rPr>
          <w:noProof/>
        </w:rPr>
        <w:drawing>
          <wp:anchor distT="0" distB="0" distL="114300" distR="114300" simplePos="0" relativeHeight="251659264" behindDoc="0" locked="0" layoutInCell="1" hidden="0" allowOverlap="1" wp14:anchorId="7B89A05D" wp14:editId="69DA0472">
            <wp:simplePos x="0" y="0"/>
            <wp:positionH relativeFrom="column">
              <wp:posOffset>1</wp:posOffset>
            </wp:positionH>
            <wp:positionV relativeFrom="paragraph">
              <wp:posOffset>-2540</wp:posOffset>
            </wp:positionV>
            <wp:extent cx="942975" cy="1154089"/>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l="25165" t="9524" r="23741" b="12379"/>
                    <a:stretch>
                      <a:fillRect/>
                    </a:stretch>
                  </pic:blipFill>
                  <pic:spPr>
                    <a:xfrm>
                      <a:off x="0" y="0"/>
                      <a:ext cx="942975" cy="1154089"/>
                    </a:xfrm>
                    <a:prstGeom prst="rect">
                      <a:avLst/>
                    </a:prstGeom>
                    <a:ln/>
                  </pic:spPr>
                </pic:pic>
              </a:graphicData>
            </a:graphic>
          </wp:anchor>
        </w:drawing>
      </w:r>
    </w:p>
    <w:p w14:paraId="5611F07D" w14:textId="77777777" w:rsidR="00123296" w:rsidRDefault="00123296" w:rsidP="00123296">
      <w:pPr>
        <w:pBdr>
          <w:top w:val="nil"/>
          <w:left w:val="nil"/>
          <w:bottom w:val="nil"/>
          <w:right w:val="nil"/>
          <w:between w:val="nil"/>
        </w:pBdr>
        <w:spacing w:after="0" w:line="276" w:lineRule="auto"/>
        <w:ind w:left="851"/>
        <w:jc w:val="center"/>
        <w:rPr>
          <w:rFonts w:ascii="Arial" w:eastAsia="Arial" w:hAnsi="Arial" w:cs="Arial"/>
          <w:b/>
          <w:bCs/>
          <w:color w:val="000000"/>
          <w:sz w:val="32"/>
          <w:szCs w:val="32"/>
        </w:rPr>
      </w:pPr>
      <w:r>
        <w:rPr>
          <w:rFonts w:ascii="Arial" w:eastAsia="Arial" w:hAnsi="Arial" w:cs="Arial"/>
          <w:b/>
          <w:bCs/>
          <w:color w:val="000000"/>
          <w:sz w:val="32"/>
          <w:szCs w:val="32"/>
        </w:rPr>
        <w:t xml:space="preserve">DINAS PENANAMAN MODAL DAN </w:t>
      </w:r>
    </w:p>
    <w:p w14:paraId="0943C8B3" w14:textId="77777777" w:rsidR="00123296" w:rsidRDefault="00123296" w:rsidP="00123296">
      <w:pPr>
        <w:pBdr>
          <w:top w:val="nil"/>
          <w:left w:val="nil"/>
          <w:bottom w:val="nil"/>
          <w:right w:val="nil"/>
          <w:between w:val="nil"/>
        </w:pBdr>
        <w:spacing w:after="0" w:line="276" w:lineRule="auto"/>
        <w:ind w:left="851"/>
        <w:jc w:val="center"/>
        <w:rPr>
          <w:rFonts w:ascii="Arial" w:eastAsia="Arial" w:hAnsi="Arial" w:cs="Arial"/>
          <w:b/>
          <w:bCs/>
          <w:color w:val="000000"/>
          <w:sz w:val="32"/>
          <w:szCs w:val="32"/>
        </w:rPr>
      </w:pPr>
      <w:r>
        <w:rPr>
          <w:rFonts w:ascii="Arial" w:eastAsia="Arial" w:hAnsi="Arial" w:cs="Arial"/>
          <w:b/>
          <w:bCs/>
          <w:color w:val="000000"/>
          <w:sz w:val="32"/>
          <w:szCs w:val="32"/>
        </w:rPr>
        <w:t>PELAYANAN TERPADU SATU PINTU</w:t>
      </w:r>
    </w:p>
    <w:p w14:paraId="087733FA" w14:textId="77777777" w:rsidR="00123296" w:rsidRDefault="00123296" w:rsidP="00123296">
      <w:pPr>
        <w:pBdr>
          <w:top w:val="nil"/>
          <w:left w:val="nil"/>
          <w:bottom w:val="nil"/>
          <w:right w:val="nil"/>
          <w:between w:val="nil"/>
        </w:pBdr>
        <w:spacing w:after="0" w:line="240" w:lineRule="auto"/>
        <w:ind w:left="851"/>
        <w:jc w:val="center"/>
        <w:rPr>
          <w:rFonts w:ascii="Arial" w:eastAsia="Arial" w:hAnsi="Arial" w:cs="Arial"/>
          <w:color w:val="000000"/>
        </w:rPr>
      </w:pPr>
      <w:r>
        <w:rPr>
          <w:rFonts w:ascii="Arial" w:eastAsia="Arial" w:hAnsi="Arial" w:cs="Arial"/>
          <w:color w:val="000000"/>
        </w:rPr>
        <w:t>Jalan Flamboyan Nomor 1 Mataram, Nusa Tenggara Barat</w:t>
      </w:r>
    </w:p>
    <w:p w14:paraId="6011B318" w14:textId="77777777" w:rsidR="00123296" w:rsidRDefault="00123296" w:rsidP="00123296">
      <w:pPr>
        <w:pBdr>
          <w:top w:val="nil"/>
          <w:left w:val="nil"/>
          <w:bottom w:val="nil"/>
          <w:right w:val="nil"/>
          <w:between w:val="nil"/>
        </w:pBdr>
        <w:spacing w:after="0" w:line="240" w:lineRule="auto"/>
        <w:ind w:left="851"/>
        <w:jc w:val="center"/>
        <w:rPr>
          <w:rFonts w:ascii="Arial" w:eastAsia="Arial" w:hAnsi="Arial" w:cs="Arial"/>
          <w:color w:val="000000"/>
        </w:rPr>
      </w:pPr>
      <w:r>
        <w:rPr>
          <w:rFonts w:ascii="Arial" w:eastAsia="Arial" w:hAnsi="Arial" w:cs="Arial"/>
          <w:color w:val="000000"/>
        </w:rPr>
        <w:t xml:space="preserve">Telepon : (0370) 641750, Posel : </w:t>
      </w:r>
      <w:hyperlink r:id="rId6">
        <w:r>
          <w:rPr>
            <w:rFonts w:ascii="Arial" w:eastAsia="Arial" w:hAnsi="Arial" w:cs="Arial"/>
            <w:color w:val="0563C1"/>
            <w:u w:val="single"/>
          </w:rPr>
          <w:t>dpmptsp@mataramkota.go.id</w:t>
        </w:r>
      </w:hyperlink>
    </w:p>
    <w:p w14:paraId="22107F2E" w14:textId="77777777" w:rsidR="00123296" w:rsidRDefault="00123296" w:rsidP="00123296">
      <w:pPr>
        <w:tabs>
          <w:tab w:val="left" w:pos="6996"/>
          <w:tab w:val="right" w:pos="9360"/>
        </w:tabs>
        <w:spacing w:after="0" w:line="240" w:lineRule="auto"/>
        <w:jc w:val="center"/>
        <w:rPr>
          <w:rFonts w:ascii="Arial" w:eastAsia="Arial" w:hAnsi="Arial" w:cs="Arial"/>
        </w:rPr>
      </w:pPr>
      <w:r>
        <w:rPr>
          <w:rFonts w:ascii="Arial" w:eastAsia="Arial" w:hAnsi="Arial" w:cs="Arial"/>
        </w:rPr>
        <w:t xml:space="preserve">Laman: dpmptsp.mataramkota.go.id </w:t>
      </w:r>
    </w:p>
    <w:p w14:paraId="6DEBCAEB" w14:textId="15E3F527" w:rsidR="00123296" w:rsidRDefault="00123296" w:rsidP="00123296">
      <w:pPr>
        <w:tabs>
          <w:tab w:val="left" w:pos="6996"/>
          <w:tab w:val="right" w:pos="9360"/>
        </w:tabs>
        <w:spacing w:after="0" w:line="240" w:lineRule="auto"/>
        <w:jc w:val="center"/>
        <w:rPr>
          <w:b/>
          <w:bCs/>
        </w:rPr>
      </w:pPr>
      <w:r>
        <w:rPr>
          <w:noProof/>
          <w14:ligatures w14:val="standardContextual"/>
        </w:rPr>
        <mc:AlternateContent>
          <mc:Choice Requires="wps">
            <w:drawing>
              <wp:anchor distT="0" distB="0" distL="114300" distR="114300" simplePos="0" relativeHeight="251661312" behindDoc="0" locked="0" layoutInCell="1" allowOverlap="1" wp14:anchorId="7B6FB697" wp14:editId="6CD633C8">
                <wp:simplePos x="0" y="0"/>
                <wp:positionH relativeFrom="column">
                  <wp:posOffset>-9525</wp:posOffset>
                </wp:positionH>
                <wp:positionV relativeFrom="paragraph">
                  <wp:posOffset>88265</wp:posOffset>
                </wp:positionV>
                <wp:extent cx="6330315" cy="0"/>
                <wp:effectExtent l="0" t="19050" r="32385" b="19050"/>
                <wp:wrapNone/>
                <wp:docPr id="1819383470" name="Straight Connector 1"/>
                <wp:cNvGraphicFramePr/>
                <a:graphic xmlns:a="http://schemas.openxmlformats.org/drawingml/2006/main">
                  <a:graphicData uri="http://schemas.microsoft.com/office/word/2010/wordprocessingShape">
                    <wps:wsp>
                      <wps:cNvCnPr/>
                      <wps:spPr>
                        <a:xfrm>
                          <a:off x="0" y="0"/>
                          <a:ext cx="6330315" cy="0"/>
                        </a:xfrm>
                        <a:prstGeom prst="line">
                          <a:avLst/>
                        </a:prstGeom>
                        <a:ln w="3810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077764A" id="Straight Connector 1"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75pt,6.95pt" to="497.7pt,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n2uQEAANIDAAAOAAAAZHJzL2Uyb0RvYy54bWysU9tu3CAQfa/Uf0C8d21n1Siy1puHROlL&#10;1Ua9fADBwxoFGAR07f37DnjXjnqRqiovGIZzzswZxrvbyRp2hBA1uo43m5ozcBJ77Q4d//7t4d0N&#10;ZzEJ1wuDDjp+gshv92/f7EbfwhUOaHoIjERcbEff8SEl31ZVlANYETfowdGlwmBFomM4VH0QI6lb&#10;U13V9XU1Yuh9QAkxUvR+vuT7oq8UyPRZqQiJmY5TbamsoaxPea32O9EegvCDlucyxH9UYYV2lHSR&#10;uhdJsB9B/yZltQwYUaWNRFuhUlpC8UBumvoXN18H4aF4oeZEv7Qpvp6s/HS8c4+B2jD62Eb/GLKL&#10;SQWbv1Qfm0qzTkuzYEpMUvB6u623zXvO5OWuWok+xPQB0LK86bjRLvsQrTh+jImSEfQCyWHj2Njx&#10;7U1T1wUW0ej+QRuTL8sswJ0J7CjoFdPU5FcjhRcoOhlHwdVE2aWTgVn/Cyimeyq7mRPk+Vo1++eL&#10;pnGEzBRF2RfSuaq/kc7YTIMyc/9KXNAlI7q0EK12GP5U6mpfzfiL69lrtv2E/ak8aWkHDU7p1nnI&#10;82S+PBf6+ivufwIAAP//AwBQSwMEFAAGAAgAAAAhAEemXQLcAAAACAEAAA8AAABkcnMvZG93bnJl&#10;di54bWxMj0FPwkAQhe8m/ofNmHiDLSiElm4JknjygqgJx6Ud24bubO1OS/33jvGAx/ney5v30s3o&#10;GjVgF2pPBmbTCBRS7ouaSgPvb8+TFajAlgrbeEID3xhgk93epDYp/IVecThwqSSEQmINVMxtonXI&#10;K3Q2TH2LJNqn75xlObtSF529SLhr9DyKltrZmuRDZVvcVZifD70z0G+/dvv98WM+PL2w8JHPyyMb&#10;c383btegGEe+muG3vlSHTDqdfE9FUI2ByWwhTuEPMSjR43jxCOr0B3SW6v8Dsh8AAAD//wMAUEsB&#10;Ai0AFAAGAAgAAAAhALaDOJL+AAAA4QEAABMAAAAAAAAAAAAAAAAAAAAAAFtDb250ZW50X1R5cGVz&#10;XS54bWxQSwECLQAUAAYACAAAACEAOP0h/9YAAACUAQAACwAAAAAAAAAAAAAAAAAvAQAAX3JlbHMv&#10;LnJlbHNQSwECLQAUAAYACAAAACEA/um59rkBAADSAwAADgAAAAAAAAAAAAAAAAAuAgAAZHJzL2Uy&#10;b0RvYy54bWxQSwECLQAUAAYACAAAACEAR6ZdAtwAAAAIAQAADwAAAAAAAAAAAAAAAAATBAAAZHJz&#10;L2Rvd25yZXYueG1sUEsFBgAAAAAEAAQA8wAAABwFAAAAAA==&#10;" strokecolor="black [3213]" strokeweight="3pt">
                <v:stroke joinstyle="miter"/>
              </v:line>
            </w:pict>
          </mc:Fallback>
        </mc:AlternateContent>
      </w:r>
    </w:p>
    <w:tbl>
      <w:tblPr>
        <w:tblW w:w="3969" w:type="dxa"/>
        <w:tblInd w:w="5670" w:type="dxa"/>
        <w:tblBorders>
          <w:top w:val="nil"/>
          <w:left w:val="nil"/>
          <w:bottom w:val="nil"/>
          <w:right w:val="nil"/>
          <w:insideH w:val="nil"/>
          <w:insideV w:val="nil"/>
        </w:tblBorders>
        <w:tblLayout w:type="fixed"/>
        <w:tblLook w:val="0400" w:firstRow="0" w:lastRow="0" w:firstColumn="0" w:lastColumn="0" w:noHBand="0" w:noVBand="1"/>
      </w:tblPr>
      <w:tblGrid>
        <w:gridCol w:w="1259"/>
        <w:gridCol w:w="2710"/>
      </w:tblGrid>
      <w:tr w:rsidR="00123296" w14:paraId="632F2E1E" w14:textId="77777777" w:rsidTr="005E3707">
        <w:tc>
          <w:tcPr>
            <w:tcW w:w="1259" w:type="dxa"/>
            <w:vMerge w:val="restart"/>
            <w:vAlign w:val="center"/>
          </w:tcPr>
          <w:p w14:paraId="09D496F4" w14:textId="77777777" w:rsidR="00123296" w:rsidRDefault="00123296" w:rsidP="005E3707">
            <w:pPr>
              <w:pBdr>
                <w:top w:val="nil"/>
                <w:left w:val="nil"/>
                <w:bottom w:val="nil"/>
                <w:right w:val="nil"/>
                <w:between w:val="nil"/>
              </w:pBdr>
              <w:tabs>
                <w:tab w:val="left" w:pos="1560"/>
              </w:tabs>
              <w:spacing w:after="0" w:line="360" w:lineRule="auto"/>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Mataram, </w:t>
            </w:r>
          </w:p>
        </w:tc>
        <w:tc>
          <w:tcPr>
            <w:tcW w:w="2710" w:type="dxa"/>
            <w:tcBorders>
              <w:bottom w:val="single" w:sz="4" w:space="0" w:color="000000"/>
            </w:tcBorders>
          </w:tcPr>
          <w:p w14:paraId="3BAFD29A" w14:textId="77777777" w:rsidR="00123296" w:rsidRDefault="00123296" w:rsidP="005E3707">
            <w:pPr>
              <w:pBdr>
                <w:top w:val="nil"/>
                <w:left w:val="nil"/>
                <w:bottom w:val="nil"/>
                <w:right w:val="nil"/>
                <w:between w:val="nil"/>
              </w:pBdr>
              <w:tabs>
                <w:tab w:val="left" w:pos="1560"/>
              </w:tabs>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FFFFFF"/>
                <w:sz w:val="24"/>
                <w:szCs w:val="24"/>
              </w:rPr>
              <w:t>30</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FF0000"/>
                <w:sz w:val="24"/>
                <w:szCs w:val="24"/>
              </w:rPr>
              <w:t>Sesuaikan</w:t>
            </w:r>
            <w:r>
              <w:rPr>
                <w:rFonts w:ascii="Times New Roman" w:eastAsia="Times New Roman" w:hAnsi="Times New Roman" w:cs="Times New Roman"/>
                <w:i/>
                <w:iCs/>
                <w:color w:val="FF0000"/>
                <w:sz w:val="24"/>
                <w:szCs w:val="24"/>
              </w:rPr>
              <w:t xml:space="preserve"> </w:t>
            </w:r>
            <w:r>
              <w:rPr>
                <w:rFonts w:ascii="Times New Roman" w:eastAsia="Times New Roman" w:hAnsi="Times New Roman" w:cs="Times New Roman"/>
                <w:color w:val="000000"/>
                <w:sz w:val="24"/>
                <w:szCs w:val="24"/>
              </w:rPr>
              <w:t>2024</w:t>
            </w:r>
          </w:p>
        </w:tc>
      </w:tr>
      <w:tr w:rsidR="00123296" w14:paraId="66E4F05E" w14:textId="77777777" w:rsidTr="005E3707">
        <w:tc>
          <w:tcPr>
            <w:tcW w:w="1259" w:type="dxa"/>
            <w:vMerge/>
            <w:vAlign w:val="center"/>
          </w:tcPr>
          <w:p w14:paraId="24091C60" w14:textId="77777777" w:rsidR="00123296" w:rsidRDefault="00123296" w:rsidP="005E3707">
            <w:pPr>
              <w:widowControl w:val="0"/>
              <w:pBdr>
                <w:top w:val="nil"/>
                <w:left w:val="nil"/>
                <w:bottom w:val="nil"/>
                <w:right w:val="nil"/>
                <w:between w:val="nil"/>
              </w:pBdr>
              <w:spacing w:after="0" w:line="276" w:lineRule="auto"/>
              <w:rPr>
                <w:rFonts w:ascii="Bookman Old Style" w:eastAsia="Bookman Old Style" w:hAnsi="Bookman Old Style" w:cs="Bookman Old Style"/>
                <w:color w:val="000000"/>
              </w:rPr>
            </w:pPr>
          </w:p>
        </w:tc>
        <w:tc>
          <w:tcPr>
            <w:tcW w:w="2710" w:type="dxa"/>
            <w:tcBorders>
              <w:top w:val="single" w:sz="4" w:space="0" w:color="000000"/>
            </w:tcBorders>
          </w:tcPr>
          <w:p w14:paraId="0C9262CC" w14:textId="77777777" w:rsidR="00123296" w:rsidRDefault="00123296" w:rsidP="005E3707">
            <w:pPr>
              <w:pBdr>
                <w:top w:val="nil"/>
                <w:left w:val="nil"/>
                <w:bottom w:val="nil"/>
                <w:right w:val="nil"/>
                <w:between w:val="nil"/>
              </w:pBdr>
              <w:tabs>
                <w:tab w:val="left" w:pos="1560"/>
              </w:tabs>
              <w:spacing w:after="0" w:line="36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FFFFFF"/>
                <w:sz w:val="24"/>
                <w:szCs w:val="24"/>
              </w:rPr>
              <w:t>30</w:t>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i/>
                <w:iCs/>
                <w:color w:val="FF0000"/>
                <w:sz w:val="24"/>
                <w:szCs w:val="24"/>
              </w:rPr>
              <w:t>Sesuaikan</w:t>
            </w:r>
            <w:r>
              <w:rPr>
                <w:rFonts w:ascii="Times New Roman" w:eastAsia="Times New Roman" w:hAnsi="Times New Roman" w:cs="Times New Roman"/>
                <w:i/>
                <w:iCs/>
                <w:color w:val="000000"/>
                <w:sz w:val="24"/>
                <w:szCs w:val="24"/>
              </w:rPr>
              <w:t xml:space="preserve"> 1446 H</w:t>
            </w:r>
          </w:p>
        </w:tc>
      </w:tr>
    </w:tbl>
    <w:p w14:paraId="77E63231" w14:textId="77777777" w:rsidR="00123296" w:rsidRDefault="00123296" w:rsidP="00123296">
      <w:pPr>
        <w:pBdr>
          <w:top w:val="nil"/>
          <w:left w:val="nil"/>
          <w:bottom w:val="nil"/>
          <w:right w:val="nil"/>
          <w:between w:val="nil"/>
        </w:pBdr>
        <w:tabs>
          <w:tab w:val="left" w:pos="1560"/>
        </w:tabs>
        <w:spacing w:after="0" w:line="360" w:lineRule="auto"/>
        <w:jc w:val="both"/>
        <w:rPr>
          <w:rFonts w:ascii="Times New Roman" w:eastAsia="Times New Roman" w:hAnsi="Times New Roman" w:cs="Times New Roman"/>
          <w:color w:val="000000"/>
          <w:sz w:val="24"/>
          <w:szCs w:val="24"/>
        </w:rPr>
      </w:pPr>
    </w:p>
    <w:tbl>
      <w:tblPr>
        <w:tblW w:w="9754" w:type="dxa"/>
        <w:tblBorders>
          <w:top w:val="nil"/>
          <w:left w:val="nil"/>
          <w:bottom w:val="nil"/>
          <w:right w:val="nil"/>
          <w:insideH w:val="nil"/>
          <w:insideV w:val="nil"/>
        </w:tblBorders>
        <w:tblLayout w:type="fixed"/>
        <w:tblLook w:val="0400" w:firstRow="0" w:lastRow="0" w:firstColumn="0" w:lastColumn="0" w:noHBand="0" w:noVBand="1"/>
      </w:tblPr>
      <w:tblGrid>
        <w:gridCol w:w="1474"/>
        <w:gridCol w:w="295"/>
        <w:gridCol w:w="7985"/>
      </w:tblGrid>
      <w:tr w:rsidR="00123296" w14:paraId="09260FCF" w14:textId="77777777" w:rsidTr="005E3707">
        <w:tc>
          <w:tcPr>
            <w:tcW w:w="1474" w:type="dxa"/>
          </w:tcPr>
          <w:p w14:paraId="55207F28" w14:textId="77777777" w:rsidR="00123296" w:rsidRDefault="00123296" w:rsidP="005E370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Nomor </w:t>
            </w:r>
          </w:p>
        </w:tc>
        <w:tc>
          <w:tcPr>
            <w:tcW w:w="295" w:type="dxa"/>
          </w:tcPr>
          <w:p w14:paraId="5ABAF706" w14:textId="77777777" w:rsidR="00123296" w:rsidRDefault="00123296" w:rsidP="005E370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985" w:type="dxa"/>
          </w:tcPr>
          <w:p w14:paraId="51A384AF" w14:textId="77777777" w:rsidR="00123296" w:rsidRDefault="00123296" w:rsidP="005E3707">
            <w:pPr>
              <w:tabs>
                <w:tab w:val="left" w:pos="2280"/>
              </w:tabs>
              <w:spacing w:after="0" w:line="360" w:lineRule="auto"/>
              <w:rPr>
                <w:rFonts w:ascii="Times New Roman" w:eastAsia="Times New Roman" w:hAnsi="Times New Roman" w:cs="Times New Roman"/>
                <w:sz w:val="24"/>
                <w:szCs w:val="24"/>
              </w:rPr>
            </w:pPr>
          </w:p>
        </w:tc>
      </w:tr>
      <w:tr w:rsidR="00123296" w14:paraId="5DFA3B90" w14:textId="77777777" w:rsidTr="005E3707">
        <w:tc>
          <w:tcPr>
            <w:tcW w:w="1474" w:type="dxa"/>
          </w:tcPr>
          <w:p w14:paraId="143930B3" w14:textId="77777777" w:rsidR="00123296" w:rsidRDefault="00123296" w:rsidP="005E370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Sifat </w:t>
            </w:r>
          </w:p>
        </w:tc>
        <w:tc>
          <w:tcPr>
            <w:tcW w:w="295" w:type="dxa"/>
          </w:tcPr>
          <w:p w14:paraId="710DF4DA" w14:textId="77777777" w:rsidR="00123296" w:rsidRDefault="00123296" w:rsidP="005E370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985" w:type="dxa"/>
          </w:tcPr>
          <w:p w14:paraId="3F774761" w14:textId="77777777" w:rsidR="00123296" w:rsidRDefault="00123296" w:rsidP="005E370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Penting</w:t>
            </w:r>
          </w:p>
        </w:tc>
      </w:tr>
      <w:tr w:rsidR="00123296" w14:paraId="57B56772" w14:textId="77777777" w:rsidTr="005E3707">
        <w:tc>
          <w:tcPr>
            <w:tcW w:w="1474" w:type="dxa"/>
          </w:tcPr>
          <w:p w14:paraId="63CBEFA8" w14:textId="77777777" w:rsidR="00123296" w:rsidRDefault="00123296" w:rsidP="005E370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Lampiran</w:t>
            </w:r>
          </w:p>
        </w:tc>
        <w:tc>
          <w:tcPr>
            <w:tcW w:w="295" w:type="dxa"/>
          </w:tcPr>
          <w:p w14:paraId="21B5F2E6" w14:textId="77777777" w:rsidR="00123296" w:rsidRDefault="00123296" w:rsidP="005E370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985" w:type="dxa"/>
          </w:tcPr>
          <w:p w14:paraId="5C34267D" w14:textId="77777777" w:rsidR="00123296" w:rsidRDefault="00123296" w:rsidP="005E370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Satu gabung</w:t>
            </w:r>
          </w:p>
        </w:tc>
      </w:tr>
      <w:tr w:rsidR="00123296" w14:paraId="3188329D" w14:textId="77777777" w:rsidTr="005E3707">
        <w:tc>
          <w:tcPr>
            <w:tcW w:w="1474" w:type="dxa"/>
          </w:tcPr>
          <w:p w14:paraId="654E58AD" w14:textId="77777777" w:rsidR="00123296" w:rsidRDefault="00123296" w:rsidP="005E370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Hal </w:t>
            </w:r>
          </w:p>
        </w:tc>
        <w:tc>
          <w:tcPr>
            <w:tcW w:w="295" w:type="dxa"/>
          </w:tcPr>
          <w:p w14:paraId="09ACE401" w14:textId="77777777" w:rsidR="00123296" w:rsidRDefault="00123296" w:rsidP="005E370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c>
          <w:tcPr>
            <w:tcW w:w="7985" w:type="dxa"/>
          </w:tcPr>
          <w:p w14:paraId="48B3B734" w14:textId="77777777" w:rsidR="00123296" w:rsidRDefault="00123296" w:rsidP="005E3707">
            <w:pPr>
              <w:tabs>
                <w:tab w:val="left" w:pos="228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Tanggapan atas Permohonan Kesesuaian Kegiatan Pemanfaatan Ruang (KKPR) untuk kegiatan nonberusaha ${fungsi_bangunan}</w:t>
            </w:r>
          </w:p>
        </w:tc>
      </w:tr>
    </w:tbl>
    <w:p w14:paraId="510A7A04" w14:textId="77777777" w:rsidR="00123296" w:rsidRDefault="00123296" w:rsidP="00123296">
      <w:pPr>
        <w:spacing w:after="0" w:line="360" w:lineRule="auto"/>
        <w:rPr>
          <w:rFonts w:ascii="Times New Roman" w:eastAsia="Times New Roman" w:hAnsi="Times New Roman" w:cs="Times New Roman"/>
          <w:sz w:val="24"/>
          <w:szCs w:val="24"/>
        </w:rPr>
      </w:pPr>
    </w:p>
    <w:tbl>
      <w:tblPr>
        <w:tblW w:w="9754" w:type="dxa"/>
        <w:tblBorders>
          <w:top w:val="nil"/>
          <w:left w:val="nil"/>
          <w:bottom w:val="nil"/>
          <w:right w:val="nil"/>
          <w:insideH w:val="nil"/>
          <w:insideV w:val="nil"/>
        </w:tblBorders>
        <w:tblLayout w:type="fixed"/>
        <w:tblLook w:val="0400" w:firstRow="0" w:lastRow="0" w:firstColumn="0" w:lastColumn="0" w:noHBand="0" w:noVBand="1"/>
      </w:tblPr>
      <w:tblGrid>
        <w:gridCol w:w="683"/>
        <w:gridCol w:w="9071"/>
      </w:tblGrid>
      <w:tr w:rsidR="00123296" w14:paraId="0072858E" w14:textId="77777777" w:rsidTr="005E3707">
        <w:tc>
          <w:tcPr>
            <w:tcW w:w="683" w:type="dxa"/>
          </w:tcPr>
          <w:p w14:paraId="19F7C226" w14:textId="77777777" w:rsidR="00123296" w:rsidRDefault="00123296" w:rsidP="005E370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Yth.</w:t>
            </w:r>
          </w:p>
        </w:tc>
        <w:tc>
          <w:tcPr>
            <w:tcW w:w="9071" w:type="dxa"/>
          </w:tcPr>
          <w:p w14:paraId="50DFE559" w14:textId="77777777" w:rsidR="00123296" w:rsidRDefault="00123296" w:rsidP="005E370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${nama_pemohon}</w:t>
            </w:r>
          </w:p>
          <w:p w14:paraId="386E745A" w14:textId="77777777" w:rsidR="00123296" w:rsidRDefault="00123296" w:rsidP="005E3707">
            <w:pPr>
              <w:tabs>
                <w:tab w:val="left" w:pos="2280"/>
              </w:tabs>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 Mataram</w:t>
            </w:r>
          </w:p>
        </w:tc>
      </w:tr>
    </w:tbl>
    <w:p w14:paraId="447A386E" w14:textId="77777777" w:rsidR="00123296" w:rsidRDefault="00123296" w:rsidP="00123296">
      <w:pPr>
        <w:pBdr>
          <w:top w:val="nil"/>
          <w:left w:val="nil"/>
          <w:bottom w:val="nil"/>
          <w:right w:val="nil"/>
          <w:between w:val="nil"/>
        </w:pBdr>
        <w:tabs>
          <w:tab w:val="left" w:pos="1560"/>
        </w:tabs>
        <w:spacing w:after="0" w:line="360" w:lineRule="auto"/>
        <w:jc w:val="both"/>
        <w:rPr>
          <w:rFonts w:ascii="Times New Roman" w:eastAsia="Times New Roman" w:hAnsi="Times New Roman" w:cs="Times New Roman"/>
          <w:color w:val="000000"/>
          <w:sz w:val="24"/>
          <w:szCs w:val="24"/>
        </w:rPr>
      </w:pPr>
    </w:p>
    <w:p w14:paraId="1FD3B55F" w14:textId="77777777" w:rsidR="00123296" w:rsidRPr="00FB105A" w:rsidRDefault="00123296" w:rsidP="00123296">
      <w:pPr>
        <w:tabs>
          <w:tab w:val="left" w:pos="2280"/>
        </w:tabs>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color w:val="000000"/>
          <w:sz w:val="24"/>
          <w:szCs w:val="24"/>
          <w:highlight w:val="white"/>
        </w:rPr>
        <w:t xml:space="preserve">Sehubungan dengan surat </w:t>
      </w:r>
      <w:r>
        <w:rPr>
          <w:rFonts w:ascii="Times New Roman" w:eastAsia="Times New Roman" w:hAnsi="Times New Roman" w:cs="Times New Roman"/>
          <w:sz w:val="24"/>
          <w:szCs w:val="24"/>
        </w:rPr>
        <w:t>${nama_pemohon} N</w:t>
      </w:r>
      <w:r>
        <w:rPr>
          <w:rFonts w:ascii="Times New Roman" w:eastAsia="Times New Roman" w:hAnsi="Times New Roman" w:cs="Times New Roman"/>
          <w:color w:val="000000"/>
          <w:sz w:val="24"/>
          <w:szCs w:val="24"/>
          <w:highlight w:val="white"/>
        </w:rPr>
        <w:t>omor ${kode_registrasi} tanggal ${tgl_registrasi} perihal Tanggapan Permohonan Kesesuaian Kegiatan Pemanfaatan Ruang (KKPR) untuk Kegiatan Nonberusaha ${fungsi_bangunan}, dengan ini kami sampaikan hasil pengecekan data sebagai berikut:</w:t>
      </w:r>
    </w:p>
    <w:p w14:paraId="17E1C18D" w14:textId="77777777" w:rsidR="00123296" w:rsidRDefault="00123296" w:rsidP="00123296">
      <w:pPr>
        <w:numPr>
          <w:ilvl w:val="0"/>
          <w:numId w:val="3"/>
        </w:numPr>
        <w:pBdr>
          <w:top w:val="nil"/>
          <w:left w:val="nil"/>
          <w:bottom w:val="nil"/>
          <w:right w:val="nil"/>
          <w:between w:val="nil"/>
        </w:pBdr>
        <w:spacing w:after="0" w:line="360" w:lineRule="auto"/>
        <w:ind w:left="35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Berdasarkan Peraturan Menteri Agraria dan Tata Ruang/Kepala Badan Pertanahan Nasional Nomor 13 Tahun 2021 tentang Pelaksanaan Kesesuaian Kegiatan Pemanfaatan Ruang dan Sinkronisasi Program Pemanfaatan Ruang:</w:t>
      </w:r>
    </w:p>
    <w:p w14:paraId="4ACAEF00" w14:textId="77777777" w:rsidR="00123296" w:rsidRDefault="00123296" w:rsidP="00123296">
      <w:pPr>
        <w:numPr>
          <w:ilvl w:val="1"/>
          <w:numId w:val="2"/>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Pasal 26 tentang pendaftaran Konfirmasi KKPR (KKKPR) untuk Kegiatan Nonberusaha dan Pasal 30 tentang pendaftaran Persetujuan KKPR (PKKPR) untuk Kegiatan Nonberusaha harus menyertakan dokumen usulan kegiatan pemanfaatan ruang yang dilengkapi paling sedikit dengan:</w:t>
      </w:r>
    </w:p>
    <w:p w14:paraId="663FB65A" w14:textId="77777777" w:rsidR="00123296" w:rsidRDefault="00123296" w:rsidP="00123296">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informasi lengkap identitas pemohon;</w:t>
      </w:r>
    </w:p>
    <w:p w14:paraId="3543955B" w14:textId="77777777" w:rsidR="00123296" w:rsidRDefault="00123296" w:rsidP="00123296">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koordinat lokasi;</w:t>
      </w:r>
    </w:p>
    <w:p w14:paraId="7CC584CB" w14:textId="77777777" w:rsidR="00123296" w:rsidRDefault="00123296" w:rsidP="00123296">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kebutuhan luas lahan kegiatan pemanfaatan ruang;</w:t>
      </w:r>
    </w:p>
    <w:p w14:paraId="40845D8D" w14:textId="77777777" w:rsidR="00123296" w:rsidRDefault="00123296" w:rsidP="00123296">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informasi penguasaan tanah beserta bukti penguasaannya;</w:t>
      </w:r>
    </w:p>
    <w:p w14:paraId="3105C32A" w14:textId="77777777" w:rsidR="00123296" w:rsidRDefault="00123296" w:rsidP="00123296">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informasi jenis kegiatan;</w:t>
      </w:r>
    </w:p>
    <w:p w14:paraId="451CED09" w14:textId="77777777" w:rsidR="00123296" w:rsidRDefault="00123296" w:rsidP="00123296">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rencana jumlah lantai bangunan;</w:t>
      </w:r>
    </w:p>
    <w:p w14:paraId="01BE56C1" w14:textId="77777777" w:rsidR="00123296" w:rsidRDefault="00123296" w:rsidP="00123296">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rencana luas lantai bangunan; dan</w:t>
      </w:r>
    </w:p>
    <w:p w14:paraId="7E12CD7A" w14:textId="77777777" w:rsidR="00123296" w:rsidRDefault="00123296" w:rsidP="00123296">
      <w:pPr>
        <w:numPr>
          <w:ilvl w:val="1"/>
          <w:numId w:val="4"/>
        </w:numPr>
        <w:pBdr>
          <w:top w:val="nil"/>
          <w:left w:val="nil"/>
          <w:bottom w:val="nil"/>
          <w:right w:val="nil"/>
          <w:between w:val="nil"/>
        </w:pBdr>
        <w:spacing w:after="0" w:line="360" w:lineRule="auto"/>
        <w:ind w:left="1078" w:hanging="397"/>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rencana teknis bangunan dan/atau rencana induk kawasan.</w:t>
      </w:r>
    </w:p>
    <w:p w14:paraId="3261B756" w14:textId="77777777" w:rsidR="00123296" w:rsidRDefault="00123296" w:rsidP="00123296">
      <w:pPr>
        <w:numPr>
          <w:ilvl w:val="1"/>
          <w:numId w:val="2"/>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Pasal 70 ayat (1) menyebutkan bahwa Pelaksanaan KKPR secara non-elektronik dilakukan dalam kondisi Sistem OSS atau sistem elektronik yang diselenggarakan oleh Menteri tidak dapat melayani proses penerbitan KKPR;</w:t>
      </w:r>
    </w:p>
    <w:p w14:paraId="69C32BF1" w14:textId="77777777" w:rsidR="00123296" w:rsidRDefault="00123296" w:rsidP="00123296">
      <w:pPr>
        <w:numPr>
          <w:ilvl w:val="1"/>
          <w:numId w:val="2"/>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lastRenderedPageBreak/>
        <w:t>Pasal 70 ayat (3) menyebutkan bahwa Pelaksanaan KKPR secara non-elektronik dilakukan dengan tahapan: a. pendaftaran; b. penilaian dokumen usulan kegiatan pemanfaatan ruang; dan c. penerbitan;</w:t>
      </w:r>
    </w:p>
    <w:p w14:paraId="7F79A43F" w14:textId="77777777" w:rsidR="00123296" w:rsidRDefault="00123296" w:rsidP="00123296">
      <w:pPr>
        <w:numPr>
          <w:ilvl w:val="1"/>
          <w:numId w:val="2"/>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Pasal 71 ayat (1) menyebutkan bahwa Pendaftaran sebagaimana dimaksud dalam Pasal 70 ayat (3) huruf a dilakukan oleh pemohon dan disampaikan kepada Menteri melalui Direktur Jenderal Tata Ruang; dan</w:t>
      </w:r>
    </w:p>
    <w:p w14:paraId="789F1412" w14:textId="77777777" w:rsidR="00123296" w:rsidRDefault="00123296" w:rsidP="00123296">
      <w:pPr>
        <w:numPr>
          <w:ilvl w:val="1"/>
          <w:numId w:val="2"/>
        </w:numPr>
        <w:pBdr>
          <w:top w:val="nil"/>
          <w:left w:val="nil"/>
          <w:bottom w:val="nil"/>
          <w:right w:val="nil"/>
          <w:between w:val="nil"/>
        </w:pBdr>
        <w:spacing w:after="0" w:line="360" w:lineRule="auto"/>
        <w:ind w:left="686"/>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Pasal 71 ayat (3) menyebutkan bahwa pelaksanaan KKKPR dan PKKPR untuk kegiatan nonberusaha telah didelegasikan kepada gubernur, bupati, atau wali kota, Pendaftaran disampaikan kepada dinas penanaman modal dan pelayanan terpadu satu pintu atau perangkat daerah yang membidangi urusan penataan ruang di provinsi, kabupaten, atau kota.</w:t>
      </w:r>
    </w:p>
    <w:p w14:paraId="09D1FB3E" w14:textId="77777777" w:rsidR="00123296" w:rsidRDefault="00123296" w:rsidP="00123296">
      <w:pPr>
        <w:numPr>
          <w:ilvl w:val="0"/>
          <w:numId w:val="3"/>
        </w:numPr>
        <w:pBdr>
          <w:top w:val="nil"/>
          <w:left w:val="nil"/>
          <w:bottom w:val="nil"/>
          <w:right w:val="nil"/>
          <w:between w:val="nil"/>
        </w:pBdr>
        <w:spacing w:after="0" w:line="360" w:lineRule="auto"/>
        <w:ind w:left="350"/>
        <w:jc w:val="both"/>
        <w:rPr>
          <w:rFonts w:ascii="Bookman Old Style" w:eastAsia="Bookman Old Style" w:hAnsi="Bookman Old Style" w:cs="Bookman Old Style"/>
          <w:color w:val="000000"/>
          <w:sz w:val="24"/>
          <w:szCs w:val="24"/>
          <w:highlight w:val="white"/>
        </w:rPr>
      </w:pPr>
      <w:bookmarkStart w:id="0" w:name="_gjdgxs" w:colFirst="0" w:colLast="0"/>
      <w:bookmarkEnd w:id="0"/>
      <w:r>
        <w:rPr>
          <w:rFonts w:ascii="Times New Roman" w:eastAsia="Times New Roman" w:hAnsi="Times New Roman" w:cs="Times New Roman"/>
          <w:color w:val="000000"/>
          <w:sz w:val="24"/>
          <w:szCs w:val="24"/>
          <w:highlight w:val="white"/>
        </w:rPr>
        <w:t xml:space="preserve">Berdasarkan ketentuan pada angka 1, dokumen usulan permohonan KKPR untuk Kegiatan Nonberusaha ${fungsi_bangunan} dinyatakan </w:t>
      </w:r>
      <w:r>
        <w:rPr>
          <w:rFonts w:ascii="Times New Roman" w:eastAsia="Times New Roman" w:hAnsi="Times New Roman" w:cs="Times New Roman"/>
          <w:b/>
          <w:bCs/>
          <w:color w:val="000000"/>
          <w:sz w:val="24"/>
          <w:szCs w:val="24"/>
          <w:highlight w:val="white"/>
        </w:rPr>
        <w:t xml:space="preserve">lengkap. </w:t>
      </w:r>
    </w:p>
    <w:p w14:paraId="57A02102" w14:textId="77777777" w:rsidR="00123296" w:rsidRDefault="00123296" w:rsidP="00123296">
      <w:pPr>
        <w:numPr>
          <w:ilvl w:val="0"/>
          <w:numId w:val="3"/>
        </w:numPr>
        <w:pBdr>
          <w:top w:val="nil"/>
          <w:left w:val="nil"/>
          <w:bottom w:val="nil"/>
          <w:right w:val="nil"/>
          <w:between w:val="nil"/>
        </w:pBdr>
        <w:spacing w:after="0" w:line="360" w:lineRule="auto"/>
        <w:ind w:left="35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Pemohon agar berkoordinasi dan mengajukan permohonan pertimbangan teknis pertanahan dalam rangka pelaksanaan KKPR kepada Kantor Pertanahan Kota Mataram sesuai dengan lokasi permohonan KKPR yang berada di luar delineasi RDTR yang telah terintegrasi dengan Sistem OSS, serta segera menyampaikan seluruh hasil pertimbangan teknis pertanahan tersebut kepada Dinas Pekerjaan Umum dan Penataan Ruang Kota Mataram.</w:t>
      </w:r>
    </w:p>
    <w:p w14:paraId="351F3F5D" w14:textId="77777777" w:rsidR="00123296" w:rsidRDefault="00123296" w:rsidP="00123296">
      <w:pPr>
        <w:pBdr>
          <w:top w:val="nil"/>
          <w:left w:val="nil"/>
          <w:bottom w:val="nil"/>
          <w:right w:val="nil"/>
          <w:between w:val="nil"/>
        </w:pBdr>
        <w:spacing w:after="0" w:line="360" w:lineRule="auto"/>
        <w:ind w:firstLine="720"/>
        <w:jc w:val="both"/>
        <w:rPr>
          <w:rFonts w:ascii="Times New Roman" w:eastAsia="Times New Roman" w:hAnsi="Times New Roman" w:cs="Times New Roman"/>
          <w:color w:val="000000"/>
          <w:sz w:val="24"/>
          <w:szCs w:val="24"/>
          <w:highlight w:val="white"/>
        </w:rPr>
      </w:pPr>
      <w:r>
        <w:rPr>
          <w:rFonts w:ascii="Times New Roman" w:eastAsia="Times New Roman" w:hAnsi="Times New Roman" w:cs="Times New Roman"/>
          <w:color w:val="000000"/>
          <w:sz w:val="24"/>
          <w:szCs w:val="24"/>
          <w:highlight w:val="white"/>
        </w:rPr>
        <w:t xml:space="preserve">Demikian disampaikan, atas perhatian dan </w:t>
      </w:r>
      <w:r>
        <w:rPr>
          <w:rFonts w:ascii="Times New Roman" w:eastAsia="Times New Roman" w:hAnsi="Times New Roman" w:cs="Times New Roman"/>
          <w:sz w:val="24"/>
          <w:szCs w:val="24"/>
          <w:highlight w:val="white"/>
        </w:rPr>
        <w:t>kerjasamanya</w:t>
      </w:r>
      <w:r>
        <w:rPr>
          <w:rFonts w:ascii="Times New Roman" w:eastAsia="Times New Roman" w:hAnsi="Times New Roman" w:cs="Times New Roman"/>
          <w:color w:val="000000"/>
          <w:sz w:val="24"/>
          <w:szCs w:val="24"/>
          <w:highlight w:val="white"/>
        </w:rPr>
        <w:t xml:space="preserve"> diucapkan terima kasih.</w:t>
      </w:r>
    </w:p>
    <w:p w14:paraId="0ACEB35F" w14:textId="77777777" w:rsidR="00123296" w:rsidRDefault="00123296" w:rsidP="00123296">
      <w:pPr>
        <w:spacing w:after="0" w:line="360" w:lineRule="auto"/>
        <w:ind w:left="5760"/>
        <w:jc w:val="center"/>
        <w:rPr>
          <w:rFonts w:ascii="Times New Roman" w:eastAsia="Times New Roman" w:hAnsi="Times New Roman" w:cs="Times New Roman"/>
          <w:sz w:val="24"/>
          <w:szCs w:val="24"/>
        </w:rPr>
      </w:pPr>
    </w:p>
    <w:p w14:paraId="36C3FC29" w14:textId="77777777" w:rsidR="00123296" w:rsidRDefault="00123296" w:rsidP="00123296">
      <w:pPr>
        <w:keepNext/>
        <w:spacing w:after="0" w:line="276" w:lineRule="auto"/>
        <w:ind w:left="5040"/>
        <w:rPr>
          <w:rFonts w:ascii="Times New Roman" w:eastAsia="Times New Roman" w:hAnsi="Times New Roman" w:cs="Times New Roman"/>
          <w:sz w:val="24"/>
          <w:szCs w:val="24"/>
        </w:rPr>
      </w:pPr>
      <w:bookmarkStart w:id="1" w:name="_30j0zll" w:colFirst="0" w:colLast="0"/>
      <w:bookmarkEnd w:id="1"/>
      <w:r>
        <w:rPr>
          <w:rFonts w:ascii="Times New Roman" w:eastAsia="Times New Roman" w:hAnsi="Times New Roman" w:cs="Times New Roman"/>
          <w:sz w:val="24"/>
          <w:szCs w:val="24"/>
        </w:rPr>
        <w:t>Kepala Dinas Penanaman Modal dan Pelayanan Terpadu Satu Pintu Kota Mataram</w:t>
      </w:r>
    </w:p>
    <w:p w14:paraId="17AD70A9" w14:textId="77777777" w:rsidR="00123296" w:rsidRDefault="00123296" w:rsidP="00123296">
      <w:pPr>
        <w:keepNext/>
        <w:spacing w:after="0" w:line="276" w:lineRule="auto"/>
        <w:ind w:left="5040"/>
        <w:rPr>
          <w:rFonts w:ascii="Times New Roman" w:eastAsia="Times New Roman" w:hAnsi="Times New Roman" w:cs="Times New Roman"/>
          <w:sz w:val="24"/>
          <w:szCs w:val="24"/>
        </w:rPr>
      </w:pPr>
    </w:p>
    <w:p w14:paraId="73C7CCF9" w14:textId="77777777" w:rsidR="00123296" w:rsidRDefault="00123296" w:rsidP="00123296">
      <w:pPr>
        <w:keepNext/>
        <w:spacing w:after="0" w:line="276" w:lineRule="auto"/>
        <w:ind w:left="5040"/>
        <w:rPr>
          <w:rFonts w:ascii="Times New Roman" w:eastAsia="Times New Roman" w:hAnsi="Times New Roman" w:cs="Times New Roman"/>
          <w:sz w:val="24"/>
          <w:szCs w:val="24"/>
        </w:rPr>
      </w:pPr>
    </w:p>
    <w:p w14:paraId="530F5488" w14:textId="77777777" w:rsidR="00123296" w:rsidRDefault="00123296" w:rsidP="00123296">
      <w:pPr>
        <w:keepNext/>
        <w:spacing w:after="0" w:line="276" w:lineRule="auto"/>
        <w:ind w:left="5040"/>
        <w:rPr>
          <w:rFonts w:ascii="Times New Roman" w:eastAsia="Times New Roman" w:hAnsi="Times New Roman" w:cs="Times New Roman"/>
          <w:sz w:val="24"/>
          <w:szCs w:val="24"/>
        </w:rPr>
      </w:pPr>
    </w:p>
    <w:p w14:paraId="0E2ACACA" w14:textId="77777777" w:rsidR="00123296" w:rsidRDefault="00123296" w:rsidP="00123296">
      <w:pPr>
        <w:keepNext/>
        <w:spacing w:after="0" w:line="276" w:lineRule="auto"/>
        <w:ind w:left="5040"/>
        <w:rPr>
          <w:rFonts w:ascii="Times New Roman" w:eastAsia="Times New Roman" w:hAnsi="Times New Roman" w:cs="Times New Roman"/>
          <w:sz w:val="24"/>
          <w:szCs w:val="24"/>
        </w:rPr>
      </w:pPr>
    </w:p>
    <w:p w14:paraId="1AB251A5" w14:textId="777003F7" w:rsidR="00123296" w:rsidRDefault="00462CCD" w:rsidP="00123296">
      <w:pPr>
        <w:keepNext/>
        <w:spacing w:after="0" w:line="276" w:lineRule="auto"/>
        <w:ind w:left="5040"/>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H. Novian R</w:t>
      </w:r>
      <w:r w:rsidR="00250647">
        <w:rPr>
          <w:rFonts w:ascii="Times New Roman" w:eastAsia="Times New Roman" w:hAnsi="Times New Roman" w:cs="Times New Roman"/>
          <w:sz w:val="24"/>
          <w:szCs w:val="24"/>
          <w:u w:val="single"/>
        </w:rPr>
        <w:t>o</w:t>
      </w:r>
      <w:r>
        <w:rPr>
          <w:rFonts w:ascii="Times New Roman" w:eastAsia="Times New Roman" w:hAnsi="Times New Roman" w:cs="Times New Roman"/>
          <w:sz w:val="24"/>
          <w:szCs w:val="24"/>
          <w:u w:val="single"/>
        </w:rPr>
        <w:t>smana, S.Sos</w:t>
      </w:r>
    </w:p>
    <w:p w14:paraId="45F2EB80" w14:textId="04208A9E" w:rsidR="00123296" w:rsidRDefault="00123296" w:rsidP="00123296">
      <w:pPr>
        <w:keepNext/>
        <w:spacing w:after="0" w:line="276" w:lineRule="auto"/>
        <w:ind w:left="50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NIP. </w:t>
      </w:r>
      <w:r w:rsidR="00462CCD" w:rsidRPr="00462CCD">
        <w:rPr>
          <w:rFonts w:ascii="Times New Roman" w:eastAsia="Times New Roman" w:hAnsi="Times New Roman" w:cs="Times New Roman"/>
          <w:sz w:val="24"/>
          <w:szCs w:val="24"/>
        </w:rPr>
        <w:t>197811162006041011</w:t>
      </w:r>
    </w:p>
    <w:p w14:paraId="13416F0F" w14:textId="77777777" w:rsidR="00123296" w:rsidRDefault="00123296" w:rsidP="00123296">
      <w:pPr>
        <w:spacing w:after="0" w:line="276" w:lineRule="auto"/>
        <w:ind w:left="5040"/>
        <w:rPr>
          <w:rFonts w:ascii="Bookman Old Style" w:eastAsia="Bookman Old Style" w:hAnsi="Bookman Old Style" w:cs="Bookman Old Style"/>
        </w:rPr>
      </w:pPr>
    </w:p>
    <w:tbl>
      <w:tblPr>
        <w:tblW w:w="0" w:type="auto"/>
        <w:tblInd w:w="195" w:type="dxa"/>
        <w:tblBorders>
          <w:top w:val="nil"/>
          <w:left w:val="nil"/>
          <w:bottom w:val="nil"/>
          <w:right w:val="nil"/>
          <w:insideH w:val="nil"/>
          <w:insideV w:val="nil"/>
        </w:tblBorders>
        <w:tblLayout w:type="fixed"/>
        <w:tblLook w:val="0600" w:firstRow="0" w:lastRow="0" w:firstColumn="0" w:lastColumn="0" w:noHBand="1" w:noVBand="1"/>
      </w:tblPr>
      <w:tblGrid>
        <w:gridCol w:w="3375"/>
        <w:gridCol w:w="960"/>
      </w:tblGrid>
      <w:tr w:rsidR="00123296" w:rsidRPr="007522A7" w14:paraId="68B785EB" w14:textId="77777777" w:rsidTr="005E3707">
        <w:trPr>
          <w:trHeight w:val="101"/>
        </w:trPr>
        <w:tc>
          <w:tcPr>
            <w:tcW w:w="4335" w:type="dxa"/>
            <w:gridSpan w:val="2"/>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504E58F5" w14:textId="77777777" w:rsidR="00123296" w:rsidRPr="007522A7" w:rsidRDefault="00123296" w:rsidP="005E3707">
            <w:pPr>
              <w:spacing w:after="0"/>
              <w:rPr>
                <w:rFonts w:ascii="Times New Roman" w:hAnsi="Times New Roman" w:cs="Times New Roman"/>
              </w:rPr>
            </w:pPr>
            <w:r w:rsidRPr="007522A7">
              <w:rPr>
                <w:rFonts w:ascii="Times New Roman" w:hAnsi="Times New Roman" w:cs="Times New Roman"/>
              </w:rPr>
              <w:t>PARAF HIERARKI</w:t>
            </w:r>
          </w:p>
        </w:tc>
      </w:tr>
      <w:tr w:rsidR="00123296" w:rsidRPr="007522A7" w14:paraId="2E136FEA" w14:textId="77777777" w:rsidTr="005E3707">
        <w:trPr>
          <w:trHeight w:val="20"/>
        </w:trPr>
        <w:tc>
          <w:tcPr>
            <w:tcW w:w="33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3997D2F" w14:textId="77777777" w:rsidR="00123296" w:rsidRPr="007522A7" w:rsidRDefault="00123296" w:rsidP="005E3707">
            <w:pPr>
              <w:spacing w:after="0"/>
              <w:rPr>
                <w:rFonts w:ascii="Times New Roman" w:hAnsi="Times New Roman" w:cs="Times New Roman"/>
              </w:rPr>
            </w:pPr>
            <w:r w:rsidRPr="007522A7">
              <w:rPr>
                <w:rFonts w:ascii="Times New Roman" w:hAnsi="Times New Roman" w:cs="Times New Roman"/>
              </w:rPr>
              <w:t>Sekretaris DPMPTSP</w:t>
            </w:r>
          </w:p>
        </w:tc>
        <w:tc>
          <w:tcPr>
            <w:tcW w:w="960"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126454BC" w14:textId="77777777" w:rsidR="00123296" w:rsidRPr="007522A7" w:rsidRDefault="00123296" w:rsidP="005E3707">
            <w:pPr>
              <w:spacing w:after="0"/>
              <w:rPr>
                <w:rFonts w:ascii="Times New Roman" w:hAnsi="Times New Roman" w:cs="Times New Roman"/>
              </w:rPr>
            </w:pPr>
            <w:r w:rsidRPr="007522A7">
              <w:rPr>
                <w:rFonts w:ascii="Times New Roman" w:hAnsi="Times New Roman" w:cs="Times New Roman"/>
              </w:rPr>
              <w:t xml:space="preserve"> </w:t>
            </w:r>
          </w:p>
        </w:tc>
      </w:tr>
      <w:tr w:rsidR="00123296" w:rsidRPr="007522A7" w14:paraId="7CFD9F50" w14:textId="77777777" w:rsidTr="005E3707">
        <w:trPr>
          <w:trHeight w:val="20"/>
        </w:trPr>
        <w:tc>
          <w:tcPr>
            <w:tcW w:w="33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3AB91FA7" w14:textId="181A043C" w:rsidR="00123296" w:rsidRPr="007522A7" w:rsidRDefault="00123296" w:rsidP="005E3707">
            <w:pPr>
              <w:spacing w:after="0"/>
              <w:rPr>
                <w:rFonts w:ascii="Times New Roman" w:hAnsi="Times New Roman" w:cs="Times New Roman"/>
              </w:rPr>
            </w:pPr>
            <w:r w:rsidRPr="007522A7">
              <w:rPr>
                <w:rFonts w:ascii="Times New Roman" w:hAnsi="Times New Roman" w:cs="Times New Roman"/>
              </w:rPr>
              <w:t>Penata Peri</w:t>
            </w:r>
            <w:r w:rsidR="0006053E">
              <w:rPr>
                <w:rFonts w:ascii="Times New Roman" w:hAnsi="Times New Roman" w:cs="Times New Roman"/>
              </w:rPr>
              <w:t>j</w:t>
            </w:r>
            <w:r w:rsidRPr="007522A7">
              <w:rPr>
                <w:rFonts w:ascii="Times New Roman" w:hAnsi="Times New Roman" w:cs="Times New Roman"/>
              </w:rPr>
              <w:t>inan Ahli Madya</w:t>
            </w:r>
          </w:p>
        </w:tc>
        <w:tc>
          <w:tcPr>
            <w:tcW w:w="9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6B00139F" w14:textId="77777777" w:rsidR="00123296" w:rsidRPr="007522A7" w:rsidRDefault="00123296" w:rsidP="005E3707">
            <w:pPr>
              <w:spacing w:after="0"/>
              <w:rPr>
                <w:rFonts w:ascii="Times New Roman" w:hAnsi="Times New Roman" w:cs="Times New Roman"/>
              </w:rPr>
            </w:pPr>
            <w:r w:rsidRPr="007522A7">
              <w:rPr>
                <w:rFonts w:ascii="Times New Roman" w:hAnsi="Times New Roman" w:cs="Times New Roman"/>
              </w:rPr>
              <w:t xml:space="preserve"> </w:t>
            </w:r>
          </w:p>
        </w:tc>
      </w:tr>
      <w:tr w:rsidR="00123296" w:rsidRPr="007522A7" w14:paraId="4A57F341" w14:textId="77777777" w:rsidTr="005E3707">
        <w:trPr>
          <w:trHeight w:val="20"/>
        </w:trPr>
        <w:tc>
          <w:tcPr>
            <w:tcW w:w="3375"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8D5B746" w14:textId="77777777" w:rsidR="00123296" w:rsidRPr="007522A7" w:rsidRDefault="00123296" w:rsidP="005E3707">
            <w:pPr>
              <w:spacing w:after="0"/>
              <w:rPr>
                <w:rFonts w:ascii="Times New Roman" w:hAnsi="Times New Roman" w:cs="Times New Roman"/>
              </w:rPr>
            </w:pPr>
            <w:r w:rsidRPr="007522A7">
              <w:rPr>
                <w:rFonts w:ascii="Times New Roman" w:hAnsi="Times New Roman" w:cs="Times New Roman"/>
              </w:rPr>
              <w:t>Penata Perijinan Ahli Muda</w:t>
            </w:r>
          </w:p>
        </w:tc>
        <w:tc>
          <w:tcPr>
            <w:tcW w:w="960" w:type="dxa"/>
            <w:tcBorders>
              <w:top w:val="nil"/>
              <w:left w:val="single" w:sz="5" w:space="0" w:color="000000"/>
              <w:bottom w:val="single" w:sz="5" w:space="0" w:color="000000"/>
              <w:right w:val="single" w:sz="5" w:space="0" w:color="000000"/>
            </w:tcBorders>
            <w:tcMar>
              <w:top w:w="100" w:type="dxa"/>
              <w:left w:w="100" w:type="dxa"/>
              <w:bottom w:w="100" w:type="dxa"/>
              <w:right w:w="100" w:type="dxa"/>
            </w:tcMar>
            <w:vAlign w:val="center"/>
          </w:tcPr>
          <w:p w14:paraId="29E4D1F8" w14:textId="77777777" w:rsidR="00123296" w:rsidRPr="007522A7" w:rsidRDefault="00123296" w:rsidP="005E3707">
            <w:pPr>
              <w:spacing w:after="0"/>
              <w:rPr>
                <w:rFonts w:ascii="Times New Roman" w:hAnsi="Times New Roman" w:cs="Times New Roman"/>
              </w:rPr>
            </w:pPr>
          </w:p>
        </w:tc>
      </w:tr>
    </w:tbl>
    <w:p w14:paraId="2B1BEE7D" w14:textId="77777777" w:rsidR="00123296" w:rsidRDefault="00123296" w:rsidP="00123296">
      <w:pPr>
        <w:spacing w:before="2" w:after="2" w:line="120" w:lineRule="auto"/>
        <w:ind w:left="5040"/>
        <w:rPr>
          <w:rFonts w:ascii="Times New Roman" w:eastAsia="Times New Roman" w:hAnsi="Times New Roman" w:cs="Times New Roman"/>
          <w:sz w:val="24"/>
          <w:szCs w:val="24"/>
        </w:rPr>
      </w:pPr>
    </w:p>
    <w:p w14:paraId="6998FE22" w14:textId="77777777" w:rsidR="00123296" w:rsidRDefault="00123296" w:rsidP="00123296">
      <w:pPr>
        <w:spacing w:after="0" w:line="36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Tembusan Yth.</w:t>
      </w:r>
    </w:p>
    <w:p w14:paraId="2D5A5E8E" w14:textId="77777777" w:rsidR="00123296" w:rsidRDefault="00123296" w:rsidP="00123296">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Kepala Dinas Pekerjaan Umum dan Penataan Ruang Kota Mataram</w:t>
      </w:r>
    </w:p>
    <w:p w14:paraId="7EEA3F41" w14:textId="77777777" w:rsidR="00123296" w:rsidRPr="007522A7" w:rsidRDefault="00123296" w:rsidP="00123296">
      <w:pPr>
        <w:numPr>
          <w:ilvl w:val="0"/>
          <w:numId w:val="1"/>
        </w:numPr>
        <w:pBdr>
          <w:top w:val="nil"/>
          <w:left w:val="nil"/>
          <w:bottom w:val="nil"/>
          <w:right w:val="nil"/>
          <w:between w:val="nil"/>
        </w:pBdr>
        <w:spacing w:after="0" w:line="360" w:lineRule="auto"/>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Kepala Kantor Pertanahan Kota Mataram.</w:t>
      </w:r>
    </w:p>
    <w:p w14:paraId="0F3E0616" w14:textId="77777777" w:rsidR="00123296" w:rsidRDefault="00123296"/>
    <w:sectPr w:rsidR="00123296" w:rsidSect="00123296">
      <w:pgSz w:w="12096" w:h="18576"/>
      <w:pgMar w:top="709" w:right="902" w:bottom="1276" w:left="1440" w:header="397"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53E9"/>
    <w:multiLevelType w:val="multilevel"/>
    <w:tmpl w:val="D750C21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10B168C"/>
    <w:multiLevelType w:val="multilevel"/>
    <w:tmpl w:val="438254B2"/>
    <w:lvl w:ilvl="0">
      <w:start w:val="1"/>
      <w:numFmt w:val="decimal"/>
      <w:lvlText w:val="%1."/>
      <w:lvlJc w:val="left"/>
      <w:pPr>
        <w:ind w:left="964" w:hanging="284"/>
      </w:pPr>
      <w:rPr>
        <w:rFonts w:ascii="Cambria" w:eastAsia="Cambria" w:hAnsi="Cambria" w:cs="Cambria"/>
        <w:sz w:val="22"/>
        <w:szCs w:val="22"/>
      </w:rPr>
    </w:lvl>
    <w:lvl w:ilvl="1">
      <w:start w:val="1"/>
      <w:numFmt w:val="lowerLetter"/>
      <w:lvlText w:val="%2."/>
      <w:lvlJc w:val="left"/>
      <w:pPr>
        <w:ind w:left="1248" w:hanging="285"/>
      </w:pPr>
      <w:rPr>
        <w:rFonts w:ascii="Cambria" w:eastAsia="Cambria" w:hAnsi="Cambria" w:cs="Cambria"/>
        <w:sz w:val="22"/>
        <w:szCs w:val="22"/>
      </w:rPr>
    </w:lvl>
    <w:lvl w:ilvl="2">
      <w:start w:val="1"/>
      <w:numFmt w:val="decimal"/>
      <w:lvlText w:val="%3)"/>
      <w:lvlJc w:val="left"/>
      <w:pPr>
        <w:ind w:left="1532" w:hanging="284"/>
      </w:pPr>
      <w:rPr>
        <w:rFonts w:ascii="Cambria" w:eastAsia="Cambria" w:hAnsi="Cambria" w:cs="Cambria"/>
        <w:sz w:val="22"/>
        <w:szCs w:val="22"/>
      </w:rPr>
    </w:lvl>
    <w:lvl w:ilvl="3">
      <w:numFmt w:val="bullet"/>
      <w:lvlText w:val="•"/>
      <w:lvlJc w:val="left"/>
      <w:pPr>
        <w:ind w:left="2653" w:hanging="284"/>
      </w:pPr>
    </w:lvl>
    <w:lvl w:ilvl="4">
      <w:numFmt w:val="bullet"/>
      <w:lvlText w:val="•"/>
      <w:lvlJc w:val="left"/>
      <w:pPr>
        <w:ind w:left="3767" w:hanging="284"/>
      </w:pPr>
    </w:lvl>
    <w:lvl w:ilvl="5">
      <w:numFmt w:val="bullet"/>
      <w:lvlText w:val="•"/>
      <w:lvlJc w:val="left"/>
      <w:pPr>
        <w:ind w:left="4880" w:hanging="284"/>
      </w:pPr>
    </w:lvl>
    <w:lvl w:ilvl="6">
      <w:numFmt w:val="bullet"/>
      <w:lvlText w:val="•"/>
      <w:lvlJc w:val="left"/>
      <w:pPr>
        <w:ind w:left="5994" w:hanging="284"/>
      </w:pPr>
    </w:lvl>
    <w:lvl w:ilvl="7">
      <w:numFmt w:val="bullet"/>
      <w:lvlText w:val="•"/>
      <w:lvlJc w:val="left"/>
      <w:pPr>
        <w:ind w:left="7107" w:hanging="283"/>
      </w:pPr>
    </w:lvl>
    <w:lvl w:ilvl="8">
      <w:numFmt w:val="bullet"/>
      <w:lvlText w:val="•"/>
      <w:lvlJc w:val="left"/>
      <w:pPr>
        <w:ind w:left="8221" w:hanging="284"/>
      </w:pPr>
    </w:lvl>
  </w:abstractNum>
  <w:abstractNum w:abstractNumId="2" w15:restartNumberingAfterBreak="0">
    <w:nsid w:val="3FE8752A"/>
    <w:multiLevelType w:val="multilevel"/>
    <w:tmpl w:val="26CA5CD6"/>
    <w:lvl w:ilvl="0">
      <w:start w:val="1"/>
      <w:numFmt w:val="decimal"/>
      <w:lvlText w:val="%1."/>
      <w:lvlJc w:val="left"/>
      <w:pPr>
        <w:ind w:left="964" w:hanging="284"/>
      </w:pPr>
      <w:rPr>
        <w:rFonts w:ascii="Cambria" w:eastAsia="Cambria" w:hAnsi="Cambria" w:cs="Cambria"/>
        <w:sz w:val="22"/>
        <w:szCs w:val="22"/>
      </w:rPr>
    </w:lvl>
    <w:lvl w:ilvl="1">
      <w:start w:val="1"/>
      <w:numFmt w:val="decimal"/>
      <w:lvlText w:val="%2)"/>
      <w:lvlJc w:val="left"/>
      <w:pPr>
        <w:ind w:left="1248" w:hanging="285"/>
      </w:pPr>
      <w:rPr>
        <w:rFonts w:ascii="Bookman Old Style" w:eastAsia="Bookman Old Style" w:hAnsi="Bookman Old Style" w:cs="Bookman Old Style"/>
        <w:sz w:val="22"/>
        <w:szCs w:val="22"/>
      </w:rPr>
    </w:lvl>
    <w:lvl w:ilvl="2">
      <w:start w:val="1"/>
      <w:numFmt w:val="decimal"/>
      <w:lvlText w:val="%3)"/>
      <w:lvlJc w:val="left"/>
      <w:pPr>
        <w:ind w:left="1532" w:hanging="284"/>
      </w:pPr>
      <w:rPr>
        <w:rFonts w:ascii="Cambria" w:eastAsia="Cambria" w:hAnsi="Cambria" w:cs="Cambria"/>
        <w:sz w:val="22"/>
        <w:szCs w:val="22"/>
      </w:rPr>
    </w:lvl>
    <w:lvl w:ilvl="3">
      <w:numFmt w:val="bullet"/>
      <w:lvlText w:val="•"/>
      <w:lvlJc w:val="left"/>
      <w:pPr>
        <w:ind w:left="2653" w:hanging="284"/>
      </w:pPr>
    </w:lvl>
    <w:lvl w:ilvl="4">
      <w:numFmt w:val="bullet"/>
      <w:lvlText w:val="•"/>
      <w:lvlJc w:val="left"/>
      <w:pPr>
        <w:ind w:left="3767" w:hanging="284"/>
      </w:pPr>
    </w:lvl>
    <w:lvl w:ilvl="5">
      <w:numFmt w:val="bullet"/>
      <w:lvlText w:val="•"/>
      <w:lvlJc w:val="left"/>
      <w:pPr>
        <w:ind w:left="4880" w:hanging="284"/>
      </w:pPr>
    </w:lvl>
    <w:lvl w:ilvl="6">
      <w:numFmt w:val="bullet"/>
      <w:lvlText w:val="•"/>
      <w:lvlJc w:val="left"/>
      <w:pPr>
        <w:ind w:left="5994" w:hanging="284"/>
      </w:pPr>
    </w:lvl>
    <w:lvl w:ilvl="7">
      <w:numFmt w:val="bullet"/>
      <w:lvlText w:val="•"/>
      <w:lvlJc w:val="left"/>
      <w:pPr>
        <w:ind w:left="7107" w:hanging="283"/>
      </w:pPr>
    </w:lvl>
    <w:lvl w:ilvl="8">
      <w:numFmt w:val="bullet"/>
      <w:lvlText w:val="•"/>
      <w:lvlJc w:val="left"/>
      <w:pPr>
        <w:ind w:left="8221" w:hanging="284"/>
      </w:pPr>
    </w:lvl>
  </w:abstractNum>
  <w:abstractNum w:abstractNumId="3" w15:restartNumberingAfterBreak="0">
    <w:nsid w:val="621578B2"/>
    <w:multiLevelType w:val="multilevel"/>
    <w:tmpl w:val="0B4017DA"/>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16cid:durableId="1369840602">
    <w:abstractNumId w:val="0"/>
  </w:num>
  <w:num w:numId="2" w16cid:durableId="2062172301">
    <w:abstractNumId w:val="1"/>
  </w:num>
  <w:num w:numId="3" w16cid:durableId="1832526788">
    <w:abstractNumId w:val="3"/>
  </w:num>
  <w:num w:numId="4" w16cid:durableId="1014842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3296"/>
    <w:rsid w:val="0006053E"/>
    <w:rsid w:val="00123296"/>
    <w:rsid w:val="00250647"/>
    <w:rsid w:val="00462CCD"/>
    <w:rsid w:val="004E038C"/>
    <w:rsid w:val="00520713"/>
    <w:rsid w:val="0055159E"/>
    <w:rsid w:val="00827698"/>
    <w:rsid w:val="00906DA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CDE31"/>
  <w15:chartTrackingRefBased/>
  <w15:docId w15:val="{37DE96B1-5CE9-415C-8F2D-824453AD7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3296"/>
    <w:pPr>
      <w:spacing w:line="259" w:lineRule="auto"/>
    </w:pPr>
    <w:rPr>
      <w:rFonts w:ascii="Calibri" w:eastAsia="Calibri" w:hAnsi="Calibri" w:cs="Calibri"/>
      <w:kern w:val="0"/>
      <w:sz w:val="22"/>
      <w:szCs w:val="22"/>
      <w:lang w:val="id-ID" w:eastAsia="en-ID"/>
      <w14:ligatures w14:val="none"/>
    </w:rPr>
  </w:style>
  <w:style w:type="paragraph" w:styleId="Heading1">
    <w:name w:val="heading 1"/>
    <w:basedOn w:val="Normal"/>
    <w:next w:val="Normal"/>
    <w:link w:val="Heading1Char"/>
    <w:uiPriority w:val="9"/>
    <w:qFormat/>
    <w:rsid w:val="0012329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2329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2329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2329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2329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232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32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32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32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329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2329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2329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2329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2329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232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32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32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3296"/>
    <w:rPr>
      <w:rFonts w:eastAsiaTheme="majorEastAsia" w:cstheme="majorBidi"/>
      <w:color w:val="272727" w:themeColor="text1" w:themeTint="D8"/>
    </w:rPr>
  </w:style>
  <w:style w:type="paragraph" w:styleId="Title">
    <w:name w:val="Title"/>
    <w:basedOn w:val="Normal"/>
    <w:next w:val="Normal"/>
    <w:link w:val="TitleChar"/>
    <w:uiPriority w:val="10"/>
    <w:qFormat/>
    <w:rsid w:val="001232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32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32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32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3296"/>
    <w:pPr>
      <w:spacing w:before="160"/>
      <w:jc w:val="center"/>
    </w:pPr>
    <w:rPr>
      <w:i/>
      <w:iCs/>
      <w:color w:val="404040" w:themeColor="text1" w:themeTint="BF"/>
    </w:rPr>
  </w:style>
  <w:style w:type="character" w:customStyle="1" w:styleId="QuoteChar">
    <w:name w:val="Quote Char"/>
    <w:basedOn w:val="DefaultParagraphFont"/>
    <w:link w:val="Quote"/>
    <w:uiPriority w:val="29"/>
    <w:rsid w:val="00123296"/>
    <w:rPr>
      <w:i/>
      <w:iCs/>
      <w:color w:val="404040" w:themeColor="text1" w:themeTint="BF"/>
    </w:rPr>
  </w:style>
  <w:style w:type="paragraph" w:styleId="ListParagraph">
    <w:name w:val="List Paragraph"/>
    <w:basedOn w:val="Normal"/>
    <w:uiPriority w:val="34"/>
    <w:qFormat/>
    <w:rsid w:val="00123296"/>
    <w:pPr>
      <w:ind w:left="720"/>
      <w:contextualSpacing/>
    </w:pPr>
  </w:style>
  <w:style w:type="character" w:styleId="IntenseEmphasis">
    <w:name w:val="Intense Emphasis"/>
    <w:basedOn w:val="DefaultParagraphFont"/>
    <w:uiPriority w:val="21"/>
    <w:qFormat/>
    <w:rsid w:val="00123296"/>
    <w:rPr>
      <w:i/>
      <w:iCs/>
      <w:color w:val="2F5496" w:themeColor="accent1" w:themeShade="BF"/>
    </w:rPr>
  </w:style>
  <w:style w:type="paragraph" w:styleId="IntenseQuote">
    <w:name w:val="Intense Quote"/>
    <w:basedOn w:val="Normal"/>
    <w:next w:val="Normal"/>
    <w:link w:val="IntenseQuoteChar"/>
    <w:uiPriority w:val="30"/>
    <w:qFormat/>
    <w:rsid w:val="001232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23296"/>
    <w:rPr>
      <w:i/>
      <w:iCs/>
      <w:color w:val="2F5496" w:themeColor="accent1" w:themeShade="BF"/>
    </w:rPr>
  </w:style>
  <w:style w:type="character" w:styleId="IntenseReference">
    <w:name w:val="Intense Reference"/>
    <w:basedOn w:val="DefaultParagraphFont"/>
    <w:uiPriority w:val="32"/>
    <w:qFormat/>
    <w:rsid w:val="0012329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pmptsp@mataramkota.go.id"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522</Words>
  <Characters>2977</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SIJUKIR UPTD Parkir Kota Mataram</dc:creator>
  <cp:keywords/>
  <dc:description/>
  <cp:lastModifiedBy>SIJUKIR UPTD Parkir Kota Mataram</cp:lastModifiedBy>
  <cp:revision>5</cp:revision>
  <dcterms:created xsi:type="dcterms:W3CDTF">2026-02-24T02:38:00Z</dcterms:created>
  <dcterms:modified xsi:type="dcterms:W3CDTF">2026-05-11T01:26:00Z</dcterms:modified>
</cp:coreProperties>
</file>