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0D07" w14:textId="721AFF92" w:rsidR="001E6C19" w:rsidRDefault="00FB7C55" w:rsidP="00FB7C55">
      <w:pPr>
        <w:pStyle w:val="Title"/>
      </w:pPr>
      <w:r>
        <w:t xml:space="preserve">       Predicting house prices using                machine learning</w:t>
      </w:r>
    </w:p>
    <w:p w14:paraId="3CBC6D27" w14:textId="6D801C39" w:rsidR="00FB7C55" w:rsidRDefault="00FB7C55" w:rsidP="0069142F">
      <w:pPr>
        <w:pStyle w:val="Heading1"/>
      </w:pPr>
    </w:p>
    <w:p w14:paraId="15AFC69B" w14:textId="77777777" w:rsidR="0069142F" w:rsidRDefault="0069142F" w:rsidP="0069142F"/>
    <w:p w14:paraId="53B312E3" w14:textId="6B629400" w:rsidR="0069142F" w:rsidRDefault="0069142F" w:rsidP="0069142F">
      <w:pPr>
        <w:pStyle w:val="Heading1"/>
      </w:pPr>
      <w:r>
        <w:t>Design thinking:</w:t>
      </w:r>
    </w:p>
    <w:p w14:paraId="31C8CD0C" w14:textId="4DA507CE" w:rsidR="0069142F" w:rsidRDefault="0069142F" w:rsidP="0069142F"/>
    <w:p w14:paraId="7ECB01DC" w14:textId="5A9EAFD5" w:rsidR="0069142F" w:rsidRDefault="0069142F" w:rsidP="0069142F">
      <w:pPr>
        <w:pStyle w:val="Heading2"/>
        <w:numPr>
          <w:ilvl w:val="0"/>
          <w:numId w:val="2"/>
        </w:numPr>
      </w:pPr>
      <w:r>
        <w:t>Data source:</w:t>
      </w:r>
    </w:p>
    <w:p w14:paraId="5745778C" w14:textId="2318A7E9" w:rsidR="0069142F" w:rsidRDefault="0069142F" w:rsidP="003B4B16">
      <w:pPr>
        <w:ind w:left="720"/>
      </w:pPr>
    </w:p>
    <w:p w14:paraId="69CDE108" w14:textId="0E5A0331" w:rsidR="003B4B16" w:rsidRDefault="003B4B16" w:rsidP="0069142F">
      <w:r>
        <w:t>In the house pricing the datasets are there they are</w:t>
      </w:r>
    </w:p>
    <w:p w14:paraId="309AE6FD" w14:textId="408838DA" w:rsidR="003B4B16" w:rsidRPr="003B4B16" w:rsidRDefault="003B4B16" w:rsidP="003B4B1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t xml:space="preserve">   </w:t>
      </w:r>
      <w:hyperlink r:id="rId5" w:history="1">
        <w:r w:rsidRPr="003B4B1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Pandas</w:t>
        </w:r>
      </w:hyperlink>
      <w:r w:rsidRPr="003B4B1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–</w:t>
      </w:r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To load the </w:t>
      </w:r>
      <w:proofErr w:type="spellStart"/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Dataframe</w:t>
      </w:r>
      <w:proofErr w:type="spellEnd"/>
    </w:p>
    <w:p w14:paraId="419C34FA" w14:textId="77777777" w:rsidR="003B4B16" w:rsidRPr="003B4B16" w:rsidRDefault="003B4B16" w:rsidP="003B4B1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" w:history="1">
        <w:r w:rsidRPr="003B4B1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Matplotlib</w:t>
        </w:r>
      </w:hyperlink>
      <w:r w:rsidRPr="003B4B1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–</w:t>
      </w:r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To visualize the data features </w:t>
      </w:r>
      <w:proofErr w:type="gramStart"/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barplot</w:t>
      </w:r>
      <w:proofErr w:type="spellEnd"/>
    </w:p>
    <w:p w14:paraId="20A93616" w14:textId="77777777" w:rsidR="003B4B16" w:rsidRPr="003B4B16" w:rsidRDefault="003B4B16" w:rsidP="003B4B1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" w:history="1">
        <w:r w:rsidRPr="003B4B1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Seaborn</w:t>
        </w:r>
      </w:hyperlink>
      <w:r w:rsidRPr="003B4B1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–</w:t>
      </w:r>
      <w:r w:rsidRPr="003B4B1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To see the correlation between features using heatmap</w:t>
      </w:r>
    </w:p>
    <w:p w14:paraId="606C14E5" w14:textId="168CA69D" w:rsidR="003B4B16" w:rsidRDefault="003B4B16" w:rsidP="0069142F"/>
    <w:p w14:paraId="6A7A0CAA" w14:textId="77777777" w:rsidR="0069142F" w:rsidRDefault="0069142F" w:rsidP="0069142F"/>
    <w:p w14:paraId="529B2089" w14:textId="57AF0D6A" w:rsidR="0069142F" w:rsidRDefault="0069142F" w:rsidP="0069142F">
      <w:pPr>
        <w:pStyle w:val="Heading2"/>
      </w:pPr>
      <w:r>
        <w:t>2.DataPreprocessing:</w:t>
      </w:r>
    </w:p>
    <w:p w14:paraId="5DD98D8B" w14:textId="77777777" w:rsidR="00F73810" w:rsidRDefault="00F73810" w:rsidP="00F73810"/>
    <w:p w14:paraId="7942FB2F" w14:textId="19DCEF55" w:rsidR="00F73810" w:rsidRPr="00F73810" w:rsidRDefault="00F73810" w:rsidP="00F73810">
      <w:r>
        <w:t xml:space="preserve">         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we categorize the features depending on their datatype (int, float, object) and then calculate the number of them. </w:t>
      </w:r>
    </w:p>
    <w:p w14:paraId="000F6DEC" w14:textId="77777777" w:rsidR="0069142F" w:rsidRDefault="0069142F" w:rsidP="0069142F"/>
    <w:p w14:paraId="59EA6D9F" w14:textId="77777777" w:rsidR="00F73810" w:rsidRDefault="00F73810" w:rsidP="00F73810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Exploratory Data Analysis</w:t>
      </w:r>
    </w:p>
    <w:p w14:paraId="117C5B95" w14:textId="77777777" w:rsidR="00F73810" w:rsidRDefault="00F73810" w:rsidP="00F738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8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EDA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refers to the deep analysis of data so as to discover different patterns and spot anomalies</w:t>
      </w:r>
    </w:p>
    <w:p w14:paraId="5EA3E145" w14:textId="77777777" w:rsidR="00F73810" w:rsidRDefault="00F73810" w:rsidP="0069142F"/>
    <w:p w14:paraId="05810B65" w14:textId="25694B2D" w:rsidR="00F73810" w:rsidRDefault="00F73810" w:rsidP="0069142F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To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analyze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different categorical features.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By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barplot</w:t>
      </w:r>
      <w:proofErr w:type="spellEnd"/>
    </w:p>
    <w:p w14:paraId="69CA69BF" w14:textId="77777777" w:rsidR="00F73810" w:rsidRDefault="00F73810" w:rsidP="0069142F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59B06C3" w14:textId="77777777" w:rsidR="00F73810" w:rsidRDefault="00F73810" w:rsidP="00F73810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Data Cleaning</w:t>
      </w:r>
    </w:p>
    <w:p w14:paraId="275F2781" w14:textId="77777777" w:rsidR="00F73810" w:rsidRDefault="00F73810" w:rsidP="00F738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9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Data Cleaning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is the way to improvise the data or remove incorrect, corrupted or irrelevant data</w:t>
      </w:r>
    </w:p>
    <w:p w14:paraId="7B53BD49" w14:textId="77777777" w:rsidR="00F73810" w:rsidRDefault="00F73810" w:rsidP="0069142F"/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3B4B16" w:rsidRPr="003B4B16" w14:paraId="43245083" w14:textId="77777777" w:rsidTr="003B4B16">
        <w:tc>
          <w:tcPr>
            <w:tcW w:w="63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4C6751" w14:textId="2D34F3E1" w:rsidR="003B4B16" w:rsidRPr="003B4B16" w:rsidRDefault="003B4B16" w:rsidP="003B4B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</w:tr>
    </w:tbl>
    <w:p w14:paraId="6C561A50" w14:textId="36C9186E" w:rsidR="003B4B16" w:rsidRPr="003B4B16" w:rsidRDefault="003B4B16" w:rsidP="003B4B1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E6DD894" w14:textId="6236872E" w:rsidR="003B4B16" w:rsidRDefault="003B4B16" w:rsidP="003B4B16">
      <w:pPr>
        <w:pStyle w:val="Heading2"/>
      </w:pPr>
      <w:r>
        <w:lastRenderedPageBreak/>
        <w:t>3.Feature collection:</w:t>
      </w:r>
    </w:p>
    <w:p w14:paraId="465334E1" w14:textId="77777777" w:rsidR="00F73810" w:rsidRDefault="00F73810" w:rsidP="00F73810"/>
    <w:p w14:paraId="2D9226E5" w14:textId="77777777" w:rsidR="00F73810" w:rsidRDefault="00F73810" w:rsidP="00F73810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proofErr w:type="spellStart"/>
      <w:r>
        <w:rPr>
          <w:rFonts w:ascii="Nunito" w:hAnsi="Nunito"/>
          <w:color w:val="273239"/>
          <w:spacing w:val="2"/>
        </w:rPr>
        <w:t>OneHotEncoder</w:t>
      </w:r>
      <w:proofErr w:type="spellEnd"/>
      <w:r>
        <w:rPr>
          <w:rFonts w:ascii="Nunito" w:hAnsi="Nunito"/>
          <w:color w:val="273239"/>
          <w:spacing w:val="2"/>
        </w:rPr>
        <w:t xml:space="preserve"> – For Label categorical features</w:t>
      </w:r>
    </w:p>
    <w:p w14:paraId="5AEADBF5" w14:textId="77777777" w:rsidR="00F73810" w:rsidRDefault="00F73810" w:rsidP="00F7381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One hot Encoding is the best way to convert categorical data into binary vectors. </w:t>
      </w:r>
    </w:p>
    <w:p w14:paraId="57314A95" w14:textId="77777777" w:rsidR="00F73810" w:rsidRDefault="00F73810" w:rsidP="00F73810"/>
    <w:p w14:paraId="1986392B" w14:textId="77777777" w:rsidR="00F73810" w:rsidRDefault="00F73810" w:rsidP="00F73810"/>
    <w:p w14:paraId="74874565" w14:textId="29A8332A" w:rsidR="00F73810" w:rsidRDefault="00F73810" w:rsidP="00F73810">
      <w:pPr>
        <w:pStyle w:val="Heading2"/>
      </w:pPr>
      <w:r>
        <w:t>4.Model Selection:</w:t>
      </w:r>
    </w:p>
    <w:p w14:paraId="3129E9EA" w14:textId="77777777" w:rsidR="00F73810" w:rsidRDefault="00F73810" w:rsidP="00F73810"/>
    <w:p w14:paraId="3713A28C" w14:textId="77777777" w:rsidR="00F73810" w:rsidRPr="00F73810" w:rsidRDefault="00F73810" w:rsidP="00F73810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7381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As we have to train the model to determine the continuous values, so we will be using these regression models.</w:t>
      </w:r>
    </w:p>
    <w:p w14:paraId="074FA2F0" w14:textId="77777777" w:rsidR="00F73810" w:rsidRPr="00F73810" w:rsidRDefault="00F73810" w:rsidP="00F7381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7381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SVM-Support Vector Machine</w:t>
      </w:r>
    </w:p>
    <w:p w14:paraId="152A8F02" w14:textId="77777777" w:rsidR="00F73810" w:rsidRPr="00F73810" w:rsidRDefault="00F73810" w:rsidP="00F7381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7381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Random Forest Regressor</w:t>
      </w:r>
    </w:p>
    <w:p w14:paraId="1CBCED96" w14:textId="77777777" w:rsidR="00F73810" w:rsidRPr="00F73810" w:rsidRDefault="00F73810" w:rsidP="00F7381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7381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Linear Regressor</w:t>
      </w:r>
    </w:p>
    <w:p w14:paraId="082F767B" w14:textId="3B14E230" w:rsidR="00F73810" w:rsidRDefault="00F73810" w:rsidP="00F73810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shd w:val="clear" w:color="auto" w:fill="FFFFFF"/>
        </w:rPr>
        <w:t xml:space="preserve">And </w:t>
      </w:r>
      <w:proofErr w:type="gramStart"/>
      <w:r>
        <w:rPr>
          <w:rFonts w:ascii="Nunito" w:hAnsi="Nunito"/>
          <w:color w:val="273239"/>
          <w:spacing w:val="2"/>
          <w:shd w:val="clear" w:color="auto" w:fill="FFFFFF"/>
        </w:rPr>
        <w:t>To</w:t>
      </w:r>
      <w:proofErr w:type="gramEnd"/>
      <w:r>
        <w:rPr>
          <w:rFonts w:ascii="Nunito" w:hAnsi="Nunito"/>
          <w:color w:val="273239"/>
          <w:spacing w:val="2"/>
          <w:shd w:val="clear" w:color="auto" w:fill="FFFFFF"/>
        </w:rPr>
        <w:t xml:space="preserve"> calculate loss we will be using the </w:t>
      </w:r>
      <w:proofErr w:type="spellStart"/>
      <w:r>
        <w:fldChar w:fldCharType="begin"/>
      </w:r>
      <w:r>
        <w:instrText>HYPERLINK "https://www.geeksforgeeks.org/how-to-calculate-mape-in-python/"</w:instrText>
      </w:r>
      <w:r>
        <w:fldChar w:fldCharType="separate"/>
      </w:r>
      <w:r>
        <w:rPr>
          <w:rStyle w:val="Hyperlink"/>
          <w:rFonts w:ascii="Nunito" w:hAnsi="Nunito"/>
          <w:spacing w:val="2"/>
          <w:bdr w:val="none" w:sz="0" w:space="0" w:color="auto" w:frame="1"/>
          <w:shd w:val="clear" w:color="auto" w:fill="FFFFFF"/>
        </w:rPr>
        <w:t>mean_absolute_percentage_error</w:t>
      </w:r>
      <w:proofErr w:type="spellEnd"/>
      <w:r>
        <w:fldChar w:fldCharType="end"/>
      </w:r>
      <w:r>
        <w:rPr>
          <w:rFonts w:ascii="Nunito" w:hAnsi="Nunito"/>
          <w:color w:val="273239"/>
          <w:spacing w:val="2"/>
          <w:shd w:val="clear" w:color="auto" w:fill="FFFFFF"/>
        </w:rPr>
        <w:t> module</w:t>
      </w:r>
    </w:p>
    <w:p w14:paraId="75D1BC75" w14:textId="77777777" w:rsidR="00F73810" w:rsidRDefault="00F73810" w:rsidP="00F73810"/>
    <w:p w14:paraId="14E92C4C" w14:textId="77777777" w:rsidR="00F73810" w:rsidRDefault="00F73810" w:rsidP="00F73810"/>
    <w:p w14:paraId="6BB5BA0F" w14:textId="7963A450" w:rsidR="00F73810" w:rsidRDefault="00F73810" w:rsidP="00F73810">
      <w:pPr>
        <w:pStyle w:val="Heading2"/>
      </w:pPr>
      <w:r>
        <w:t>5.Model Training:</w:t>
      </w:r>
    </w:p>
    <w:p w14:paraId="0DC34859" w14:textId="77777777" w:rsidR="00F73810" w:rsidRDefault="00F73810" w:rsidP="00F73810"/>
    <w:p w14:paraId="47B7C419" w14:textId="77777777" w:rsidR="00F73810" w:rsidRDefault="00F73810" w:rsidP="00F73810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Splitting Dataset into Training and Testing</w:t>
      </w:r>
    </w:p>
    <w:p w14:paraId="6FEACCC5" w14:textId="77777777" w:rsidR="00F73810" w:rsidRDefault="00F73810" w:rsidP="00F7381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X and Y splitting (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i.e.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Y is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SalePrice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column and the rest of the other columns are X)</w:t>
      </w:r>
    </w:p>
    <w:p w14:paraId="0275AF41" w14:textId="77777777" w:rsidR="00F73810" w:rsidRDefault="00F73810" w:rsidP="00F73810"/>
    <w:p w14:paraId="3D8B98C6" w14:textId="77777777" w:rsidR="00F73810" w:rsidRDefault="00F73810" w:rsidP="00F73810"/>
    <w:p w14:paraId="13AB7A8D" w14:textId="08D39D43" w:rsidR="00F73810" w:rsidRDefault="00F73810" w:rsidP="00F73810">
      <w:pPr>
        <w:pStyle w:val="Heading2"/>
      </w:pPr>
      <w:proofErr w:type="gramStart"/>
      <w:r>
        <w:t>6:Evaluation</w:t>
      </w:r>
      <w:proofErr w:type="gramEnd"/>
      <w:r>
        <w:t>:</w:t>
      </w:r>
    </w:p>
    <w:p w14:paraId="2854326D" w14:textId="49CF85BF" w:rsidR="00F73810" w:rsidRDefault="00F73810" w:rsidP="00F73810"/>
    <w:p w14:paraId="66899F77" w14:textId="2219F2C6" w:rsidR="00F73810" w:rsidRPr="00F73810" w:rsidRDefault="0014602D" w:rsidP="00F73810">
      <w:r>
        <w:rPr>
          <w:noProof/>
        </w:rPr>
        <w:lastRenderedPageBreak/>
        <w:drawing>
          <wp:inline distT="0" distB="0" distL="0" distR="0" wp14:anchorId="58835099" wp14:editId="535CD807">
            <wp:extent cx="5731510" cy="2865755"/>
            <wp:effectExtent l="0" t="0" r="2540" b="0"/>
            <wp:docPr id="159309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4F35" w14:textId="7E242B31" w:rsidR="0014602D" w:rsidRPr="0014602D" w:rsidRDefault="0014602D" w:rsidP="0014602D">
      <w:pPr>
        <w:pStyle w:val="Heading2"/>
      </w:pPr>
      <w:r>
        <w:t>Conclusion</w:t>
      </w:r>
      <w:r>
        <w:t>:</w:t>
      </w:r>
      <w:r w:rsidRPr="0014602D">
        <w:rPr>
          <w:noProof/>
        </w:rPr>
        <w:t xml:space="preserve"> </w:t>
      </w:r>
    </w:p>
    <w:p w14:paraId="257C87E9" w14:textId="77777777" w:rsidR="0014602D" w:rsidRDefault="0014602D" w:rsidP="001460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Clearly, SVM model is giving better accuracy as the mean absolute error is the least among all the other regressor models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i.e.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0.18 approx. To get much better results ensemble learning techniques like </w:t>
      </w:r>
      <w:hyperlink r:id="rId11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Bagging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and </w:t>
      </w:r>
      <w:hyperlink r:id="rId12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Boosting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can also be used.</w:t>
      </w:r>
    </w:p>
    <w:p w14:paraId="1BE9C0C7" w14:textId="77777777" w:rsidR="003B4B16" w:rsidRDefault="003B4B16" w:rsidP="003B4B16"/>
    <w:p w14:paraId="0996663B" w14:textId="77777777" w:rsidR="003B4B16" w:rsidRDefault="003B4B16" w:rsidP="003B4B16"/>
    <w:p w14:paraId="4D61C5A5" w14:textId="77777777" w:rsidR="003B4B16" w:rsidRPr="003B4B16" w:rsidRDefault="003B4B16" w:rsidP="003B4B16"/>
    <w:p w14:paraId="7A109475" w14:textId="77777777" w:rsidR="003B4B16" w:rsidRPr="0069142F" w:rsidRDefault="003B4B16" w:rsidP="0069142F"/>
    <w:sectPr w:rsidR="003B4B16" w:rsidRPr="0069142F" w:rsidSect="0069142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A7F"/>
    <w:multiLevelType w:val="multilevel"/>
    <w:tmpl w:val="37B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B4A37"/>
    <w:multiLevelType w:val="hybridMultilevel"/>
    <w:tmpl w:val="2C201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C3F18"/>
    <w:multiLevelType w:val="multilevel"/>
    <w:tmpl w:val="855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4D62DD"/>
    <w:multiLevelType w:val="hybridMultilevel"/>
    <w:tmpl w:val="6F046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71714">
    <w:abstractNumId w:val="1"/>
  </w:num>
  <w:num w:numId="2" w16cid:durableId="1586374205">
    <w:abstractNumId w:val="3"/>
  </w:num>
  <w:num w:numId="3" w16cid:durableId="140463468">
    <w:abstractNumId w:val="0"/>
  </w:num>
  <w:num w:numId="4" w16cid:durableId="1714498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5"/>
    <w:rsid w:val="0014602D"/>
    <w:rsid w:val="001E6C19"/>
    <w:rsid w:val="002015A8"/>
    <w:rsid w:val="003B4B16"/>
    <w:rsid w:val="0069142F"/>
    <w:rsid w:val="00F73810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6562"/>
  <w15:chartTrackingRefBased/>
  <w15:docId w15:val="{922F208C-9116-4861-8520-960C2A2B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4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4B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B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3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1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2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494316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30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exploratory-data-analysi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seaborn-python/" TargetMode="External"/><Relationship Id="rId12" Type="http://schemas.openxmlformats.org/officeDocument/2006/relationships/hyperlink" Target="https://www.geeksforgeeks.org/xgbo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tplotlib-tutorial/" TargetMode="External"/><Relationship Id="rId11" Type="http://schemas.openxmlformats.org/officeDocument/2006/relationships/hyperlink" Target="https://www.geeksforgeeks.org/ml-bagging-classifier/" TargetMode="External"/><Relationship Id="rId5" Type="http://schemas.openxmlformats.org/officeDocument/2006/relationships/hyperlink" Target="https://www.geeksforgeeks.org/python-pandas-dataframe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preprocessing-in-data-mi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stanif Nash</dc:creator>
  <cp:keywords/>
  <dc:description/>
  <cp:lastModifiedBy>Aran stanif Nash</cp:lastModifiedBy>
  <cp:revision>1</cp:revision>
  <dcterms:created xsi:type="dcterms:W3CDTF">2023-09-29T17:15:00Z</dcterms:created>
  <dcterms:modified xsi:type="dcterms:W3CDTF">2023-09-29T18:02:00Z</dcterms:modified>
</cp:coreProperties>
</file>