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6DB0" w14:textId="77777777" w:rsidR="001E6C19" w:rsidRDefault="00632A3B" w:rsidP="00632A3B">
      <w:pPr>
        <w:pStyle w:val="Title"/>
        <w:rPr>
          <w:lang w:val="en-US"/>
        </w:rPr>
      </w:pPr>
      <w:r>
        <w:rPr>
          <w:lang w:val="en-US"/>
        </w:rPr>
        <w:t xml:space="preserve">                  Predicting </w:t>
      </w:r>
      <w:proofErr w:type="spellStart"/>
      <w:r>
        <w:rPr>
          <w:lang w:val="en-US"/>
        </w:rPr>
        <w:t>houseprices</w:t>
      </w:r>
      <w:proofErr w:type="spellEnd"/>
      <w:r>
        <w:rPr>
          <w:lang w:val="en-US"/>
        </w:rPr>
        <w:t xml:space="preserve"> using</w:t>
      </w:r>
    </w:p>
    <w:p w14:paraId="56DDC523" w14:textId="77777777" w:rsidR="00632A3B" w:rsidRDefault="00632A3B" w:rsidP="00632A3B">
      <w:pPr>
        <w:pStyle w:val="Title"/>
        <w:rPr>
          <w:lang w:val="en-US"/>
        </w:rPr>
      </w:pPr>
      <w:r>
        <w:rPr>
          <w:lang w:val="en-US"/>
        </w:rPr>
        <w:t xml:space="preserve">                              Machine learning</w:t>
      </w:r>
    </w:p>
    <w:p w14:paraId="14E0C581" w14:textId="77777777" w:rsidR="00632A3B" w:rsidRDefault="00632A3B" w:rsidP="00632A3B">
      <w:pPr>
        <w:pStyle w:val="Heading1"/>
        <w:rPr>
          <w:lang w:val="en-US"/>
        </w:rPr>
      </w:pPr>
    </w:p>
    <w:p w14:paraId="0E05AE06" w14:textId="77777777" w:rsidR="00632A3B" w:rsidRDefault="00632A3B" w:rsidP="00632A3B">
      <w:pPr>
        <w:rPr>
          <w:lang w:val="en-US"/>
        </w:rPr>
      </w:pPr>
    </w:p>
    <w:p w14:paraId="0AF1CC96" w14:textId="77777777" w:rsidR="00632A3B" w:rsidRDefault="00632A3B" w:rsidP="00632A3B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>:</w:t>
      </w:r>
    </w:p>
    <w:p w14:paraId="79425701" w14:textId="77777777" w:rsidR="00632A3B" w:rsidRDefault="00632A3B" w:rsidP="00632A3B">
      <w:pPr>
        <w:rPr>
          <w:lang w:val="en-US"/>
        </w:rPr>
      </w:pPr>
    </w:p>
    <w:p w14:paraId="0110AA44" w14:textId="77777777" w:rsidR="00632A3B" w:rsidRDefault="00632A3B" w:rsidP="00632A3B">
      <w:pPr>
        <w:rPr>
          <w:lang w:val="en-US"/>
        </w:rPr>
      </w:pPr>
    </w:p>
    <w:p w14:paraId="7760B191" w14:textId="77777777" w:rsidR="00632A3B" w:rsidRPr="00632A3B" w:rsidRDefault="00632A3B" w:rsidP="00632A3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lang w:val="en-US"/>
        </w:rPr>
        <w:t xml:space="preserve">              </w:t>
      </w:r>
      <w:r w:rsidRPr="00632A3B">
        <w:rPr>
          <w:rFonts w:ascii="Nunito" w:hAnsi="Nunito"/>
          <w:color w:val="273239"/>
          <w:spacing w:val="2"/>
          <w:sz w:val="26"/>
          <w:szCs w:val="26"/>
        </w:rPr>
        <w:t>Here we are using </w:t>
      </w:r>
    </w:p>
    <w:p w14:paraId="5388F0BA" w14:textId="77777777" w:rsidR="00632A3B" w:rsidRPr="00632A3B" w:rsidRDefault="00632A3B" w:rsidP="00632A3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6" w:history="1">
        <w:r w:rsidRPr="00632A3B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Pandas</w:t>
        </w:r>
      </w:hyperlink>
      <w:r w:rsidRPr="00632A3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–</w:t>
      </w:r>
      <w:r w:rsidRPr="00632A3B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 To load the </w:t>
      </w:r>
      <w:proofErr w:type="spellStart"/>
      <w:r w:rsidRPr="00632A3B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Dataframe</w:t>
      </w:r>
      <w:proofErr w:type="spellEnd"/>
    </w:p>
    <w:p w14:paraId="4787E7E9" w14:textId="77777777" w:rsidR="00632A3B" w:rsidRPr="00632A3B" w:rsidRDefault="00632A3B" w:rsidP="00632A3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7" w:history="1">
        <w:r w:rsidRPr="00632A3B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Matplotlib</w:t>
        </w:r>
      </w:hyperlink>
      <w:r w:rsidRPr="00632A3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–</w:t>
      </w:r>
      <w:r w:rsidRPr="00632A3B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 To visualize the data features </w:t>
      </w:r>
      <w:proofErr w:type="gramStart"/>
      <w:r w:rsidRPr="00632A3B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i.e.</w:t>
      </w:r>
      <w:proofErr w:type="gramEnd"/>
      <w:r w:rsidRPr="00632A3B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32A3B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barplot</w:t>
      </w:r>
      <w:proofErr w:type="spellEnd"/>
    </w:p>
    <w:p w14:paraId="43D8B567" w14:textId="77777777" w:rsidR="00632A3B" w:rsidRPr="00632A3B" w:rsidRDefault="00632A3B" w:rsidP="00632A3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8" w:history="1">
        <w:r w:rsidRPr="00632A3B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Seaborn</w:t>
        </w:r>
      </w:hyperlink>
      <w:r w:rsidRPr="00632A3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–</w:t>
      </w:r>
      <w:r w:rsidRPr="00632A3B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To see the correlation between features using heatmap</w:t>
      </w:r>
    </w:p>
    <w:p w14:paraId="6BB40F80" w14:textId="77777777" w:rsidR="00632A3B" w:rsidRPr="00632A3B" w:rsidRDefault="00632A3B" w:rsidP="00632A3B">
      <w:p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720"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632A3B" w:rsidRPr="00632A3B" w14:paraId="74028AAD" w14:textId="77777777" w:rsidTr="00632A3B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C38E98" w14:textId="77777777" w:rsidR="00632A3B" w:rsidRPr="00632A3B" w:rsidRDefault="00632A3B" w:rsidP="00632A3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32A3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632A3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632A3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pandas as pd</w:t>
            </w:r>
          </w:p>
          <w:p w14:paraId="6A42490A" w14:textId="77777777" w:rsidR="00632A3B" w:rsidRPr="00632A3B" w:rsidRDefault="00632A3B" w:rsidP="00632A3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32A3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632A3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632A3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matplotlib.pyplot</w:t>
            </w:r>
            <w:proofErr w:type="spellEnd"/>
            <w:proofErr w:type="gramEnd"/>
            <w:r w:rsidRPr="00632A3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as </w:t>
            </w:r>
            <w:proofErr w:type="spellStart"/>
            <w:r w:rsidRPr="00632A3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plt</w:t>
            </w:r>
            <w:proofErr w:type="spellEnd"/>
          </w:p>
          <w:p w14:paraId="0BF8ED29" w14:textId="77777777" w:rsidR="00632A3B" w:rsidRPr="00632A3B" w:rsidRDefault="00632A3B" w:rsidP="00632A3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32A3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632A3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632A3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seaborn as </w:t>
            </w:r>
            <w:proofErr w:type="spellStart"/>
            <w:r w:rsidRPr="00632A3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sns</w:t>
            </w:r>
            <w:proofErr w:type="spellEnd"/>
          </w:p>
          <w:p w14:paraId="67AF0047" w14:textId="77777777" w:rsidR="00632A3B" w:rsidRPr="00632A3B" w:rsidRDefault="00632A3B" w:rsidP="00632A3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32A3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FAAA173" w14:textId="77777777" w:rsidR="00632A3B" w:rsidRPr="00632A3B" w:rsidRDefault="00632A3B" w:rsidP="00632A3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32A3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dataset </w:t>
            </w:r>
            <w:r w:rsidRPr="00632A3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632A3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632A3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pd.read</w:t>
            </w:r>
            <w:proofErr w:type="gramEnd"/>
            <w:r w:rsidRPr="00632A3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_excel</w:t>
            </w:r>
            <w:proofErr w:type="spellEnd"/>
            <w:r w:rsidRPr="00632A3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632A3B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"HousePricePrediction.xlsx"</w:t>
            </w:r>
            <w:r w:rsidRPr="00632A3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00083B5" w14:textId="77777777" w:rsidR="00632A3B" w:rsidRPr="00632A3B" w:rsidRDefault="00632A3B" w:rsidP="00632A3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32A3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EC982CD" w14:textId="77777777" w:rsidR="00632A3B" w:rsidRPr="00632A3B" w:rsidRDefault="00632A3B" w:rsidP="00632A3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32A3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Printing first 5 records of the dataset</w:t>
            </w:r>
          </w:p>
          <w:p w14:paraId="13AC00B1" w14:textId="77777777" w:rsidR="00632A3B" w:rsidRDefault="00632A3B" w:rsidP="00632A3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632A3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632A3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632A3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dataset.head</w:t>
            </w:r>
            <w:proofErr w:type="spellEnd"/>
            <w:proofErr w:type="gramEnd"/>
            <w:r w:rsidRPr="00632A3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632A3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5</w:t>
            </w:r>
            <w:r w:rsidRPr="00632A3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))</w:t>
            </w:r>
          </w:p>
          <w:p w14:paraId="48A3307C" w14:textId="77777777" w:rsidR="00632A3B" w:rsidRDefault="00632A3B" w:rsidP="00632A3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</w:p>
          <w:p w14:paraId="3787E901" w14:textId="77777777" w:rsidR="00632A3B" w:rsidRPr="00632A3B" w:rsidRDefault="00632A3B" w:rsidP="00632A3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</w:p>
        </w:tc>
      </w:tr>
    </w:tbl>
    <w:p w14:paraId="208EFB59" w14:textId="77777777" w:rsidR="00632A3B" w:rsidRPr="00632A3B" w:rsidRDefault="00632A3B" w:rsidP="00632A3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32A3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Output:</w:t>
      </w:r>
    </w:p>
    <w:p w14:paraId="284D3969" w14:textId="77777777" w:rsidR="00632A3B" w:rsidRPr="00632A3B" w:rsidRDefault="00632A3B" w:rsidP="00632A3B">
      <w:pPr>
        <w:rPr>
          <w:lang w:val="en-US"/>
        </w:rPr>
      </w:pPr>
      <w:r>
        <w:rPr>
          <w:noProof/>
        </w:rPr>
        <w:drawing>
          <wp:inline distT="0" distB="0" distL="0" distR="0" wp14:anchorId="2531A7BB" wp14:editId="7CFC6B73">
            <wp:extent cx="5730240" cy="2255520"/>
            <wp:effectExtent l="0" t="0" r="3810" b="0"/>
            <wp:docPr id="1808894060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2DD6" w14:textId="77777777" w:rsidR="001765B6" w:rsidRDefault="001765B6" w:rsidP="001765B6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Datapreprocessing</w:t>
      </w:r>
      <w:proofErr w:type="spellEnd"/>
      <w:r>
        <w:rPr>
          <w:lang w:val="en-US"/>
        </w:rPr>
        <w:t>:</w:t>
      </w:r>
    </w:p>
    <w:p w14:paraId="5D0B4986" w14:textId="77777777" w:rsidR="001765B6" w:rsidRDefault="001765B6" w:rsidP="001765B6">
      <w:pPr>
        <w:pStyle w:val="Heading1"/>
        <w:ind w:left="720"/>
        <w:rPr>
          <w:lang w:val="en-US"/>
        </w:rPr>
      </w:pPr>
    </w:p>
    <w:p w14:paraId="15109145" w14:textId="77777777" w:rsidR="001765B6" w:rsidRPr="001765B6" w:rsidRDefault="001765B6" w:rsidP="001765B6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765B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Now, we categorize the features depending on their datatype (int, float, object) and then calculate the number of them. </w:t>
      </w:r>
    </w:p>
    <w:p w14:paraId="37A1B3A6" w14:textId="77777777" w:rsidR="001765B6" w:rsidRPr="001765B6" w:rsidRDefault="001765B6" w:rsidP="001765B6">
      <w:p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1765B6" w:rsidRPr="001765B6" w14:paraId="43731D0E" w14:textId="77777777" w:rsidTr="001765B6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75A7E4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obj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1765B6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dataset.dtypes</w:t>
            </w:r>
            <w:proofErr w:type="spellEnd"/>
            <w:proofErr w:type="gram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1765B6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'object'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29B6C5B3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object_cols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1765B6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list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obj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obj</w:t>
            </w:r>
            <w:proofErr w:type="spellEnd"/>
            <w:proofErr w:type="gram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].index</w:t>
            </w:r>
            <w:proofErr w:type="gram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63CB1EC5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gramStart"/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1765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"Categorical variables:"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</w:t>
            </w:r>
            <w:proofErr w:type="spellStart"/>
            <w:r w:rsidRPr="001765B6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len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object_cols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))</w:t>
            </w:r>
          </w:p>
          <w:p w14:paraId="026854FF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765B6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7915D8D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int_ </w:t>
            </w:r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1765B6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dataset.dtypes</w:t>
            </w:r>
            <w:proofErr w:type="spellEnd"/>
            <w:proofErr w:type="gram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1765B6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'int'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EBEDCCB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num_cols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1765B6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list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(int_[int_</w:t>
            </w:r>
            <w:proofErr w:type="gram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].index</w:t>
            </w:r>
            <w:proofErr w:type="gram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B2917D0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gramStart"/>
            <w:r w:rsidRPr="001765B6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1765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"Integer variables:"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</w:t>
            </w:r>
            <w:proofErr w:type="spellStart"/>
            <w:r w:rsidRPr="001765B6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len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num_cols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))</w:t>
            </w:r>
          </w:p>
          <w:p w14:paraId="128345A8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765B6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113EF42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fl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1765B6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dataset.dtypes</w:t>
            </w:r>
            <w:proofErr w:type="spellEnd"/>
            <w:proofErr w:type="gram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1765B6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'float'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04CE9DC8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fl_cols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1765B6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list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fl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fl</w:t>
            </w:r>
            <w:proofErr w:type="spellEnd"/>
            <w:proofErr w:type="gram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].index</w:t>
            </w:r>
            <w:proofErr w:type="gram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0587BD3A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gramStart"/>
            <w:r w:rsidRPr="001765B6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1765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"Float variables:"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</w:t>
            </w:r>
            <w:proofErr w:type="spellStart"/>
            <w:r w:rsidRPr="001765B6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len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fl_cols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))</w:t>
            </w:r>
          </w:p>
        </w:tc>
      </w:tr>
    </w:tbl>
    <w:p w14:paraId="322E8AC3" w14:textId="77777777" w:rsidR="00632A3B" w:rsidRDefault="00632A3B" w:rsidP="001765B6">
      <w:pPr>
        <w:pStyle w:val="Heading2"/>
        <w:rPr>
          <w:lang w:val="en-US"/>
        </w:rPr>
      </w:pPr>
      <w:r w:rsidRPr="00632A3B">
        <w:rPr>
          <w:lang w:val="en-US"/>
        </w:rPr>
        <w:t xml:space="preserve">     </w:t>
      </w:r>
    </w:p>
    <w:p w14:paraId="3E8E2B2A" w14:textId="77777777" w:rsidR="001765B6" w:rsidRDefault="001765B6" w:rsidP="001765B6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6F1AB94E" w14:textId="77777777" w:rsidR="001765B6" w:rsidRDefault="001765B6" w:rsidP="001765B6">
      <w:pPr>
        <w:rPr>
          <w:lang w:val="en-US"/>
        </w:rPr>
      </w:pPr>
    </w:p>
    <w:p w14:paraId="6F43D760" w14:textId="77777777" w:rsidR="001765B6" w:rsidRPr="001765B6" w:rsidRDefault="001765B6" w:rsidP="0017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765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Categorical </w:t>
      </w:r>
      <w:proofErr w:type="gramStart"/>
      <w:r w:rsidRPr="001765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variables :</w:t>
      </w:r>
      <w:proofErr w:type="gramEnd"/>
      <w:r w:rsidRPr="001765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4</w:t>
      </w:r>
    </w:p>
    <w:p w14:paraId="18AA6966" w14:textId="77777777" w:rsidR="001765B6" w:rsidRPr="001765B6" w:rsidRDefault="001765B6" w:rsidP="0017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765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Integer </w:t>
      </w:r>
      <w:proofErr w:type="gramStart"/>
      <w:r w:rsidRPr="001765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variables :</w:t>
      </w:r>
      <w:proofErr w:type="gramEnd"/>
      <w:r w:rsidRPr="001765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6</w:t>
      </w:r>
    </w:p>
    <w:p w14:paraId="5C9A3AB4" w14:textId="77777777" w:rsidR="001765B6" w:rsidRPr="001765B6" w:rsidRDefault="001765B6" w:rsidP="0017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765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Float </w:t>
      </w:r>
      <w:proofErr w:type="gramStart"/>
      <w:r w:rsidRPr="001765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variables :</w:t>
      </w:r>
      <w:proofErr w:type="gramEnd"/>
      <w:r w:rsidRPr="001765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3</w:t>
      </w:r>
    </w:p>
    <w:p w14:paraId="23CB04A0" w14:textId="77777777" w:rsidR="001765B6" w:rsidRDefault="001765B6" w:rsidP="001765B6">
      <w:pPr>
        <w:rPr>
          <w:lang w:val="en-US"/>
        </w:rPr>
      </w:pPr>
    </w:p>
    <w:p w14:paraId="3E7D43EB" w14:textId="77777777" w:rsidR="001765B6" w:rsidRDefault="001765B6" w:rsidP="001765B6">
      <w:pPr>
        <w:pStyle w:val="Heading1"/>
      </w:pPr>
      <w:r>
        <w:t>Exploratory Data Analysis</w:t>
      </w:r>
      <w:r>
        <w:t>:</w:t>
      </w:r>
    </w:p>
    <w:p w14:paraId="66A36762" w14:textId="77777777" w:rsidR="001765B6" w:rsidRPr="001765B6" w:rsidRDefault="001765B6" w:rsidP="001765B6"/>
    <w:p w14:paraId="25C212B7" w14:textId="77777777" w:rsidR="001765B6" w:rsidRDefault="001765B6" w:rsidP="001765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10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EDA</w:t>
        </w:r>
      </w:hyperlink>
      <w:r>
        <w:rPr>
          <w:rFonts w:ascii="Nunito" w:hAnsi="Nunito"/>
          <w:color w:val="273239"/>
          <w:spacing w:val="2"/>
          <w:sz w:val="26"/>
          <w:szCs w:val="26"/>
        </w:rPr>
        <w:t xml:space="preserve"> refers to the deep analysis of data so as to discover different patterns and spot anomalies. Before making inferences from 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data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 xml:space="preserve"> it is essential to examine all your variables.</w:t>
      </w:r>
    </w:p>
    <w:p w14:paraId="2154B07A" w14:textId="77777777" w:rsidR="001765B6" w:rsidRDefault="001765B6" w:rsidP="001765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So here let’s make a </w:t>
      </w:r>
      <w:hyperlink r:id="rId11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heatmap</w:t>
        </w:r>
      </w:hyperlink>
      <w:r>
        <w:rPr>
          <w:rFonts w:ascii="Nunito" w:hAnsi="Nunito"/>
          <w:color w:val="273239"/>
          <w:spacing w:val="2"/>
          <w:sz w:val="26"/>
          <w:szCs w:val="26"/>
        </w:rPr>
        <w:t> using seaborn library.</w:t>
      </w:r>
    </w:p>
    <w:p w14:paraId="4903026D" w14:textId="77777777" w:rsidR="001765B6" w:rsidRDefault="001765B6" w:rsidP="001765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1380DBBA" w14:textId="77777777" w:rsidR="001765B6" w:rsidRPr="001765B6" w:rsidRDefault="001765B6" w:rsidP="001765B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plt.figure</w:t>
      </w:r>
      <w:proofErr w:type="spellEnd"/>
      <w:proofErr w:type="gramEnd"/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figsize</w:t>
      </w:r>
      <w:proofErr w:type="spellEnd"/>
      <w:r w:rsidRPr="001765B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1765B6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12</w:t>
      </w:r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1765B6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6</w:t>
      </w:r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))</w:t>
      </w:r>
    </w:p>
    <w:p w14:paraId="517A3706" w14:textId="77777777" w:rsidR="001765B6" w:rsidRPr="001765B6" w:rsidRDefault="001765B6" w:rsidP="001765B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sns.heatmap</w:t>
      </w:r>
      <w:proofErr w:type="spellEnd"/>
      <w:proofErr w:type="gramEnd"/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dataset.corr</w:t>
      </w:r>
      <w:proofErr w:type="spellEnd"/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(),</w:t>
      </w:r>
    </w:p>
    <w:p w14:paraId="589DD3D2" w14:textId="77777777" w:rsidR="001765B6" w:rsidRPr="001765B6" w:rsidRDefault="001765B6" w:rsidP="001765B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765B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cmap</w:t>
      </w:r>
      <w:proofErr w:type="spellEnd"/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765B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765B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765B6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</w:t>
      </w:r>
      <w:proofErr w:type="spellStart"/>
      <w:r w:rsidRPr="001765B6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BrBG</w:t>
      </w:r>
      <w:proofErr w:type="spellEnd"/>
      <w:r w:rsidRPr="001765B6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</w:t>
      </w:r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</w:p>
    <w:p w14:paraId="39D3F5AF" w14:textId="77777777" w:rsidR="001765B6" w:rsidRPr="001765B6" w:rsidRDefault="001765B6" w:rsidP="001765B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765B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fmt</w:t>
      </w:r>
      <w:proofErr w:type="spellEnd"/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765B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765B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765B6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'.2f'</w:t>
      </w:r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</w:p>
    <w:p w14:paraId="1384FE9D" w14:textId="77777777" w:rsidR="001765B6" w:rsidRPr="001765B6" w:rsidRDefault="001765B6" w:rsidP="001765B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765B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linewidths </w:t>
      </w:r>
      <w:r w:rsidRPr="001765B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765B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765B6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</w:p>
    <w:p w14:paraId="70287DD0" w14:textId="77777777" w:rsidR="001765B6" w:rsidRDefault="001765B6" w:rsidP="001765B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1765B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annot</w:t>
      </w:r>
      <w:proofErr w:type="spellEnd"/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765B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765B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765B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  <w:r w:rsidRPr="001765B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5C6F77EB" w14:textId="77777777" w:rsidR="001765B6" w:rsidRDefault="001765B6" w:rsidP="001765B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3B5846D1" w14:textId="77777777" w:rsidR="001765B6" w:rsidRDefault="001765B6" w:rsidP="001765B6">
      <w:pPr>
        <w:shd w:val="clear" w:color="auto" w:fill="FFFFFF"/>
        <w:spacing w:after="0" w:line="288" w:lineRule="atLeast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Output:</w:t>
      </w:r>
    </w:p>
    <w:p w14:paraId="44A18E9A" w14:textId="77777777" w:rsidR="001765B6" w:rsidRDefault="001765B6" w:rsidP="001765B6">
      <w:pPr>
        <w:shd w:val="clear" w:color="auto" w:fill="FFFFFF"/>
        <w:spacing w:after="0" w:line="288" w:lineRule="atLeast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4E87926" w14:textId="77777777" w:rsidR="001765B6" w:rsidRPr="001765B6" w:rsidRDefault="001765B6" w:rsidP="001765B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AB315A8" wp14:editId="4352CA0A">
            <wp:extent cx="5731510" cy="3143885"/>
            <wp:effectExtent l="0" t="0" r="2540" b="0"/>
            <wp:docPr id="1396495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5A0E" w14:textId="77777777" w:rsidR="001765B6" w:rsidRDefault="001765B6" w:rsidP="001765B6">
      <w:pPr>
        <w:pStyle w:val="responsive-tabslistitem"/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before="0" w:beforeAutospacing="0" w:after="0" w:afterAutospacing="0" w:line="285" w:lineRule="atLeast"/>
        <w:ind w:right="1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6E97AE37" w14:textId="77777777" w:rsidR="001765B6" w:rsidRDefault="001765B6" w:rsidP="001765B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765B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To </w:t>
      </w:r>
      <w:proofErr w:type="spellStart"/>
      <w:r w:rsidRPr="001765B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analyze</w:t>
      </w:r>
      <w:proofErr w:type="spellEnd"/>
      <w:r w:rsidRPr="001765B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the different categorical features. Let’s draw the </w:t>
      </w:r>
      <w:hyperlink r:id="rId13" w:history="1">
        <w:proofErr w:type="spellStart"/>
        <w:r w:rsidRPr="001765B6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barplot</w:t>
        </w:r>
        <w:proofErr w:type="spellEnd"/>
      </w:hyperlink>
    </w:p>
    <w:p w14:paraId="4C0359BC" w14:textId="77777777" w:rsidR="001765B6" w:rsidRPr="001765B6" w:rsidRDefault="001765B6" w:rsidP="001765B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1765B6" w:rsidRPr="001765B6" w14:paraId="33001F9B" w14:textId="77777777" w:rsidTr="001765B6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964E8C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unique_values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1765B6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[]</w:t>
            </w:r>
          </w:p>
          <w:p w14:paraId="1C50351E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1765B6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col </w:t>
            </w:r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in</w:t>
            </w:r>
            <w:r w:rsidRPr="001765B6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object_cols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:</w:t>
            </w:r>
          </w:p>
          <w:p w14:paraId="4C1274B9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765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</w:t>
            </w: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unique_</w:t>
            </w:r>
            <w:proofErr w:type="gram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values.append</w:t>
            </w:r>
            <w:proofErr w:type="spellEnd"/>
            <w:proofErr w:type="gram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(dataset[col].unique().size)</w:t>
            </w:r>
          </w:p>
          <w:p w14:paraId="7B14B937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plt.figure</w:t>
            </w:r>
            <w:proofErr w:type="spellEnd"/>
            <w:proofErr w:type="gram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figsize</w:t>
            </w:r>
            <w:proofErr w:type="spellEnd"/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1765B6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10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</w:t>
            </w:r>
            <w:r w:rsidRPr="001765B6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6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))</w:t>
            </w:r>
          </w:p>
          <w:p w14:paraId="65127547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plt.title</w:t>
            </w:r>
            <w:proofErr w:type="spellEnd"/>
            <w:proofErr w:type="gram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1765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'No. Unique values of Categorical Features'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02A2034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plt.xticks</w:t>
            </w:r>
            <w:proofErr w:type="spellEnd"/>
            <w:proofErr w:type="gram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(rotation</w:t>
            </w:r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1765B6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90</w:t>
            </w:r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3B222496" w14:textId="77777777" w:rsid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proofErr w:type="spellStart"/>
            <w:proofErr w:type="gram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sns.barplot</w:t>
            </w:r>
            <w:proofErr w:type="spellEnd"/>
            <w:proofErr w:type="gram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(x</w:t>
            </w:r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object_cols,y</w:t>
            </w:r>
            <w:proofErr w:type="spellEnd"/>
            <w:r w:rsidRPr="001765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proofErr w:type="spellStart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unique_values</w:t>
            </w:r>
            <w:proofErr w:type="spellEnd"/>
            <w:r w:rsidRPr="001765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27E26317" w14:textId="77777777" w:rsidR="001765B6" w:rsidRPr="001765B6" w:rsidRDefault="001765B6" w:rsidP="001765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</w:p>
        </w:tc>
      </w:tr>
    </w:tbl>
    <w:p w14:paraId="26C94444" w14:textId="77777777" w:rsidR="001765B6" w:rsidRPr="001765B6" w:rsidRDefault="001765B6" w:rsidP="001765B6">
      <w:pPr>
        <w:shd w:val="clear" w:color="auto" w:fill="FFFFFF"/>
        <w:spacing w:after="0" w:line="240" w:lineRule="auto"/>
        <w:textAlignment w:val="baseline"/>
        <w:rPr>
          <w:noProof/>
        </w:rPr>
      </w:pPr>
      <w:r w:rsidRPr="001765B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Output:</w:t>
      </w:r>
      <w:r w:rsidRPr="001765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DF1B1E" wp14:editId="552036B9">
            <wp:extent cx="5731510" cy="3886835"/>
            <wp:effectExtent l="0" t="0" r="2540" b="0"/>
            <wp:docPr id="920797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BF12" w14:textId="77777777" w:rsidR="001765B6" w:rsidRDefault="001765B6" w:rsidP="001765B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254ACB44" w14:textId="77777777" w:rsidR="001765B6" w:rsidRPr="001765B6" w:rsidRDefault="001765B6" w:rsidP="001765B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164AC3F" w14:textId="77777777" w:rsidR="001765B6" w:rsidRDefault="001765B6" w:rsidP="001765B6">
      <w:pPr>
        <w:pStyle w:val="Heading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</w:rPr>
        <w:t>Data Cleaning</w:t>
      </w:r>
    </w:p>
    <w:p w14:paraId="4E30BDBC" w14:textId="77777777" w:rsidR="001765B6" w:rsidRDefault="001765B6" w:rsidP="001765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15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Data Cleaning</w:t>
        </w:r>
      </w:hyperlink>
      <w:r>
        <w:rPr>
          <w:rFonts w:ascii="Nunito" w:hAnsi="Nunito"/>
          <w:color w:val="273239"/>
          <w:spacing w:val="2"/>
          <w:sz w:val="26"/>
          <w:szCs w:val="26"/>
        </w:rPr>
        <w:t> is the way to improvise the data or remove incorrect, corrupted or irrelevant data.</w:t>
      </w:r>
    </w:p>
    <w:p w14:paraId="3EEBAEC3" w14:textId="77777777" w:rsidR="001765B6" w:rsidRDefault="001765B6" w:rsidP="001765B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As in our dataset, there are some columns that are not important and irrelevant for the model training. So, we can drop that column before training. There are 2 approaches to dealing with empty/null values</w:t>
      </w:r>
    </w:p>
    <w:p w14:paraId="729C4408" w14:textId="77777777" w:rsidR="001765B6" w:rsidRDefault="001765B6" w:rsidP="001765B6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We can easily delete the column/row (if the feature or record is not much important).</w:t>
      </w:r>
    </w:p>
    <w:p w14:paraId="6FEAD4E6" w14:textId="77777777" w:rsidR="001765B6" w:rsidRDefault="001765B6" w:rsidP="001765B6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Filling the empty slots with mean/mode/0/NA/etc. (depending on the dataset requirement).</w:t>
      </w:r>
    </w:p>
    <w:p w14:paraId="1EF66E46" w14:textId="77777777" w:rsidR="001765B6" w:rsidRPr="001765B6" w:rsidRDefault="001765B6" w:rsidP="001765B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As Id Column will not be participating in any prediction. 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So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 xml:space="preserve"> we can Drop it.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1765B6" w14:paraId="76D5079A" w14:textId="77777777" w:rsidTr="001765B6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F12A80" w14:textId="77777777" w:rsidR="001765B6" w:rsidRDefault="001765B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dataset.drop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([</w:t>
            </w:r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'Id'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],</w:t>
            </w:r>
          </w:p>
          <w:p w14:paraId="34F85DBF" w14:textId="77777777" w:rsidR="001765B6" w:rsidRDefault="001765B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 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axis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009900"/>
                <w:sz w:val="22"/>
                <w:szCs w:val="22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,</w:t>
            </w:r>
          </w:p>
          <w:p w14:paraId="37313BEF" w14:textId="77777777" w:rsidR="001765B6" w:rsidRDefault="001765B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        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inplace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True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</w:tr>
    </w:tbl>
    <w:p w14:paraId="65919F98" w14:textId="77777777" w:rsidR="001765B6" w:rsidRPr="001765B6" w:rsidRDefault="001765B6" w:rsidP="001765B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Replacing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SalePrice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empty values with their mean values to make the data distribution symmetric.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1765B6" w14:paraId="0CBD5274" w14:textId="77777777" w:rsidTr="001765B6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A485C7" w14:textId="77777777" w:rsidR="001765B6" w:rsidRDefault="001765B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dataset[</w:t>
            </w:r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'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SalePrice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'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]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dataset[</w:t>
            </w:r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'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SalePrice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'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].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fillna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</w:p>
          <w:p w14:paraId="28ACEAED" w14:textId="77777777" w:rsidR="001765B6" w:rsidRDefault="001765B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dataset[</w:t>
            </w:r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'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SalePrice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'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].mean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())</w:t>
            </w:r>
          </w:p>
        </w:tc>
      </w:tr>
    </w:tbl>
    <w:p w14:paraId="5610E323" w14:textId="77777777" w:rsidR="001765B6" w:rsidRPr="001765B6" w:rsidRDefault="001765B6" w:rsidP="001765B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Drop records with null values (as the empty records are very less).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1765B6" w14:paraId="09FB36CB" w14:textId="77777777" w:rsidTr="001765B6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E69BFE" w14:textId="77777777" w:rsidR="001765B6" w:rsidRDefault="001765B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new_dataset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dataset.dropna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()</w:t>
            </w:r>
          </w:p>
        </w:tc>
      </w:tr>
    </w:tbl>
    <w:p w14:paraId="0571C338" w14:textId="77777777" w:rsidR="001765B6" w:rsidRPr="001765B6" w:rsidRDefault="001765B6" w:rsidP="001765B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Checking features which have null values in the new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dataframe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(if there are still any).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1765B6" w14:paraId="555D4AE1" w14:textId="77777777" w:rsidTr="001765B6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5AFB08" w14:textId="77777777" w:rsidR="001765B6" w:rsidRDefault="001765B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new_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dataset.isnull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().</w:t>
            </w:r>
            <w:r>
              <w:rPr>
                <w:rStyle w:val="HTMLCode"/>
                <w:rFonts w:ascii="Consolas" w:eastAsiaTheme="minorHAnsi" w:hAnsi="Consolas"/>
                <w:color w:val="FF1493"/>
                <w:sz w:val="22"/>
                <w:szCs w:val="22"/>
                <w:bdr w:val="none" w:sz="0" w:space="0" w:color="auto" w:frame="1"/>
              </w:rPr>
              <w:t>sum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()</w:t>
            </w:r>
          </w:p>
        </w:tc>
      </w:tr>
    </w:tbl>
    <w:p w14:paraId="770E8602" w14:textId="77777777" w:rsidR="001765B6" w:rsidRDefault="001765B6" w:rsidP="001765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Outpu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t </w:t>
      </w:r>
    </w:p>
    <w:p w14:paraId="0337E6A1" w14:textId="77777777" w:rsidR="001765B6" w:rsidRDefault="001765B6" w:rsidP="001765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</w:p>
    <w:p w14:paraId="1297512F" w14:textId="77777777" w:rsidR="001765B6" w:rsidRDefault="00CC5AA4" w:rsidP="001765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noProof/>
        </w:rPr>
        <w:drawing>
          <wp:inline distT="0" distB="0" distL="0" distR="0" wp14:anchorId="58F3014E" wp14:editId="7D860538">
            <wp:extent cx="1943100" cy="2286000"/>
            <wp:effectExtent l="0" t="0" r="0" b="0"/>
            <wp:docPr id="743728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2F5F" w14:textId="77777777" w:rsidR="001765B6" w:rsidRDefault="001765B6" w:rsidP="001765B6">
      <w:pPr>
        <w:rPr>
          <w:lang w:val="en-US"/>
        </w:rPr>
      </w:pPr>
    </w:p>
    <w:p w14:paraId="1EB0424E" w14:textId="77777777" w:rsidR="00CC5AA4" w:rsidRDefault="00CC5AA4" w:rsidP="001765B6">
      <w:pPr>
        <w:rPr>
          <w:lang w:val="en-US"/>
        </w:rPr>
      </w:pPr>
    </w:p>
    <w:p w14:paraId="6AEC684D" w14:textId="77777777" w:rsidR="00CC5AA4" w:rsidRDefault="00CC5AA4" w:rsidP="00CC5AA4">
      <w:pPr>
        <w:pStyle w:val="Heading1"/>
        <w:rPr>
          <w:lang w:val="en-US"/>
        </w:rPr>
      </w:pPr>
      <w:r>
        <w:rPr>
          <w:lang w:val="en-US"/>
        </w:rPr>
        <w:t>3.feature collection:</w:t>
      </w:r>
    </w:p>
    <w:p w14:paraId="0A6A3422" w14:textId="77777777" w:rsidR="00CC5AA4" w:rsidRDefault="00CC5AA4" w:rsidP="00CC5AA4">
      <w:pPr>
        <w:rPr>
          <w:lang w:val="en-US"/>
        </w:rPr>
      </w:pPr>
    </w:p>
    <w:p w14:paraId="275EAE08" w14:textId="77777777" w:rsidR="00CC5AA4" w:rsidRDefault="00CC5AA4" w:rsidP="00CC5AA4">
      <w:pPr>
        <w:pStyle w:val="Heading1"/>
      </w:pPr>
      <w:proofErr w:type="spellStart"/>
      <w:r>
        <w:t>OneHotEncoder</w:t>
      </w:r>
      <w:proofErr w:type="spellEnd"/>
      <w:r>
        <w:t xml:space="preserve"> – For Label categorical features</w:t>
      </w:r>
      <w:r>
        <w:t>:</w:t>
      </w:r>
    </w:p>
    <w:p w14:paraId="76472CCA" w14:textId="77777777" w:rsidR="00CC5AA4" w:rsidRPr="00CC5AA4" w:rsidRDefault="00CC5AA4" w:rsidP="00CC5AA4"/>
    <w:p w14:paraId="238E30F4" w14:textId="77777777" w:rsidR="00CC5AA4" w:rsidRPr="00CC5AA4" w:rsidRDefault="00CC5AA4" w:rsidP="00CC5A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One hot Encoding is the best way to convert categorical data into binary vectors. This maps the values to integer values. By using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fldChar w:fldCharType="begin"/>
      </w:r>
      <w:r>
        <w:rPr>
          <w:rFonts w:ascii="Nunito" w:hAnsi="Nunito"/>
          <w:color w:val="273239"/>
          <w:spacing w:val="2"/>
          <w:sz w:val="26"/>
          <w:szCs w:val="26"/>
        </w:rPr>
        <w:instrText>HYPERLINK "https://www.geeksforgeeks.org/ml-one-hot-encoding-of-datasets-in-python/"</w:instrText>
      </w:r>
      <w:r>
        <w:rPr>
          <w:rFonts w:ascii="Nunito" w:hAnsi="Nunito"/>
          <w:color w:val="273239"/>
          <w:spacing w:val="2"/>
          <w:sz w:val="26"/>
          <w:szCs w:val="26"/>
        </w:rPr>
      </w:r>
      <w:r>
        <w:rPr>
          <w:rFonts w:ascii="Nunito" w:hAnsi="Nunito"/>
          <w:color w:val="273239"/>
          <w:spacing w:val="2"/>
          <w:sz w:val="26"/>
          <w:szCs w:val="26"/>
        </w:rPr>
        <w:fldChar w:fldCharType="separate"/>
      </w:r>
      <w:r>
        <w:rPr>
          <w:rStyle w:val="Hyperlink"/>
          <w:rFonts w:ascii="Nunito" w:hAnsi="Nunito"/>
          <w:spacing w:val="2"/>
          <w:sz w:val="26"/>
          <w:szCs w:val="26"/>
          <w:bdr w:val="none" w:sz="0" w:space="0" w:color="auto" w:frame="1"/>
        </w:rPr>
        <w:t>OneHotEncoder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fldChar w:fldCharType="end"/>
      </w:r>
      <w:r>
        <w:rPr>
          <w:rFonts w:ascii="Nunito" w:hAnsi="Nunito"/>
          <w:color w:val="273239"/>
          <w:spacing w:val="2"/>
          <w:sz w:val="26"/>
          <w:szCs w:val="26"/>
        </w:rPr>
        <w:t xml:space="preserve">, we can easily convert object data into int. 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So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 xml:space="preserve"> for that, firstly we have to collect all the features which have the object datatype. To do so, we will make a loop.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CC5AA4" w14:paraId="650CD405" w14:textId="77777777" w:rsidTr="00CC5AA4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F8C5F4" w14:textId="77777777" w:rsidR="00CC5AA4" w:rsidRDefault="00CC5AA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lastRenderedPageBreak/>
              <w:t>from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sklearn.preprocessing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OneHotEncoder</w:t>
            </w:r>
            <w:proofErr w:type="spellEnd"/>
          </w:p>
          <w:p w14:paraId="02CED5CB" w14:textId="77777777" w:rsidR="00CC5AA4" w:rsidRDefault="00CC5AA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53EC9068" w14:textId="77777777" w:rsidR="00CC5AA4" w:rsidRDefault="00CC5AA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s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new_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dataset.dtypes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==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'object'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356CC073" w14:textId="77777777" w:rsidR="00CC5AA4" w:rsidRDefault="00CC5AA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object_cols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FF1493"/>
                <w:sz w:val="22"/>
                <w:szCs w:val="22"/>
                <w:bdr w:val="none" w:sz="0" w:space="0" w:color="auto" w:frame="1"/>
              </w:rPr>
              <w:t>list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(s[s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].index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281FBE04" w14:textId="77777777" w:rsidR="00CC5AA4" w:rsidRDefault="00CC5AA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"Categorical variables:"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64C968CE" w14:textId="77777777" w:rsidR="00CC5AA4" w:rsidRDefault="00CC5AA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F1493"/>
                <w:sz w:val="22"/>
                <w:szCs w:val="22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object_cols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1DC6A05F" w14:textId="77777777" w:rsidR="00CC5AA4" w:rsidRDefault="00CC5AA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proofErr w:type="gramStart"/>
            <w:r>
              <w:rPr>
                <w:rStyle w:val="HTMLCode"/>
                <w:rFonts w:ascii="Consolas" w:eastAsiaTheme="minorHAnsi" w:hAnsi="Consolas"/>
                <w:color w:val="FF1493"/>
                <w:sz w:val="22"/>
                <w:szCs w:val="22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'No. of. categorical features: '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</w:p>
          <w:p w14:paraId="680327D0" w14:textId="77777777" w:rsidR="00CC5AA4" w:rsidRDefault="00CC5AA4">
            <w:pPr>
              <w:shd w:val="clear" w:color="auto" w:fill="FFFFFF"/>
              <w:spacing w:line="288" w:lineRule="atLeast"/>
              <w:textAlignment w:val="baseline"/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 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FF1493"/>
                <w:sz w:val="22"/>
                <w:szCs w:val="22"/>
                <w:bdr w:val="none" w:sz="0" w:space="0" w:color="auto" w:frame="1"/>
              </w:rPr>
              <w:t>len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object_cols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))</w:t>
            </w:r>
          </w:p>
          <w:p w14:paraId="5C1B4574" w14:textId="77777777" w:rsidR="00CC5AA4" w:rsidRDefault="00CC5AA4">
            <w:pPr>
              <w:shd w:val="clear" w:color="auto" w:fill="FFFFFF"/>
              <w:spacing w:line="288" w:lineRule="atLeast"/>
              <w:textAlignment w:val="baseline"/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1D446CC0" w14:textId="77777777" w:rsidR="00CC5AA4" w:rsidRDefault="00CC5AA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</w:p>
        </w:tc>
      </w:tr>
    </w:tbl>
    <w:p w14:paraId="382EAE97" w14:textId="77777777" w:rsidR="00CC5AA4" w:rsidRDefault="00CC5AA4" w:rsidP="00CC5AA4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Output:</w:t>
      </w:r>
    </w:p>
    <w:p w14:paraId="71ECAA79" w14:textId="77777777" w:rsidR="00CC5AA4" w:rsidRDefault="00CC5AA4" w:rsidP="00CC5AA4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1F54D913" w14:textId="77777777" w:rsidR="00CC5AA4" w:rsidRDefault="00CC5AA4" w:rsidP="00CC5AA4">
      <w:pPr>
        <w:rPr>
          <w:lang w:val="en-US"/>
        </w:rPr>
      </w:pPr>
      <w:r>
        <w:rPr>
          <w:noProof/>
        </w:rPr>
        <w:drawing>
          <wp:inline distT="0" distB="0" distL="0" distR="0" wp14:anchorId="1983272A" wp14:editId="57822670">
            <wp:extent cx="4076700" cy="762000"/>
            <wp:effectExtent l="0" t="0" r="0" b="0"/>
            <wp:docPr id="784996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5DC9" w14:textId="77777777" w:rsidR="00CC5AA4" w:rsidRPr="00CC5AA4" w:rsidRDefault="00CC5AA4" w:rsidP="00CC5AA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C5AA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Then once we have a list of all the features. We can apply </w:t>
      </w:r>
      <w:proofErr w:type="spellStart"/>
      <w:r w:rsidRPr="00CC5AA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OneHotEncoding</w:t>
      </w:r>
      <w:proofErr w:type="spellEnd"/>
      <w:r w:rsidRPr="00CC5AA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to the whole list.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5"/>
      </w:tblGrid>
      <w:tr w:rsidR="00CC5AA4" w:rsidRPr="00CC5AA4" w14:paraId="40BB410B" w14:textId="77777777" w:rsidTr="00CC5AA4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D29E1E" w14:textId="77777777" w:rsidR="00CC5AA4" w:rsidRPr="00CC5AA4" w:rsidRDefault="00CC5AA4" w:rsidP="00CC5AA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OH_encoder</w:t>
            </w:r>
            <w:proofErr w:type="spell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C5AA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C5AA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OneHotEncoder</w:t>
            </w:r>
            <w:proofErr w:type="spell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(sparse</w:t>
            </w:r>
            <w:r w:rsidRPr="00CC5AA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C5AA4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False</w:t>
            </w:r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4508C448" w14:textId="77777777" w:rsidR="00CC5AA4" w:rsidRPr="00CC5AA4" w:rsidRDefault="00CC5AA4" w:rsidP="00CC5AA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OH_cols</w:t>
            </w:r>
            <w:proofErr w:type="spell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C5AA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C5AA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pd.DataFrame</w:t>
            </w:r>
            <w:proofErr w:type="spellEnd"/>
            <w:proofErr w:type="gram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OH_encoder.fit_transform</w:t>
            </w:r>
            <w:proofErr w:type="spell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new_dataset</w:t>
            </w:r>
            <w:proofErr w:type="spell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object_cols</w:t>
            </w:r>
            <w:proofErr w:type="spell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]))</w:t>
            </w:r>
          </w:p>
          <w:p w14:paraId="7C5EE0C2" w14:textId="77777777" w:rsidR="00CC5AA4" w:rsidRPr="00CC5AA4" w:rsidRDefault="00CC5AA4" w:rsidP="00CC5AA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OH_</w:t>
            </w:r>
            <w:proofErr w:type="gram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cols.index</w:t>
            </w:r>
            <w:proofErr w:type="spellEnd"/>
            <w:proofErr w:type="gram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C5AA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C5AA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new_dataset.index</w:t>
            </w:r>
            <w:proofErr w:type="spellEnd"/>
          </w:p>
          <w:p w14:paraId="5EE1742D" w14:textId="77777777" w:rsidR="00CC5AA4" w:rsidRPr="00CC5AA4" w:rsidRDefault="00CC5AA4" w:rsidP="00CC5AA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OH_</w:t>
            </w:r>
            <w:proofErr w:type="gram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cols.columns</w:t>
            </w:r>
            <w:proofErr w:type="spellEnd"/>
            <w:proofErr w:type="gram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C5AA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C5AA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OH_encoder.get_feature_names</w:t>
            </w:r>
            <w:proofErr w:type="spell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()</w:t>
            </w:r>
          </w:p>
          <w:p w14:paraId="0A32CC60" w14:textId="77777777" w:rsidR="00CC5AA4" w:rsidRPr="00CC5AA4" w:rsidRDefault="00CC5AA4" w:rsidP="00CC5AA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df_final</w:t>
            </w:r>
            <w:proofErr w:type="spell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C5AA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C5AA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new_</w:t>
            </w:r>
            <w:proofErr w:type="gram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dataset.drop</w:t>
            </w:r>
            <w:proofErr w:type="spellEnd"/>
            <w:proofErr w:type="gram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object_cols</w:t>
            </w:r>
            <w:proofErr w:type="spell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 axis</w:t>
            </w:r>
            <w:r w:rsidRPr="00CC5AA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C5AA4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59D7332C" w14:textId="77777777" w:rsidR="00CC5AA4" w:rsidRDefault="00CC5AA4" w:rsidP="00CC5AA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df_final</w:t>
            </w:r>
            <w:proofErr w:type="spell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C5AA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C5AA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pd.concat</w:t>
            </w:r>
            <w:proofErr w:type="spellEnd"/>
            <w:proofErr w:type="gram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([</w:t>
            </w: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df_final</w:t>
            </w:r>
            <w:proofErr w:type="spell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proofErr w:type="spellStart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OH_cols</w:t>
            </w:r>
            <w:proofErr w:type="spellEnd"/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], axis</w:t>
            </w:r>
            <w:r w:rsidRPr="00CC5AA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C5AA4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CC5AA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2FD316F2" w14:textId="77777777" w:rsidR="00CC5AA4" w:rsidRDefault="00CC5AA4" w:rsidP="00CC5AA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</w:p>
          <w:p w14:paraId="50241456" w14:textId="77777777" w:rsidR="00CC5AA4" w:rsidRDefault="00CC5AA4" w:rsidP="00CC5AA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</w:p>
          <w:p w14:paraId="132CF997" w14:textId="77777777" w:rsidR="00CC5AA4" w:rsidRDefault="00CC5AA4" w:rsidP="00CC5AA4">
            <w:pPr>
              <w:pStyle w:val="Heading1"/>
              <w:rPr>
                <w:rFonts w:eastAsia="Times New Roman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bdr w:val="none" w:sz="0" w:space="0" w:color="auto" w:frame="1"/>
                <w:lang w:eastAsia="en-IN"/>
              </w:rPr>
              <w:t>4.model selection:</w:t>
            </w:r>
          </w:p>
          <w:p w14:paraId="3F6FE13C" w14:textId="77777777" w:rsidR="00CC5AA4" w:rsidRDefault="00CC5AA4" w:rsidP="00CC5AA4">
            <w:pPr>
              <w:rPr>
                <w:lang w:eastAsia="en-IN"/>
              </w:rPr>
            </w:pPr>
          </w:p>
          <w:p w14:paraId="42208A4C" w14:textId="77777777" w:rsidR="000A4A46" w:rsidRDefault="000A4A46" w:rsidP="000A4A46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As we have to train the model to determine the continuous values, so we will be using these regression models.</w:t>
            </w:r>
          </w:p>
          <w:p w14:paraId="756654BB" w14:textId="77777777" w:rsidR="000A4A46" w:rsidRDefault="000A4A46" w:rsidP="000A4A46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ind w:left="108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SVM-Support Vector Machine</w:t>
            </w:r>
          </w:p>
          <w:p w14:paraId="71CD82F1" w14:textId="77777777" w:rsidR="000A4A46" w:rsidRDefault="000A4A46" w:rsidP="000A4A46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ind w:left="108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Random Forest Regressor</w:t>
            </w:r>
          </w:p>
          <w:p w14:paraId="74253EE0" w14:textId="77777777" w:rsidR="000A4A46" w:rsidRDefault="000A4A46" w:rsidP="000A4A46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ind w:left="108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Linear Regressor</w:t>
            </w:r>
          </w:p>
          <w:p w14:paraId="53EA03CC" w14:textId="77777777" w:rsidR="000A4A46" w:rsidRDefault="000A4A46" w:rsidP="000A4A4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lastRenderedPageBreak/>
              <w:t xml:space="preserve">And </w:t>
            </w:r>
            <w:proofErr w:type="gramStart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To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 calculate loss we will be using the 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fldChar w:fldCharType="begin"/>
            </w: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instrText>HYPERLINK "https://www.geeksforgeeks.org/how-to-calculate-mape-in-python/"</w:instrText>
            </w: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</w: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fldChar w:fldCharType="separate"/>
            </w:r>
            <w:r>
              <w:rPr>
                <w:rStyle w:val="Hyperlink"/>
                <w:rFonts w:ascii="Nunito" w:eastAsiaTheme="majorEastAsia" w:hAnsi="Nunito"/>
                <w:spacing w:val="2"/>
                <w:sz w:val="26"/>
                <w:szCs w:val="26"/>
                <w:bdr w:val="none" w:sz="0" w:space="0" w:color="auto" w:frame="1"/>
              </w:rPr>
              <w:t>mean_absolute_percentage_error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fldChar w:fldCharType="end"/>
            </w: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 module. It can easily be imported by using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sklearn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 library. The formula for Mean Absolute </w:t>
            </w:r>
            <w:proofErr w:type="gramStart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Error :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 </w:t>
            </w:r>
          </w:p>
          <w:p w14:paraId="53A07CA7" w14:textId="77777777" w:rsidR="000A4A46" w:rsidRDefault="000A4A46" w:rsidP="000A4A46">
            <w:pPr>
              <w:shd w:val="clear" w:color="auto" w:fill="FFFFFF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Fonts w:ascii="Nunito" w:hAnsi="Nunito"/>
                <w:noProof/>
                <w:color w:val="273239"/>
                <w:spacing w:val="2"/>
                <w:sz w:val="26"/>
                <w:szCs w:val="26"/>
              </w:rPr>
              <w:drawing>
                <wp:inline distT="0" distB="0" distL="0" distR="0" wp14:anchorId="370968A9" wp14:editId="7F00EA4A">
                  <wp:extent cx="5731510" cy="2865755"/>
                  <wp:effectExtent l="0" t="0" r="2540" b="0"/>
                  <wp:docPr id="10739425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86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DB00D0" w14:textId="77777777" w:rsidR="000A4A46" w:rsidRDefault="000A4A46" w:rsidP="000A4A46">
            <w:pPr>
              <w:pStyle w:val="wp-caption-text"/>
              <w:shd w:val="clear" w:color="auto" w:fill="FFFFFF"/>
              <w:spacing w:before="0" w:beforeAutospacing="0" w:after="150" w:afterAutospacing="0" w:line="480" w:lineRule="auto"/>
              <w:jc w:val="center"/>
              <w:textAlignment w:val="baseline"/>
              <w:rPr>
                <w:rFonts w:ascii="Nunito" w:hAnsi="Nunito"/>
                <w:i/>
                <w:iCs/>
                <w:color w:val="273239"/>
                <w:spacing w:val="2"/>
                <w:sz w:val="18"/>
                <w:szCs w:val="18"/>
              </w:rPr>
            </w:pPr>
            <w:r>
              <w:rPr>
                <w:rFonts w:ascii="Nunito" w:hAnsi="Nunito"/>
                <w:i/>
                <w:iCs/>
                <w:color w:val="273239"/>
                <w:spacing w:val="2"/>
                <w:sz w:val="18"/>
                <w:szCs w:val="18"/>
              </w:rPr>
              <w:t> </w:t>
            </w:r>
          </w:p>
          <w:p w14:paraId="42BB05DA" w14:textId="77777777" w:rsidR="000A4A46" w:rsidRDefault="000A4A46" w:rsidP="000A4A46">
            <w:pPr>
              <w:pStyle w:val="Heading1"/>
              <w:rPr>
                <w:rStyle w:val="Strong"/>
                <w:sz w:val="28"/>
                <w:szCs w:val="28"/>
                <w:bdr w:val="none" w:sz="0" w:space="0" w:color="auto" w:frame="1"/>
              </w:rPr>
            </w:pPr>
            <w:r>
              <w:rPr>
                <w:rStyle w:val="Strong"/>
                <w:rFonts w:ascii="Nunito" w:hAnsi="Nunito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SVM – Support vector Machine</w:t>
            </w:r>
            <w:r>
              <w:rPr>
                <w:rStyle w:val="Strong"/>
                <w:rFonts w:ascii="Nunito" w:hAnsi="Nunito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:</w:t>
            </w:r>
          </w:p>
          <w:p w14:paraId="1BDC5151" w14:textId="77777777" w:rsidR="000A4A46" w:rsidRPr="000A4A46" w:rsidRDefault="000A4A46" w:rsidP="000A4A46"/>
          <w:p w14:paraId="6E285116" w14:textId="77777777" w:rsidR="000A4A46" w:rsidRPr="000A4A46" w:rsidRDefault="000A4A46" w:rsidP="000A4A4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SVM can be used for both regression and classification model. It finds the hyperplane in the n-dimensional plane. To read more about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svm</w:t>
            </w:r>
            <w:proofErr w:type="spellEnd"/>
            <w:r w:rsidRPr="000A4A46"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 </w:t>
            </w:r>
          </w:p>
          <w:tbl>
            <w:tblPr>
              <w:tblW w:w="104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39"/>
            </w:tblGrid>
            <w:tr w:rsidR="000A4A46" w14:paraId="4CACAC8A" w14:textId="77777777" w:rsidTr="000A4A46">
              <w:tc>
                <w:tcPr>
                  <w:tcW w:w="10439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1BBBAFD5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from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sklearn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import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svm</w:t>
                  </w:r>
                  <w:proofErr w:type="spellEnd"/>
                </w:p>
                <w:p w14:paraId="0A553528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from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sklearn.svm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import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SVC</w:t>
                  </w:r>
                </w:p>
                <w:p w14:paraId="01E4EA8B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from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sklearn.metrics</w:t>
                  </w:r>
                  <w:proofErr w:type="spellEnd"/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import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mean_absolute_percentage_error</w:t>
                  </w:r>
                  <w:proofErr w:type="spellEnd"/>
                </w:p>
                <w:p w14:paraId="46069403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Fonts w:ascii="Consolas" w:hAnsi="Consolas"/>
                      <w:sz w:val="25"/>
                      <w:szCs w:val="25"/>
                    </w:rPr>
                    <w:t> </w:t>
                  </w:r>
                </w:p>
                <w:p w14:paraId="056915CE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model_SVR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=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svm.SVR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</w:t>
                  </w:r>
                </w:p>
                <w:p w14:paraId="2B763ABB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model_SVR.fit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X_</w:t>
                  </w:r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train,Y</w:t>
                  </w:r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_train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</w:t>
                  </w:r>
                </w:p>
                <w:p w14:paraId="71B7E8EE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Y_pred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=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model_SVR.predict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X_valid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</w:t>
                  </w:r>
                </w:p>
                <w:p w14:paraId="376FD9DD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Fonts w:ascii="Consolas" w:hAnsi="Consolas"/>
                      <w:sz w:val="25"/>
                      <w:szCs w:val="25"/>
                    </w:rPr>
                    <w:t> </w:t>
                  </w:r>
                </w:p>
                <w:p w14:paraId="5905C03C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FF1493"/>
                      <w:sz w:val="22"/>
                      <w:szCs w:val="22"/>
                      <w:bdr w:val="none" w:sz="0" w:space="0" w:color="auto" w:frame="1"/>
                    </w:rPr>
                    <w:t>print</w:t>
                  </w:r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mean_absolute_percentage_error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Y_valid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,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Y_pred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))</w:t>
                  </w:r>
                </w:p>
              </w:tc>
            </w:tr>
          </w:tbl>
          <w:p w14:paraId="176415CF" w14:textId="77777777" w:rsidR="000A4A46" w:rsidRDefault="000A4A46" w:rsidP="000A4A4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proofErr w:type="gramStart"/>
            <w:r>
              <w:rPr>
                <w:rStyle w:val="Strong"/>
                <w:rFonts w:ascii="Nunito" w:hAnsi="Nunito"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Output :</w:t>
            </w:r>
            <w:proofErr w:type="gramEnd"/>
            <w:r>
              <w:rPr>
                <w:rStyle w:val="Strong"/>
                <w:rFonts w:ascii="Nunito" w:hAnsi="Nunito"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 </w:t>
            </w:r>
          </w:p>
          <w:p w14:paraId="75A55A59" w14:textId="77777777" w:rsidR="000A4A46" w:rsidRDefault="000A4A46" w:rsidP="000A4A4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0.18705129</w:t>
            </w:r>
          </w:p>
          <w:p w14:paraId="6387F25B" w14:textId="77777777" w:rsidR="000A4A46" w:rsidRDefault="000A4A46" w:rsidP="000A4A46">
            <w:pPr>
              <w:pStyle w:val="Heading1"/>
              <w:rPr>
                <w:rStyle w:val="Strong"/>
                <w:b w:val="0"/>
                <w:bCs w:val="0"/>
              </w:rPr>
            </w:pPr>
            <w:r w:rsidRPr="000A4A46">
              <w:rPr>
                <w:rStyle w:val="Strong"/>
                <w:b w:val="0"/>
                <w:bCs w:val="0"/>
              </w:rPr>
              <w:lastRenderedPageBreak/>
              <w:t>Random Forest Regression</w:t>
            </w:r>
            <w:r w:rsidRPr="000A4A46">
              <w:rPr>
                <w:rStyle w:val="Strong"/>
                <w:b w:val="0"/>
                <w:bCs w:val="0"/>
              </w:rPr>
              <w:t>:</w:t>
            </w:r>
          </w:p>
          <w:p w14:paraId="716967CB" w14:textId="77777777" w:rsidR="000A4A46" w:rsidRPr="000A4A46" w:rsidRDefault="000A4A46" w:rsidP="000A4A46"/>
          <w:p w14:paraId="73BFD5AC" w14:textId="77777777" w:rsidR="000A4A46" w:rsidRPr="000A4A46" w:rsidRDefault="000A4A46" w:rsidP="000A4A4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Random Forest is an ensemble technique that uses multiple of decision trees and can be used for both regression and classification tasks. To read more about random forests</w:t>
            </w:r>
            <w:r w:rsidRPr="000A4A46"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 </w:t>
            </w:r>
          </w:p>
          <w:tbl>
            <w:tblPr>
              <w:tblW w:w="104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39"/>
            </w:tblGrid>
            <w:tr w:rsidR="000A4A46" w14:paraId="3194B28F" w14:textId="77777777" w:rsidTr="000A4A46">
              <w:tc>
                <w:tcPr>
                  <w:tcW w:w="10439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21751C4D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from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sklearn.ensemble</w:t>
                  </w:r>
                  <w:proofErr w:type="spellEnd"/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import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RandomForestRegressor</w:t>
                  </w:r>
                  <w:proofErr w:type="spellEnd"/>
                </w:p>
                <w:p w14:paraId="24CB7058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Fonts w:ascii="Consolas" w:hAnsi="Consolas"/>
                      <w:sz w:val="25"/>
                      <w:szCs w:val="25"/>
                    </w:rPr>
                    <w:t> </w:t>
                  </w:r>
                </w:p>
                <w:p w14:paraId="2BA1A68E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model_RFR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=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RandomForestRegressor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n_estimators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=</w:t>
                  </w:r>
                  <w:r>
                    <w:rPr>
                      <w:rStyle w:val="HTMLCode"/>
                      <w:rFonts w:ascii="Consolas" w:eastAsiaTheme="majorEastAsia" w:hAnsi="Consolas"/>
                      <w:color w:val="009900"/>
                      <w:sz w:val="22"/>
                      <w:szCs w:val="22"/>
                      <w:bdr w:val="none" w:sz="0" w:space="0" w:color="auto" w:frame="1"/>
                    </w:rPr>
                    <w:t>10</w:t>
                  </w:r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</w:t>
                  </w:r>
                </w:p>
                <w:p w14:paraId="737F4D1B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proofErr w:type="spellStart"/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model_RFR.fit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X_train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,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Y_train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</w:t>
                  </w:r>
                </w:p>
                <w:p w14:paraId="75BDF57F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Y_pred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=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model_RFR.predict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X_valid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</w:t>
                  </w:r>
                </w:p>
                <w:p w14:paraId="13801089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Fonts w:ascii="Consolas" w:hAnsi="Consolas"/>
                      <w:sz w:val="25"/>
                      <w:szCs w:val="25"/>
                    </w:rPr>
                    <w:t> </w:t>
                  </w:r>
                </w:p>
                <w:p w14:paraId="330713F0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mean_absolute_percentage_</w:t>
                  </w:r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error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Y_valid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,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Y_pred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</w:t>
                  </w:r>
                </w:p>
              </w:tc>
            </w:tr>
          </w:tbl>
          <w:p w14:paraId="3092DFA8" w14:textId="77777777" w:rsidR="000A4A46" w:rsidRDefault="000A4A46" w:rsidP="000A4A4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proofErr w:type="gramStart"/>
            <w:r>
              <w:rPr>
                <w:rStyle w:val="Strong"/>
                <w:rFonts w:ascii="Nunito" w:hAnsi="Nunito"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Output :</w:t>
            </w:r>
            <w:proofErr w:type="gramEnd"/>
            <w:r>
              <w:rPr>
                <w:rStyle w:val="Strong"/>
                <w:rFonts w:ascii="Nunito" w:hAnsi="Nunito"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 </w:t>
            </w:r>
          </w:p>
          <w:p w14:paraId="0D9B035B" w14:textId="77777777" w:rsidR="000A4A46" w:rsidRDefault="000A4A46" w:rsidP="000A4A4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0.1929469</w:t>
            </w:r>
          </w:p>
          <w:p w14:paraId="0EDC6CF0" w14:textId="77777777" w:rsidR="000A4A46" w:rsidRDefault="000A4A46" w:rsidP="000A4A46">
            <w:pPr>
              <w:pStyle w:val="Heading3"/>
              <w:shd w:val="clear" w:color="auto" w:fill="FFFFFF"/>
              <w:spacing w:before="0"/>
              <w:textAlignment w:val="baseline"/>
              <w:rPr>
                <w:rFonts w:ascii="Nunito" w:hAnsi="Nunito"/>
                <w:color w:val="273239"/>
                <w:spacing w:val="2"/>
                <w:sz w:val="28"/>
                <w:szCs w:val="28"/>
              </w:rPr>
            </w:pPr>
            <w:r>
              <w:rPr>
                <w:rStyle w:val="Strong"/>
                <w:rFonts w:ascii="Nunito" w:hAnsi="Nunito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Linear Regression</w:t>
            </w:r>
          </w:p>
          <w:p w14:paraId="394BF37A" w14:textId="77777777" w:rsidR="000A4A46" w:rsidRPr="000A4A46" w:rsidRDefault="000A4A46" w:rsidP="000A4A4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Linear Regression predicts the final output-dependent value based on the given independent features. Like, here we have to predict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SalePrice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 depending on features like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MSSubClass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YearBuilt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BldgType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, Exterior1st etc. To read more about Linear Regression </w:t>
            </w:r>
            <w:r w:rsidRPr="000A4A46"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 </w:t>
            </w:r>
          </w:p>
          <w:tbl>
            <w:tblPr>
              <w:tblW w:w="104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39"/>
            </w:tblGrid>
            <w:tr w:rsidR="000A4A46" w14:paraId="71BE4FC9" w14:textId="77777777" w:rsidTr="000A4A46">
              <w:tc>
                <w:tcPr>
                  <w:tcW w:w="10439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31C86351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from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sklearn.linear</w:t>
                  </w:r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_model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import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LinearRegression</w:t>
                  </w:r>
                  <w:proofErr w:type="spellEnd"/>
                </w:p>
                <w:p w14:paraId="6F96E5A7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Fonts w:ascii="Consolas" w:hAnsi="Consolas"/>
                      <w:sz w:val="25"/>
                      <w:szCs w:val="25"/>
                    </w:rPr>
                    <w:t> </w:t>
                  </w:r>
                </w:p>
                <w:p w14:paraId="0AF51F99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model_LR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=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LinearRegression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</w:t>
                  </w:r>
                </w:p>
                <w:p w14:paraId="78C9E1A8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proofErr w:type="spellStart"/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model_LR.fit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X_train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,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Y_train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</w:t>
                  </w:r>
                </w:p>
                <w:p w14:paraId="73E2E942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Y_pred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=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model_</w:t>
                  </w:r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LR.predict</w:t>
                  </w:r>
                  <w:proofErr w:type="spellEnd"/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X_valid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</w:t>
                  </w:r>
                </w:p>
                <w:p w14:paraId="631B734C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Fonts w:ascii="Consolas" w:hAnsi="Consolas"/>
                      <w:sz w:val="25"/>
                      <w:szCs w:val="25"/>
                    </w:rPr>
                    <w:t> </w:t>
                  </w:r>
                </w:p>
                <w:p w14:paraId="2F232139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FF1493"/>
                      <w:sz w:val="22"/>
                      <w:szCs w:val="22"/>
                      <w:bdr w:val="none" w:sz="0" w:space="0" w:color="auto" w:frame="1"/>
                    </w:rPr>
                    <w:t>print</w:t>
                  </w:r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mean_absolute_percentage_error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Y_valid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,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Y_pred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))</w:t>
                  </w:r>
                </w:p>
              </w:tc>
            </w:tr>
          </w:tbl>
          <w:p w14:paraId="2D07C82F" w14:textId="77777777" w:rsidR="000A4A46" w:rsidRDefault="000A4A46" w:rsidP="000A4A4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proofErr w:type="gramStart"/>
            <w:r>
              <w:rPr>
                <w:rStyle w:val="Strong"/>
                <w:rFonts w:ascii="Nunito" w:hAnsi="Nunito"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Output :</w:t>
            </w:r>
            <w:proofErr w:type="gramEnd"/>
            <w:r>
              <w:rPr>
                <w:rStyle w:val="Strong"/>
                <w:rFonts w:ascii="Nunito" w:hAnsi="Nunito"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 </w:t>
            </w:r>
          </w:p>
          <w:p w14:paraId="1E9777C9" w14:textId="77777777" w:rsidR="000A4A46" w:rsidRDefault="000A4A46" w:rsidP="000A4A4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0.187416838</w:t>
            </w:r>
          </w:p>
          <w:p w14:paraId="33DB2327" w14:textId="77777777" w:rsidR="000A4A46" w:rsidRDefault="000A4A46" w:rsidP="000A4A46">
            <w:pPr>
              <w:pStyle w:val="Heading1"/>
              <w:rPr>
                <w:rStyle w:val="Strong"/>
                <w:b w:val="0"/>
                <w:bCs w:val="0"/>
              </w:rPr>
            </w:pPr>
            <w:proofErr w:type="spellStart"/>
            <w:r w:rsidRPr="000A4A46">
              <w:rPr>
                <w:rStyle w:val="Strong"/>
                <w:b w:val="0"/>
                <w:bCs w:val="0"/>
              </w:rPr>
              <w:t>CatBoostClassifier</w:t>
            </w:r>
            <w:proofErr w:type="spellEnd"/>
            <w:r>
              <w:rPr>
                <w:rStyle w:val="Strong"/>
                <w:b w:val="0"/>
                <w:bCs w:val="0"/>
              </w:rPr>
              <w:t>:</w:t>
            </w:r>
          </w:p>
          <w:p w14:paraId="78E04D6E" w14:textId="77777777" w:rsidR="000A4A46" w:rsidRPr="000A4A46" w:rsidRDefault="000A4A46" w:rsidP="000A4A46"/>
          <w:p w14:paraId="500772FD" w14:textId="77777777" w:rsidR="000A4A46" w:rsidRDefault="000A4A46" w:rsidP="000A4A4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proofErr w:type="spellStart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lastRenderedPageBreak/>
              <w:t>CatBoost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 is a machine learning algorithm implemented by Yandex and is open-source. It is simple to interface with deep learning frameworks such as Apple’s Core ML and Google’s TensorFlow. Performance, ease-of-use, and robustness are the main advantages of the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CatBoost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 library. To read more about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CatBoost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 refer </w:t>
            </w:r>
            <w:hyperlink r:id="rId19" w:tgtFrame="_blank" w:history="1">
              <w:r>
                <w:rPr>
                  <w:rStyle w:val="Hyperlink"/>
                  <w:rFonts w:ascii="Nunito" w:eastAsiaTheme="majorEastAsia" w:hAnsi="Nunito"/>
                  <w:spacing w:val="2"/>
                  <w:sz w:val="26"/>
                  <w:szCs w:val="26"/>
                  <w:bdr w:val="none" w:sz="0" w:space="0" w:color="auto" w:frame="1"/>
                </w:rPr>
                <w:t>this</w:t>
              </w:r>
            </w:hyperlink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.</w:t>
            </w:r>
          </w:p>
          <w:p w14:paraId="48D341D4" w14:textId="77777777" w:rsidR="000A4A46" w:rsidRDefault="000A4A46" w:rsidP="000A4A46">
            <w:pPr>
              <w:pStyle w:val="responsive-tabslistitem"/>
              <w:pBdr>
                <w:top w:val="single" w:sz="6" w:space="8" w:color="DDDDDD"/>
                <w:left w:val="single" w:sz="6" w:space="9" w:color="DDDDDD"/>
                <w:right w:val="single" w:sz="6" w:space="9" w:color="DDDDDD"/>
              </w:pBdr>
              <w:shd w:val="clear" w:color="auto" w:fill="FFFFFF"/>
              <w:spacing w:before="0" w:beforeAutospacing="0" w:after="0" w:afterAutospacing="0" w:line="285" w:lineRule="atLeast"/>
              <w:ind w:right="180"/>
              <w:textAlignment w:val="baseline"/>
              <w:rPr>
                <w:rFonts w:ascii="Nunito" w:hAnsi="Nunito"/>
                <w:color w:val="273239"/>
                <w:spacing w:val="2"/>
                <w:sz w:val="27"/>
                <w:szCs w:val="27"/>
              </w:rPr>
            </w:pPr>
          </w:p>
          <w:tbl>
            <w:tblPr>
              <w:tblW w:w="104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39"/>
            </w:tblGrid>
            <w:tr w:rsidR="000A4A46" w14:paraId="2FE8B5DE" w14:textId="77777777" w:rsidTr="000A4A46">
              <w:tc>
                <w:tcPr>
                  <w:tcW w:w="10439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6B914DC3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Style w:val="HTMLCode"/>
                      <w:rFonts w:ascii="Consolas" w:eastAsiaTheme="majorEastAsia" w:hAnsi="Consolas"/>
                      <w:color w:val="008200"/>
                      <w:sz w:val="22"/>
                      <w:szCs w:val="22"/>
                      <w:bdr w:val="none" w:sz="0" w:space="0" w:color="auto" w:frame="1"/>
                    </w:rPr>
                    <w:t># This code is contributed by @amartajisce</w:t>
                  </w:r>
                </w:p>
                <w:p w14:paraId="40611352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from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catboost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import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CatBoostRegressor</w:t>
                  </w:r>
                  <w:proofErr w:type="spellEnd"/>
                </w:p>
                <w:p w14:paraId="672F16C4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cb_model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=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CatBoostRegressor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</w:t>
                  </w:r>
                </w:p>
                <w:p w14:paraId="14893F36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proofErr w:type="spellStart"/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cb_model.fit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X_train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,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y_train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</w:t>
                  </w:r>
                </w:p>
                <w:p w14:paraId="704AC492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preds </w:t>
                  </w: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=</w:t>
                  </w:r>
                  <w:r>
                    <w:rPr>
                      <w:rFonts w:ascii="Consolas" w:hAnsi="Consolas"/>
                      <w:sz w:val="25"/>
                      <w:szCs w:val="25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cb_</w:t>
                  </w:r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model.predict</w:t>
                  </w:r>
                  <w:proofErr w:type="spellEnd"/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proofErr w:type="spell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X_valid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) </w:t>
                  </w:r>
                </w:p>
                <w:p w14:paraId="7F63F997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Fonts w:ascii="Consolas" w:hAnsi="Consolas"/>
                      <w:sz w:val="25"/>
                      <w:szCs w:val="25"/>
                    </w:rPr>
                    <w:t> </w:t>
                  </w:r>
                </w:p>
                <w:p w14:paraId="396B0D11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hAnsi="Consolas"/>
                      <w:sz w:val="25"/>
                      <w:szCs w:val="25"/>
                    </w:rPr>
                  </w:pPr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cb_r2_score</w:t>
                  </w:r>
                  <w:r>
                    <w:rPr>
                      <w:rStyle w:val="HTMLCode"/>
                      <w:rFonts w:ascii="Consolas" w:eastAsiaTheme="majorEastAsia" w:hAnsi="Consolas"/>
                      <w:b/>
                      <w:bCs/>
                      <w:color w:val="006699"/>
                      <w:sz w:val="22"/>
                      <w:szCs w:val="22"/>
                      <w:bdr w:val="none" w:sz="0" w:space="0" w:color="auto" w:frame="1"/>
                    </w:rPr>
                    <w:t>=</w:t>
                  </w:r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r2_</w:t>
                  </w:r>
                  <w:proofErr w:type="gramStart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score(</w:t>
                  </w:r>
                  <w:proofErr w:type="spellStart"/>
                  <w:proofErr w:type="gram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Y_valid</w:t>
                  </w:r>
                  <w:proofErr w:type="spellEnd"/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, preds)</w:t>
                  </w:r>
                </w:p>
                <w:p w14:paraId="5AE11EB7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</w:pPr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cb_r2_score</w:t>
                  </w:r>
                </w:p>
                <w:p w14:paraId="09642EA5" w14:textId="77777777" w:rsidR="000A4A46" w:rsidRDefault="000A4A46" w:rsidP="000A4A46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</w:pPr>
                </w:p>
                <w:p w14:paraId="635E3373" w14:textId="77777777" w:rsidR="000A4A46" w:rsidRDefault="000A4A46" w:rsidP="000A4A46">
                  <w:pPr>
                    <w:pStyle w:val="Heading2"/>
                    <w:rPr>
                      <w:sz w:val="25"/>
                      <w:szCs w:val="25"/>
                    </w:rPr>
                  </w:pPr>
                  <w:r>
                    <w:rPr>
                      <w:rStyle w:val="HTMLCode"/>
                      <w:rFonts w:ascii="Consolas" w:eastAsiaTheme="majorEastAsia" w:hAnsi="Consolas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output:</w:t>
                  </w:r>
                </w:p>
              </w:tc>
            </w:tr>
          </w:tbl>
          <w:p w14:paraId="0D95DF7E" w14:textId="77777777" w:rsidR="000A4A46" w:rsidRDefault="000A4A46" w:rsidP="000A4A4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0.893643437976127</w:t>
            </w:r>
          </w:p>
          <w:p w14:paraId="49AB9015" w14:textId="77777777" w:rsidR="000A4A46" w:rsidRPr="000A4A46" w:rsidRDefault="000A4A46" w:rsidP="000A4A46">
            <w:pPr>
              <w:pStyle w:val="Heading1"/>
            </w:pP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 </w:t>
            </w:r>
          </w:p>
          <w:p w14:paraId="55C34F04" w14:textId="77777777" w:rsidR="00CC5AA4" w:rsidRPr="00CC5AA4" w:rsidRDefault="00CC5AA4" w:rsidP="00CC5AA4">
            <w:pPr>
              <w:rPr>
                <w:lang w:eastAsia="en-IN"/>
              </w:rPr>
            </w:pPr>
          </w:p>
        </w:tc>
      </w:tr>
    </w:tbl>
    <w:p w14:paraId="6ABB0EBF" w14:textId="77777777" w:rsidR="00CC5AA4" w:rsidRPr="00CC5AA4" w:rsidRDefault="00CC5AA4" w:rsidP="00CC5AA4">
      <w:pPr>
        <w:rPr>
          <w:lang w:val="en-US"/>
        </w:rPr>
      </w:pPr>
    </w:p>
    <w:sectPr w:rsidR="00CC5AA4" w:rsidRPr="00CC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6CE6"/>
    <w:multiLevelType w:val="multilevel"/>
    <w:tmpl w:val="E0A6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334B9"/>
    <w:multiLevelType w:val="multilevel"/>
    <w:tmpl w:val="CE0C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46597"/>
    <w:multiLevelType w:val="multilevel"/>
    <w:tmpl w:val="235C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80CBE"/>
    <w:multiLevelType w:val="multilevel"/>
    <w:tmpl w:val="1876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65F6C"/>
    <w:multiLevelType w:val="multilevel"/>
    <w:tmpl w:val="E4A4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877A6"/>
    <w:multiLevelType w:val="multilevel"/>
    <w:tmpl w:val="E48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119BF"/>
    <w:multiLevelType w:val="multilevel"/>
    <w:tmpl w:val="D366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20049"/>
    <w:multiLevelType w:val="multilevel"/>
    <w:tmpl w:val="42A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D6743"/>
    <w:multiLevelType w:val="multilevel"/>
    <w:tmpl w:val="8E68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E1457"/>
    <w:multiLevelType w:val="multilevel"/>
    <w:tmpl w:val="FEF4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B792F"/>
    <w:multiLevelType w:val="multilevel"/>
    <w:tmpl w:val="89DE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72916"/>
    <w:multiLevelType w:val="multilevel"/>
    <w:tmpl w:val="D756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B4295B"/>
    <w:multiLevelType w:val="multilevel"/>
    <w:tmpl w:val="988E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516A4"/>
    <w:multiLevelType w:val="multilevel"/>
    <w:tmpl w:val="7FCA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673A1"/>
    <w:multiLevelType w:val="hybridMultilevel"/>
    <w:tmpl w:val="40C63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E0D20"/>
    <w:multiLevelType w:val="multilevel"/>
    <w:tmpl w:val="9136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17DA3"/>
    <w:multiLevelType w:val="multilevel"/>
    <w:tmpl w:val="3F16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A6776"/>
    <w:multiLevelType w:val="multilevel"/>
    <w:tmpl w:val="AF28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0043362">
    <w:abstractNumId w:val="14"/>
  </w:num>
  <w:num w:numId="2" w16cid:durableId="496503632">
    <w:abstractNumId w:val="11"/>
  </w:num>
  <w:num w:numId="3" w16cid:durableId="685594710">
    <w:abstractNumId w:val="8"/>
  </w:num>
  <w:num w:numId="4" w16cid:durableId="1682393990">
    <w:abstractNumId w:val="3"/>
  </w:num>
  <w:num w:numId="5" w16cid:durableId="1719208265">
    <w:abstractNumId w:val="12"/>
  </w:num>
  <w:num w:numId="6" w16cid:durableId="828063385">
    <w:abstractNumId w:val="15"/>
  </w:num>
  <w:num w:numId="7" w16cid:durableId="1554534591">
    <w:abstractNumId w:val="2"/>
  </w:num>
  <w:num w:numId="8" w16cid:durableId="1768963347">
    <w:abstractNumId w:val="5"/>
  </w:num>
  <w:num w:numId="9" w16cid:durableId="1054819261">
    <w:abstractNumId w:val="0"/>
  </w:num>
  <w:num w:numId="10" w16cid:durableId="1902860006">
    <w:abstractNumId w:val="4"/>
  </w:num>
  <w:num w:numId="11" w16cid:durableId="178396137">
    <w:abstractNumId w:val="1"/>
  </w:num>
  <w:num w:numId="12" w16cid:durableId="1197307549">
    <w:abstractNumId w:val="9"/>
  </w:num>
  <w:num w:numId="13" w16cid:durableId="1333609007">
    <w:abstractNumId w:val="10"/>
  </w:num>
  <w:num w:numId="14" w16cid:durableId="1321546266">
    <w:abstractNumId w:val="17"/>
  </w:num>
  <w:num w:numId="15" w16cid:durableId="1139148514">
    <w:abstractNumId w:val="16"/>
  </w:num>
  <w:num w:numId="16" w16cid:durableId="993487258">
    <w:abstractNumId w:val="7"/>
  </w:num>
  <w:num w:numId="17" w16cid:durableId="236987574">
    <w:abstractNumId w:val="6"/>
  </w:num>
  <w:num w:numId="18" w16cid:durableId="5585186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3B"/>
    <w:rsid w:val="000A4A46"/>
    <w:rsid w:val="001765B6"/>
    <w:rsid w:val="001E6C19"/>
    <w:rsid w:val="002015A8"/>
    <w:rsid w:val="00632A3B"/>
    <w:rsid w:val="00CC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D044"/>
  <w15:chartTrackingRefBased/>
  <w15:docId w15:val="{01E7A3D3-CCE3-4E7A-A961-280CA16B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2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32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32A3B"/>
    <w:rPr>
      <w:b/>
      <w:bCs/>
    </w:rPr>
  </w:style>
  <w:style w:type="paragraph" w:customStyle="1" w:styleId="responsive-tabslistitem">
    <w:name w:val="responsive-tabs__list__item"/>
    <w:basedOn w:val="Normal"/>
    <w:rsid w:val="00632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2A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2A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5B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765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A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p-caption-text">
    <w:name w:val="wp-caption-text"/>
    <w:basedOn w:val="Normal"/>
    <w:rsid w:val="000A4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0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503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461948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0376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47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6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0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614119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781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2266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98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609009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594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9868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222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573982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228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0459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09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912931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5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445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1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44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299340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798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9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79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856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087714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347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34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81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879481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037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0075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0260080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62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25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5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208326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071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5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98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743230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364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75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435789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4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19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651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099963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1991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seaborn-python/" TargetMode="External"/><Relationship Id="rId13" Type="http://schemas.openxmlformats.org/officeDocument/2006/relationships/hyperlink" Target="https://www.geeksforgeeks.org/bar-plot-in-matplotlib/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matplotlib-tutorial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python-pandas-dataframe/" TargetMode="External"/><Relationship Id="rId11" Type="http://schemas.openxmlformats.org/officeDocument/2006/relationships/hyperlink" Target="https://www.geeksforgeeks.org/how-to-create-a-seaborn-correlation-heatmap-in-pyth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data-preprocessing-in-data-mining/" TargetMode="External"/><Relationship Id="rId10" Type="http://schemas.openxmlformats.org/officeDocument/2006/relationships/hyperlink" Target="https://www.geeksforgeeks.org/what-is-exploratory-data-analysis/" TargetMode="External"/><Relationship Id="rId19" Type="http://schemas.openxmlformats.org/officeDocument/2006/relationships/hyperlink" Target="https://catboost.ai/en/docs/concepts/python-reference_catboostclassifi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C71FB-D5E8-4F53-AF25-E6BFC7E07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stanif Nash</dc:creator>
  <cp:keywords/>
  <dc:description/>
  <cp:lastModifiedBy>Aran stanif Nash</cp:lastModifiedBy>
  <cp:revision>1</cp:revision>
  <dcterms:created xsi:type="dcterms:W3CDTF">2023-10-10T15:49:00Z</dcterms:created>
  <dcterms:modified xsi:type="dcterms:W3CDTF">2023-10-10T16:25:00Z</dcterms:modified>
</cp:coreProperties>
</file>