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FEDS</w:t>
      </w:r>
      <w:r>
        <w:t xml:space="preserve"> </w:t>
      </w:r>
      <w:r>
        <w:t xml:space="preserve">Self-Learning</w:t>
      </w:r>
      <w:r>
        <w:t xml:space="preserve"> </w:t>
      </w:r>
      <w:r>
        <w:t xml:space="preserve">Algorithm:</w:t>
      </w:r>
      <w:r>
        <w:t xml:space="preserve"> </w:t>
      </w:r>
      <w:r>
        <w:t xml:space="preserve">Design</w:t>
      </w:r>
      <w:r>
        <w:t xml:space="preserve"> </w:t>
      </w:r>
      <w:r>
        <w:t xml:space="preserve">Document</w:t>
      </w:r>
    </w:p>
    <w:p>
      <w:pPr>
        <w:pStyle w:val="Subtitle"/>
      </w:pPr>
      <w:r>
        <w:t xml:space="preserve">Version</w:t>
      </w:r>
      <w:r>
        <w:t xml:space="preserve"> </w:t>
      </w:r>
      <w:r>
        <w:t xml:space="preserve">1.0</w:t>
      </w:r>
      <w:r>
        <w:t xml:space="preserve"> </w:t>
      </w:r>
      <w:r>
        <w:t xml:space="preserve">(draft)</w:t>
      </w:r>
      <w:r>
        <w:t xml:space="preserve"> </w:t>
      </w:r>
      <w:r>
        <w:t xml:space="preserve">·</w:t>
      </w:r>
      <w:r>
        <w:t xml:space="preserve"> </w:t>
      </w:r>
      <w:r>
        <w:t xml:space="preserve">October</w:t>
      </w:r>
      <w:r>
        <w:t xml:space="preserve"> </w:t>
      </w:r>
      <w:r>
        <w:t xml:space="preserve">18,</w:t>
      </w:r>
      <w:r>
        <w:t xml:space="preserve"> </w:t>
      </w:r>
      <w:r>
        <w:t xml:space="preserve">2026</w:t>
      </w:r>
      <w:r>
        <w:t xml:space="preserve"> </w:t>
      </w:r>
      <w:r>
        <w:t xml:space="preserve">·</w:t>
      </w:r>
      <w:r>
        <w:t xml:space="preserve"> </w:t>
      </w:r>
      <w:r>
        <w:t xml:space="preserve">For</w:t>
      </w:r>
      <w:r>
        <w:t xml:space="preserve"> </w:t>
      </w:r>
      <w:r>
        <w:t xml:space="preserve">the</w:t>
      </w:r>
      <w:r>
        <w:t xml:space="preserve"> </w:t>
      </w:r>
      <w:r>
        <w:t xml:space="preserve">FEDS</w:t>
      </w:r>
      <w:r>
        <w:t xml:space="preserve"> </w:t>
      </w:r>
      <w:r>
        <w:t xml:space="preserve">(Frontend</w:t>
      </w:r>
      <w:r>
        <w:t xml:space="preserve"> </w:t>
      </w:r>
      <w:r>
        <w:t xml:space="preserve">Engineering</w:t>
      </w:r>
      <w:r>
        <w:t xml:space="preserve"> </w:t>
      </w:r>
      <w:r>
        <w:t xml:space="preserve">Development</w:t>
      </w:r>
      <w:r>
        <w:t xml:space="preserve"> </w:t>
      </w:r>
      <w:r>
        <w:t xml:space="preserve">Specialist)</w:t>
      </w:r>
      <w:r>
        <w:t xml:space="preserve"> </w:t>
      </w:r>
      <w:r>
        <w:t xml:space="preserve">project</w:t>
      </w:r>
    </w:p>
    <w:bookmarkStart w:id="20" w:name="overview"/>
    <w:p>
      <w:pPr>
        <w:pStyle w:val="Heading2"/>
      </w:pPr>
      <w:r>
        <w:t xml:space="preserve">1. Overview</w:t>
      </w:r>
    </w:p>
    <w:p>
      <w:pPr>
        <w:pStyle w:val="FirstParagraph"/>
      </w:pPr>
      <w:r>
        <w:t xml:space="preserve">FEDS is an AI employee that works as a frontend web developer. This document specifies the algorithm FEDS uses to improve itself from experience, called the</w:t>
      </w:r>
      <w:r>
        <w:t xml:space="preserve"> </w:t>
      </w:r>
      <w:r>
        <w:rPr>
          <w:bCs/>
          <w:b/>
        </w:rPr>
        <w:t xml:space="preserve">Verified Lesson Loop</w:t>
      </w:r>
      <w:r>
        <w:t xml:space="preserve">. After every task, FEDS measures how well it did using objective signals, turns the outcome into a structured lesson, saves the lesson only if there is evidence it is correct, and retrieves relevant lessons before future tasks.</w:t>
      </w:r>
    </w:p>
    <w:p>
      <w:pPr>
        <w:pStyle w:val="BodyText"/>
      </w:pPr>
      <w:r>
        <w:t xml:space="preserve">The design does not retrain the model after each task. Learning happens in an external, inspectable memory that works the same way with an API model or a local open-source model.</w:t>
      </w:r>
    </w:p>
    <w:bookmarkEnd w:id="20"/>
    <w:bookmarkStart w:id="21" w:name="goals-and-non-goals"/>
    <w:p>
      <w:pPr>
        <w:pStyle w:val="Heading2"/>
      </w:pPr>
      <w:r>
        <w:t xml:space="preserve">2. Goals and Non-Goals</w:t>
      </w:r>
    </w:p>
    <w:p>
      <w:pPr>
        <w:pStyle w:val="FirstParagraph"/>
      </w:pPr>
      <w:r>
        <w:rPr>
          <w:bCs/>
          <w:b/>
        </w:rPr>
        <w:t xml:space="preserve">Goals</w:t>
      </w:r>
    </w:p>
    <w:p>
      <w:pPr>
        <w:numPr>
          <w:ilvl w:val="0"/>
          <w:numId w:val="1001"/>
        </w:numPr>
        <w:pStyle w:val="Compact"/>
      </w:pPr>
      <w:r>
        <w:t xml:space="preserve">Write cleaner, higher-quality code over time.</w:t>
      </w:r>
    </w:p>
    <w:p>
      <w:pPr>
        <w:numPr>
          <w:ilvl w:val="0"/>
          <w:numId w:val="1001"/>
        </w:numPr>
        <w:pStyle w:val="Compact"/>
      </w:pPr>
      <w:r>
        <w:t xml:space="preserve">Fix bugs and debug faster.</w:t>
      </w:r>
    </w:p>
    <w:p>
      <w:pPr>
        <w:numPr>
          <w:ilvl w:val="0"/>
          <w:numId w:val="1001"/>
        </w:numPr>
        <w:pStyle w:val="Compact"/>
      </w:pPr>
      <w:r>
        <w:t xml:space="preserve">Pick up new frameworks and tools without manual work.</w:t>
      </w:r>
    </w:p>
    <w:p>
      <w:pPr>
        <w:numPr>
          <w:ilvl w:val="0"/>
          <w:numId w:val="1001"/>
        </w:numPr>
        <w:pStyle w:val="Compact"/>
      </w:pPr>
      <w:r>
        <w:t xml:space="preserve">Follow each user’s preferences and each project’s conventions.</w:t>
      </w:r>
    </w:p>
    <w:p>
      <w:pPr>
        <w:numPr>
          <w:ilvl w:val="0"/>
          <w:numId w:val="1001"/>
        </w:numPr>
        <w:pStyle w:val="Compact"/>
      </w:pPr>
      <w:r>
        <w:t xml:space="preserve">Understand what the user is trying to do, not only what they typed.</w:t>
      </w:r>
    </w:p>
    <w:p>
      <w:pPr>
        <w:numPr>
          <w:ilvl w:val="0"/>
          <w:numId w:val="1001"/>
        </w:numPr>
        <w:pStyle w:val="Compact"/>
      </w:pPr>
      <w:r>
        <w:t xml:space="preserve">Learn from mistakes so the same mistake is not repeated.</w:t>
      </w:r>
    </w:p>
    <w:p>
      <w:pPr>
        <w:pStyle w:val="FirstParagraph"/>
      </w:pPr>
      <w:r>
        <w:rPr>
          <w:bCs/>
          <w:b/>
        </w:rPr>
        <w:t xml:space="preserve">Non-goals (version 1)</w:t>
      </w:r>
    </w:p>
    <w:p>
      <w:pPr>
        <w:numPr>
          <w:ilvl w:val="0"/>
          <w:numId w:val="1002"/>
        </w:numPr>
        <w:pStyle w:val="Compact"/>
      </w:pPr>
      <w:r>
        <w:t xml:space="preserve">Fine-tuning or retraining model weights.</w:t>
      </w:r>
    </w:p>
    <w:p>
      <w:pPr>
        <w:numPr>
          <w:ilvl w:val="0"/>
          <w:numId w:val="1002"/>
        </w:numPr>
        <w:pStyle w:val="Compact"/>
      </w:pPr>
      <w:r>
        <w:t xml:space="preserve">Learning without any verification signal.</w:t>
      </w:r>
    </w:p>
    <w:p>
      <w:pPr>
        <w:numPr>
          <w:ilvl w:val="0"/>
          <w:numId w:val="1002"/>
        </w:numPr>
        <w:pStyle w:val="Compact"/>
      </w:pPr>
      <w:r>
        <w:t xml:space="preserve">Human approval of every lesson. Lessons are saved automatically, behind an evidence gate.</w:t>
      </w:r>
    </w:p>
    <w:bookmarkEnd w:id="21"/>
    <w:bookmarkStart w:id="22" w:name="assumptions-and-constraints"/>
    <w:p>
      <w:pPr>
        <w:pStyle w:val="Heading2"/>
      </w:pPr>
      <w:r>
        <w:t xml:space="preserve">3. Assumptions and Constraints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20"/>
        <w:gridCol w:w="6600"/>
      </w:tblGrid>
      <w:tr>
        <w:trPr>
          <w:tblHeader w:val="true"/>
        </w:trPr>
        <w:tc>
          <w:tcPr>
            <w:shd w:val="clear" w:color="auto" w:fill="E8EDF3"/>
          </w:tcPr>
          <w:p>
            <w:pPr>
              <w:pStyle w:val="Compact"/>
              <w:jc w:val="left"/>
            </w:pPr>
            <w:r>
              <w:t xml:space="preserve">Area</w:t>
            </w:r>
          </w:p>
        </w:tc>
        <w:tc>
          <w:tcPr>
            <w:shd w:val="clear" w:color="auto" w:fill="E8EDF3"/>
          </w:tcPr>
          <w:p>
            <w:pPr>
              <w:pStyle w:val="Compact"/>
              <w:jc w:val="left"/>
            </w:pPr>
            <w:r>
              <w:t xml:space="preserve">Decision or assumption</w:t>
            </w:r>
          </w:p>
        </w:tc>
      </w:tr>
      <w:tr>
        <w:tc>
          <w:tcPr/>
          <w:p>
            <w:pPr>
              <w:pStyle w:val="Compact"/>
              <w:jc w:val="left"/>
            </w:pPr>
            <w:r>
              <w:t xml:space="preserve">Environment</w:t>
            </w:r>
          </w:p>
        </w:tc>
        <w:tc>
          <w:tcPr/>
          <w:p>
            <w:pPr>
              <w:pStyle w:val="Compact"/>
              <w:jc w:val="left"/>
            </w:pPr>
            <w:r>
              <w:t xml:space="preserve">FEDS reads and writes project files, runs terminal commands, and opens a browser or preview to see the UI it builds.</w:t>
            </w:r>
          </w:p>
        </w:tc>
      </w:tr>
      <w:tr>
        <w:tc>
          <w:tcPr/>
          <w:p>
            <w:pPr>
              <w:pStyle w:val="Compact"/>
              <w:jc w:val="left"/>
            </w:pPr>
            <w:r>
              <w:t xml:space="preserve">Stack</w:t>
            </w:r>
          </w:p>
        </w:tc>
        <w:tc>
          <w:tcPr/>
          <w:p>
            <w:pPr>
              <w:pStyle w:val="Compact"/>
              <w:jc w:val="left"/>
            </w:pPr>
            <w:r>
              <w:t xml:space="preserve">Stack-agnostic. FEDS adapts to whatever the user works in (for example React, Vue, or plain HTML, CSS and JavaScript).</w:t>
            </w:r>
          </w:p>
        </w:tc>
      </w:tr>
      <w:tr>
        <w:tc>
          <w:tcPr/>
          <w:p>
            <w:pPr>
              <w:pStyle w:val="Compact"/>
              <w:jc w:val="left"/>
            </w:pPr>
            <w:r>
              <w:t xml:space="preserve">Feedback sources</w:t>
            </w:r>
          </w:p>
        </w:tc>
        <w:tc>
          <w:tcPr/>
          <w:p>
            <w:pPr>
              <w:pStyle w:val="Compact"/>
              <w:jc w:val="left"/>
            </w:pPr>
            <w:r>
              <w:t xml:space="preserve">Automated signals (tests, linter, build), user reviews and corrections, visual feedback on the UI, and docs or code FEDS finds itself.</w:t>
            </w:r>
          </w:p>
        </w:tc>
      </w:tr>
      <w:tr>
        <w:tc>
          <w:tcPr/>
          <w:p>
            <w:pPr>
              <w:pStyle w:val="Compact"/>
              <w:jc w:val="left"/>
            </w:pPr>
            <w:r>
              <w:t xml:space="preserve">Saving lessons</w:t>
            </w:r>
          </w:p>
        </w:tc>
        <w:tc>
          <w:tcPr/>
          <w:p>
            <w:pPr>
              <w:pStyle w:val="Compact"/>
              <w:jc w:val="left"/>
            </w:pPr>
            <w:r>
              <w:t xml:space="preserve">Fully automatic, protected by the evidence gate in section 8.</w:t>
            </w:r>
          </w:p>
        </w:tc>
      </w:tr>
      <w:tr>
        <w:tc>
          <w:tcPr/>
          <w:p>
            <w:pPr>
              <w:pStyle w:val="Compact"/>
              <w:jc w:val="left"/>
            </w:pPr>
            <w:r>
              <w:t xml:space="preserve">Model</w:t>
            </w:r>
          </w:p>
        </w:tc>
        <w:tc>
          <w:tcPr/>
          <w:p>
            <w:pPr>
              <w:pStyle w:val="Compact"/>
              <w:jc w:val="left"/>
            </w:pPr>
            <w:r>
              <w:t xml:space="preserve">Undecided between a paid API and an open-source model (for example via Ollama). Features are currently tested live with an API key and evals. The design works with either.</w:t>
            </w:r>
          </w:p>
        </w:tc>
      </w:tr>
      <w:tr>
        <w:tc>
          <w:tcPr/>
          <w:p>
            <w:pPr>
              <w:pStyle w:val="Compact"/>
              <w:jc w:val="left"/>
            </w:pPr>
            <w:r>
              <w:t xml:space="preserve">Launch</w:t>
            </w:r>
          </w:p>
        </w:tc>
        <w:tc>
          <w:tcPr/>
          <w:p>
            <w:pPr>
              <w:pStyle w:val="Compact"/>
              <w:jc w:val="left"/>
            </w:pPr>
            <w:r>
              <w:t xml:space="preserve">A public launch is planned. The number and type of users are still to be confirmed.</w:t>
            </w:r>
          </w:p>
        </w:tc>
      </w:tr>
      <w:tr>
        <w:tc>
          <w:tcPr/>
          <w:p>
            <w:pPr>
              <w:pStyle w:val="Compact"/>
              <w:jc w:val="left"/>
            </w:pPr>
            <w:r>
              <w:t xml:space="preserve">Hardware</w:t>
            </w:r>
          </w:p>
        </w:tc>
        <w:tc>
          <w:tcPr/>
          <w:p>
            <w:pPr>
              <w:pStyle w:val="Compact"/>
              <w:jc w:val="left"/>
            </w:pPr>
            <w:r>
              <w:t xml:space="preserve">Not yet known, so the design does not depend on local GPUs.</w:t>
            </w:r>
          </w:p>
        </w:tc>
      </w:tr>
    </w:tbl>
    <w:bookmarkEnd w:id="22"/>
    <w:bookmarkStart w:id="23" w:name="architecture"/>
    <w:p>
      <w:pPr>
        <w:pStyle w:val="Heading2"/>
      </w:pPr>
      <w:r>
        <w:t xml:space="preserve">4. Architecture</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67"/>
        <w:gridCol w:w="6252"/>
      </w:tblGrid>
      <w:tr>
        <w:trPr>
          <w:tblHeader w:val="true"/>
        </w:trPr>
        <w:tc>
          <w:tcPr>
            <w:shd w:val="clear" w:color="auto" w:fill="E8EDF3"/>
          </w:tcPr>
          <w:p>
            <w:pPr>
              <w:pStyle w:val="Compact"/>
              <w:jc w:val="left"/>
            </w:pPr>
            <w:r>
              <w:t xml:space="preserve">Component</w:t>
            </w:r>
          </w:p>
        </w:tc>
        <w:tc>
          <w:tcPr>
            <w:shd w:val="clear" w:color="auto" w:fill="E8EDF3"/>
          </w:tcPr>
          <w:p>
            <w:pPr>
              <w:pStyle w:val="Compact"/>
              <w:jc w:val="left"/>
            </w:pPr>
            <w:r>
              <w:t xml:space="preserve">Responsibility</w:t>
            </w:r>
          </w:p>
        </w:tc>
      </w:tr>
      <w:tr>
        <w:tc>
          <w:tcPr/>
          <w:p>
            <w:pPr>
              <w:pStyle w:val="Compact"/>
              <w:jc w:val="left"/>
            </w:pPr>
            <w:r>
              <w:t xml:space="preserve">Task Interpreter</w:t>
            </w:r>
          </w:p>
        </w:tc>
        <w:tc>
          <w:tcPr/>
          <w:p>
            <w:pPr>
              <w:pStyle w:val="Compact"/>
              <w:jc w:val="left"/>
            </w:pPr>
            <w:r>
              <w:t xml:space="preserve">Parses the request and infers the user’s underlying goal.</w:t>
            </w:r>
          </w:p>
        </w:tc>
      </w:tr>
      <w:tr>
        <w:tc>
          <w:tcPr/>
          <w:p>
            <w:pPr>
              <w:pStyle w:val="Compact"/>
              <w:jc w:val="left"/>
            </w:pPr>
            <w:r>
              <w:t xml:space="preserve">Memory Retriever</w:t>
            </w:r>
          </w:p>
        </w:tc>
        <w:tc>
          <w:tcPr/>
          <w:p>
            <w:pPr>
              <w:pStyle w:val="Compact"/>
              <w:jc w:val="left"/>
            </w:pPr>
            <w:r>
              <w:t xml:space="preserve">Finds relevant preferences, conventions, lessons and ledger entries.</w:t>
            </w:r>
          </w:p>
        </w:tc>
      </w:tr>
      <w:tr>
        <w:tc>
          <w:tcPr/>
          <w:p>
            <w:pPr>
              <w:pStyle w:val="Compact"/>
              <w:jc w:val="left"/>
            </w:pPr>
            <w:r>
              <w:t xml:space="preserve">Actor</w:t>
            </w:r>
          </w:p>
        </w:tc>
        <w:tc>
          <w:tcPr/>
          <w:p>
            <w:pPr>
              <w:pStyle w:val="Compact"/>
              <w:jc w:val="left"/>
            </w:pPr>
            <w:r>
              <w:t xml:space="preserve">Plans and generates code with retrieved context, using file, terminal and browser tools.</w:t>
            </w:r>
          </w:p>
        </w:tc>
      </w:tr>
      <w:tr>
        <w:tc>
          <w:tcPr/>
          <w:p>
            <w:pPr>
              <w:pStyle w:val="Compact"/>
              <w:jc w:val="left"/>
            </w:pPr>
            <w:r>
              <w:t xml:space="preserve">Verifier</w:t>
            </w:r>
          </w:p>
        </w:tc>
        <w:tc>
          <w:tcPr/>
          <w:p>
            <w:pPr>
              <w:pStyle w:val="Compact"/>
              <w:jc w:val="left"/>
            </w:pPr>
            <w:r>
              <w:t xml:space="preserve">Runs build, type check, linter, tests, and a visual check of the preview.</w:t>
            </w:r>
          </w:p>
        </w:tc>
      </w:tr>
      <w:tr>
        <w:tc>
          <w:tcPr/>
          <w:p>
            <w:pPr>
              <w:pStyle w:val="Compact"/>
              <w:jc w:val="left"/>
            </w:pPr>
            <w:r>
              <w:t xml:space="preserve">Repair Loop</w:t>
            </w:r>
          </w:p>
        </w:tc>
        <w:tc>
          <w:tcPr/>
          <w:p>
            <w:pPr>
              <w:pStyle w:val="Compact"/>
              <w:jc w:val="left"/>
            </w:pPr>
            <w:r>
              <w:t xml:space="preserve">Diagnoses failures and retries a bounded number of times.</w:t>
            </w:r>
          </w:p>
        </w:tc>
      </w:tr>
      <w:tr>
        <w:tc>
          <w:tcPr/>
          <w:p>
            <w:pPr>
              <w:pStyle w:val="Compact"/>
              <w:jc w:val="left"/>
            </w:pPr>
            <w:r>
              <w:t xml:space="preserve">Feedback Collector</w:t>
            </w:r>
          </w:p>
        </w:tc>
        <w:tc>
          <w:tcPr/>
          <w:p>
            <w:pPr>
              <w:pStyle w:val="Compact"/>
              <w:jc w:val="left"/>
            </w:pPr>
            <w:r>
              <w:t xml:space="preserve">Records whether the user accepted, edited or rejected the result, and the diff of what the user kept.</w:t>
            </w:r>
          </w:p>
        </w:tc>
      </w:tr>
      <w:tr>
        <w:tc>
          <w:tcPr/>
          <w:p>
            <w:pPr>
              <w:pStyle w:val="Compact"/>
              <w:jc w:val="left"/>
            </w:pPr>
            <w:r>
              <w:t xml:space="preserve">Reflector</w:t>
            </w:r>
          </w:p>
        </w:tc>
        <w:tc>
          <w:tcPr/>
          <w:p>
            <w:pPr>
              <w:pStyle w:val="Compact"/>
              <w:jc w:val="left"/>
            </w:pPr>
            <w:r>
              <w:t xml:space="preserve">Converts the outcome into candidate lessons.</w:t>
            </w:r>
          </w:p>
        </w:tc>
      </w:tr>
      <w:tr>
        <w:tc>
          <w:tcPr/>
          <w:p>
            <w:pPr>
              <w:pStyle w:val="Compact"/>
              <w:jc w:val="left"/>
            </w:pPr>
            <w:r>
              <w:t xml:space="preserve">Gate</w:t>
            </w:r>
          </w:p>
        </w:tc>
        <w:tc>
          <w:tcPr/>
          <w:p>
            <w:pPr>
              <w:pStyle w:val="Compact"/>
              <w:jc w:val="left"/>
            </w:pPr>
            <w:r>
              <w:t xml:space="preserve">Decides whether a candidate lesson is saved.</w:t>
            </w:r>
          </w:p>
        </w:tc>
      </w:tr>
      <w:tr>
        <w:tc>
          <w:tcPr/>
          <w:p>
            <w:pPr>
              <w:pStyle w:val="Compact"/>
              <w:jc w:val="left"/>
            </w:pPr>
            <w:r>
              <w:t xml:space="preserve">Memory Store</w:t>
            </w:r>
          </w:p>
        </w:tc>
        <w:tc>
          <w:tcPr/>
          <w:p>
            <w:pPr>
              <w:pStyle w:val="Compact"/>
              <w:jc w:val="left"/>
            </w:pPr>
            <w:r>
              <w:t xml:space="preserve">Holds all memory tiers, with versioning.</w:t>
            </w:r>
          </w:p>
        </w:tc>
      </w:tr>
      <w:tr>
        <w:tc>
          <w:tcPr/>
          <w:p>
            <w:pPr>
              <w:pStyle w:val="Compact"/>
              <w:jc w:val="left"/>
            </w:pPr>
            <w:r>
              <w:t xml:space="preserve">Consolidator</w:t>
            </w:r>
          </w:p>
        </w:tc>
        <w:tc>
          <w:tcPr/>
          <w:p>
            <w:pPr>
              <w:pStyle w:val="Compact"/>
              <w:jc w:val="left"/>
            </w:pPr>
            <w:r>
              <w:t xml:space="preserve">Periodic merge, decay, promotion and quarantine.</w:t>
            </w:r>
          </w:p>
        </w:tc>
      </w:tr>
      <w:tr>
        <w:tc>
          <w:tcPr/>
          <w:p>
            <w:pPr>
              <w:pStyle w:val="Compact"/>
              <w:jc w:val="left"/>
            </w:pPr>
            <w:r>
              <w:t xml:space="preserve">Evaluator</w:t>
            </w:r>
          </w:p>
        </w:tc>
        <w:tc>
          <w:tcPr/>
          <w:p>
            <w:pPr>
              <w:pStyle w:val="Compact"/>
              <w:jc w:val="left"/>
            </w:pPr>
            <w:r>
              <w:t xml:space="preserve">Runs regression evals and tracks metrics.</w:t>
            </w:r>
          </w:p>
        </w:tc>
      </w:tr>
    </w:tbl>
    <w:bookmarkEnd w:id="23"/>
    <w:bookmarkStart w:id="24" w:name="the-verified-lesson-loop"/>
    <w:p>
      <w:pPr>
        <w:pStyle w:val="Heading2"/>
      </w:pPr>
      <w:r>
        <w:t xml:space="preserve">5. The Verified Lesson Loop</w:t>
      </w:r>
    </w:p>
    <w:p>
      <w:pPr>
        <w:pStyle w:val="FirstParagraph"/>
      </w:pPr>
      <w:r>
        <w:t xml:space="preserve">This runs on every task.</w:t>
      </w:r>
    </w:p>
    <w:p>
      <w:pPr>
        <w:numPr>
          <w:ilvl w:val="0"/>
          <w:numId w:val="1003"/>
        </w:numPr>
        <w:pStyle w:val="Compact"/>
      </w:pPr>
      <w:r>
        <w:rPr>
          <w:bCs/>
          <w:b/>
        </w:rPr>
        <w:t xml:space="preserve">Understand.</w:t>
      </w:r>
      <w:r>
        <w:t xml:space="preserve"> </w:t>
      </w:r>
      <w:r>
        <w:t xml:space="preserve">Interpret the request and the user’s goal. Identify the stack, versions and project. Retrieve relevant memory.</w:t>
      </w:r>
    </w:p>
    <w:p>
      <w:pPr>
        <w:numPr>
          <w:ilvl w:val="0"/>
          <w:numId w:val="1003"/>
        </w:numPr>
        <w:pStyle w:val="Compact"/>
      </w:pPr>
      <w:r>
        <w:rPr>
          <w:bCs/>
          <w:b/>
        </w:rPr>
        <w:t xml:space="preserve">Plan and act.</w:t>
      </w:r>
      <w:r>
        <w:t xml:space="preserve"> </w:t>
      </w:r>
      <w:r>
        <w:t xml:space="preserve">Generate code with the retrieved lessons in context. Before acting, check the mistake ledger for known pitfalls in this situation.</w:t>
      </w:r>
    </w:p>
    <w:p>
      <w:pPr>
        <w:numPr>
          <w:ilvl w:val="0"/>
          <w:numId w:val="1003"/>
        </w:numPr>
        <w:pStyle w:val="Compact"/>
      </w:pPr>
      <w:r>
        <w:rPr>
          <w:bCs/>
          <w:b/>
        </w:rPr>
        <w:t xml:space="preserve">Verify.</w:t>
      </w:r>
      <w:r>
        <w:t xml:space="preserve"> </w:t>
      </w:r>
      <w:r>
        <w:t xml:space="preserve">Run build, type check, linter and tests. Open the preview, capture a screenshot, read console errors, and critique the result against the user’s intent.</w:t>
      </w:r>
    </w:p>
    <w:p>
      <w:pPr>
        <w:numPr>
          <w:ilvl w:val="0"/>
          <w:numId w:val="1003"/>
        </w:numPr>
        <w:pStyle w:val="Compact"/>
      </w:pPr>
      <w:r>
        <w:rPr>
          <w:bCs/>
          <w:b/>
        </w:rPr>
        <w:t xml:space="preserve">Repair.</w:t>
      </w:r>
      <w:r>
        <w:t xml:space="preserve"> </w:t>
      </w:r>
      <w:r>
        <w:t xml:space="preserve">On failure, diagnose, fix and re-verify, up to N attempts (start with N = 4). Log every failure and the fix that resolved it.</w:t>
      </w:r>
    </w:p>
    <w:p>
      <w:pPr>
        <w:numPr>
          <w:ilvl w:val="0"/>
          <w:numId w:val="1003"/>
        </w:numPr>
        <w:pStyle w:val="Compact"/>
      </w:pPr>
      <w:r>
        <w:rPr>
          <w:bCs/>
          <w:b/>
        </w:rPr>
        <w:t xml:space="preserve">Collect feedback.</w:t>
      </w:r>
      <w:r>
        <w:t xml:space="preserve"> </w:t>
      </w:r>
      <w:r>
        <w:t xml:space="preserve">Record whether the user accepted, edited or rejected the result. Store the diff between FEDS’s output and what the user finally kept.</w:t>
      </w:r>
    </w:p>
    <w:p>
      <w:pPr>
        <w:numPr>
          <w:ilvl w:val="0"/>
          <w:numId w:val="1003"/>
        </w:numPr>
        <w:pStyle w:val="Compact"/>
      </w:pPr>
      <w:r>
        <w:rPr>
          <w:bCs/>
          <w:b/>
        </w:rPr>
        <w:t xml:space="preserve">Score.</w:t>
      </w:r>
      <w:r>
        <w:t xml:space="preserve"> </w:t>
      </w:r>
      <w:r>
        <w:t xml:space="preserve">Compute the reward (section 6).</w:t>
      </w:r>
    </w:p>
    <w:p>
      <w:pPr>
        <w:numPr>
          <w:ilvl w:val="0"/>
          <w:numId w:val="1003"/>
        </w:numPr>
        <w:pStyle w:val="Compact"/>
      </w:pPr>
      <w:r>
        <w:rPr>
          <w:bCs/>
          <w:b/>
        </w:rPr>
        <w:t xml:space="preserve">Reflect.</w:t>
      </w:r>
      <w:r>
        <w:t xml:space="preserve"> </w:t>
      </w:r>
      <w:r>
        <w:t xml:space="preserve">Produce candidate lessons from three kinds of events: a failure that was repaired, a user edit or rejection, and a surprisingly good result.</w:t>
      </w:r>
    </w:p>
    <w:p>
      <w:pPr>
        <w:numPr>
          <w:ilvl w:val="0"/>
          <w:numId w:val="1003"/>
        </w:numPr>
        <w:pStyle w:val="Compact"/>
      </w:pPr>
      <w:r>
        <w:rPr>
          <w:bCs/>
          <w:b/>
        </w:rPr>
        <w:t xml:space="preserve">Gate and save.</w:t>
      </w:r>
      <w:r>
        <w:t xml:space="preserve"> </w:t>
      </w:r>
      <w:r>
        <w:t xml:space="preserve">Apply the gate (section 8) and save the lessons that pass.</w:t>
      </w:r>
    </w:p>
    <w:p>
      <w:pPr>
        <w:numPr>
          <w:ilvl w:val="0"/>
          <w:numId w:val="1003"/>
        </w:numPr>
        <w:pStyle w:val="Compact"/>
      </w:pPr>
      <w:r>
        <w:rPr>
          <w:bCs/>
          <w:b/>
        </w:rPr>
        <w:t xml:space="preserve">Update confidence.</w:t>
      </w:r>
      <w:r>
        <w:t xml:space="preserve"> </w:t>
      </w:r>
      <w:r>
        <w:t xml:space="preserve">Adjust the confidence of every lesson that was used in this task.</w:t>
      </w:r>
    </w:p>
    <w:p>
      <w:pPr>
        <w:numPr>
          <w:ilvl w:val="0"/>
          <w:numId w:val="1003"/>
        </w:numPr>
        <w:pStyle w:val="Compact"/>
      </w:pPr>
      <w:r>
        <w:rPr>
          <w:bCs/>
          <w:b/>
        </w:rPr>
        <w:t xml:space="preserve">Consolidate.</w:t>
      </w:r>
      <w:r>
        <w:t xml:space="preserve"> </w:t>
      </w:r>
      <w:r>
        <w:t xml:space="preserve">This runs periodically, not per task (section 9).</w:t>
      </w:r>
    </w:p>
    <w:p>
      <w:pPr>
        <w:pStyle w:val="SourceCode"/>
      </w:pPr>
      <w:r>
        <w:rPr>
          <w:rStyle w:val="VerbatimChar"/>
        </w:rPr>
        <w:t xml:space="preserve">function handle_task(request):</w:t>
      </w:r>
      <w:r>
        <w:br/>
      </w:r>
      <w:r>
        <w:rPr>
          <w:rStyle w:val="VerbatimChar"/>
        </w:rPr>
        <w:t xml:space="preserve">    ctx = interpret(request)</w:t>
      </w:r>
      <w:r>
        <w:br/>
      </w:r>
      <w:r>
        <w:rPr>
          <w:rStyle w:val="VerbatimChar"/>
        </w:rPr>
        <w:t xml:space="preserve">    memory = retrieve(ctx, token_budget)</w:t>
      </w:r>
      <w:r>
        <w:br/>
      </w:r>
      <w:r>
        <w:rPr>
          <w:rStyle w:val="VerbatimChar"/>
        </w:rPr>
        <w:t xml:space="preserve">    plan = make_plan(ctx, memory, ledger_warnings(ctx))</w:t>
      </w:r>
      <w:r>
        <w:br/>
      </w:r>
      <w:r>
        <w:rPr>
          <w:rStyle w:val="VerbatimChar"/>
        </w:rPr>
        <w:t xml:space="preserve">    result = act(plan)</w:t>
      </w:r>
      <w:r>
        <w:br/>
      </w:r>
      <w:r>
        <w:rPr>
          <w:rStyle w:val="VerbatimChar"/>
        </w:rPr>
        <w:t xml:space="preserve">    for attempt in 1..N:</w:t>
      </w:r>
      <w:r>
        <w:br/>
      </w:r>
      <w:r>
        <w:rPr>
          <w:rStyle w:val="VerbatimChar"/>
        </w:rPr>
        <w:t xml:space="preserve">        signals = verify(result)</w:t>
      </w:r>
      <w:r>
        <w:br/>
      </w:r>
      <w:r>
        <w:rPr>
          <w:rStyle w:val="VerbatimChar"/>
        </w:rPr>
        <w:t xml:space="preserve">        if signals.all_pass: break</w:t>
      </w:r>
      <w:r>
        <w:br/>
      </w:r>
      <w:r>
        <w:rPr>
          <w:rStyle w:val="VerbatimChar"/>
        </w:rPr>
        <w:t xml:space="preserve">        record_failure(ctx, signals)</w:t>
      </w:r>
      <w:r>
        <w:br/>
      </w:r>
      <w:r>
        <w:rPr>
          <w:rStyle w:val="VerbatimChar"/>
        </w:rPr>
        <w:t xml:space="preserve">        result = repair(result, signals)</w:t>
      </w:r>
      <w:r>
        <w:br/>
      </w:r>
      <w:r>
        <w:rPr>
          <w:rStyle w:val="VerbatimChar"/>
        </w:rPr>
        <w:t xml:space="preserve">    feedback = collect_user_feedback(result)</w:t>
      </w:r>
      <w:r>
        <w:br/>
      </w:r>
      <w:r>
        <w:rPr>
          <w:rStyle w:val="VerbatimChar"/>
        </w:rPr>
        <w:t xml:space="preserve">    reward = score(signals, feedback)</w:t>
      </w:r>
      <w:r>
        <w:br/>
      </w:r>
      <w:r>
        <w:rPr>
          <w:rStyle w:val="VerbatimChar"/>
        </w:rPr>
        <w:t xml:space="preserve">    update_confidence(memory.used_lessons, reward)</w:t>
      </w:r>
      <w:r>
        <w:br/>
      </w:r>
      <w:r>
        <w:rPr>
          <w:rStyle w:val="VerbatimChar"/>
        </w:rPr>
        <w:t xml:space="preserve">    for lesson in reflect(ctx, signals, feedback):</w:t>
      </w:r>
      <w:r>
        <w:br/>
      </w:r>
      <w:r>
        <w:rPr>
          <w:rStyle w:val="VerbatimChar"/>
        </w:rPr>
        <w:t xml:space="preserve">        if gate(lesson, signals, feedback): save(lesson)</w:t>
      </w:r>
      <w:r>
        <w:br/>
      </w:r>
      <w:r>
        <w:rPr>
          <w:rStyle w:val="VerbatimChar"/>
        </w:rPr>
        <w:t xml:space="preserve">    return result</w:t>
      </w:r>
    </w:p>
    <w:bookmarkEnd w:id="24"/>
    <w:bookmarkStart w:id="25" w:name="reward-signal"/>
    <w:p>
      <w:pPr>
        <w:pStyle w:val="Heading2"/>
      </w:pPr>
      <w:r>
        <w:t xml:space="preserve">6. Reward Signal</w:t>
      </w:r>
    </w:p>
    <w:p>
      <w:pPr>
        <w:pStyle w:val="FirstParagraph"/>
      </w:pPr>
      <w:r>
        <w:t xml:space="preserve">Each task gets a score from 0 to 1.</w:t>
      </w:r>
    </w:p>
    <w:p>
      <w:pPr>
        <w:pStyle w:val="SourceCode"/>
      </w:pPr>
      <w:r>
        <w:rPr>
          <w:rStyle w:val="VerbatimChar"/>
        </w:rPr>
        <w:t xml:space="preserve">reward = 0.25*build_ok + 0.25*tests_pass + 0.10*lint_clean</w:t>
      </w:r>
      <w:r>
        <w:br/>
      </w:r>
      <w:r>
        <w:rPr>
          <w:rStyle w:val="VerbatimChar"/>
        </w:rPr>
        <w:t xml:space="preserve">       + 0.10*no_console_errors + 0.10*visual_check + 0.20*user_acceptance</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30"/>
        <w:gridCol w:w="2310"/>
        <w:gridCol w:w="4180"/>
      </w:tblGrid>
      <w:tr>
        <w:trPr>
          <w:tblHeader w:val="true"/>
        </w:trPr>
        <w:tc>
          <w:tcPr>
            <w:shd w:val="clear" w:color="auto" w:fill="E8EDF3"/>
          </w:tcPr>
          <w:p>
            <w:pPr>
              <w:pStyle w:val="Compact"/>
              <w:jc w:val="left"/>
            </w:pPr>
            <w:r>
              <w:t xml:space="preserve">Signal</w:t>
            </w:r>
          </w:p>
        </w:tc>
        <w:tc>
          <w:tcPr>
            <w:shd w:val="clear" w:color="auto" w:fill="E8EDF3"/>
          </w:tcPr>
          <w:p>
            <w:pPr>
              <w:pStyle w:val="Compact"/>
              <w:jc w:val="left"/>
            </w:pPr>
            <w:r>
              <w:t xml:space="preserve">Source</w:t>
            </w:r>
          </w:p>
        </w:tc>
        <w:tc>
          <w:tcPr>
            <w:shd w:val="clear" w:color="auto" w:fill="E8EDF3"/>
          </w:tcPr>
          <w:p>
            <w:pPr>
              <w:pStyle w:val="Compact"/>
              <w:jc w:val="left"/>
            </w:pPr>
            <w:r>
              <w:t xml:space="preserve">Notes</w:t>
            </w:r>
          </w:p>
        </w:tc>
      </w:tr>
      <w:tr>
        <w:tc>
          <w:tcPr/>
          <w:p>
            <w:pPr>
              <w:pStyle w:val="Compact"/>
              <w:jc w:val="left"/>
            </w:pPr>
            <w:r>
              <w:t xml:space="preserve">build_ok</w:t>
            </w:r>
          </w:p>
        </w:tc>
        <w:tc>
          <w:tcPr/>
          <w:p>
            <w:pPr>
              <w:pStyle w:val="Compact"/>
              <w:jc w:val="left"/>
            </w:pPr>
            <w:r>
              <w:t xml:space="preserve">Build and type check</w:t>
            </w:r>
          </w:p>
        </w:tc>
        <w:tc>
          <w:tcPr/>
          <w:p>
            <w:pPr>
              <w:pStyle w:val="Compact"/>
              <w:jc w:val="left"/>
            </w:pPr>
            <w:r>
              <w:t xml:space="preserve">Binary.</w:t>
            </w:r>
          </w:p>
        </w:tc>
      </w:tr>
      <w:tr>
        <w:tc>
          <w:tcPr/>
          <w:p>
            <w:pPr>
              <w:pStyle w:val="Compact"/>
              <w:jc w:val="left"/>
            </w:pPr>
            <w:r>
              <w:t xml:space="preserve">tests_pass</w:t>
            </w:r>
          </w:p>
        </w:tc>
        <w:tc>
          <w:tcPr/>
          <w:p>
            <w:pPr>
              <w:pStyle w:val="Compact"/>
              <w:jc w:val="left"/>
            </w:pPr>
            <w:r>
              <w:t xml:space="preserve">Test suite</w:t>
            </w:r>
          </w:p>
        </w:tc>
        <w:tc>
          <w:tcPr/>
          <w:p>
            <w:pPr>
              <w:pStyle w:val="Compact"/>
              <w:jc w:val="left"/>
            </w:pPr>
            <w:r>
              <w:t xml:space="preserve">Fraction passed. If no tests exist, FEDS writes minimal ones or the weight is redistributed.</w:t>
            </w:r>
          </w:p>
        </w:tc>
      </w:tr>
      <w:tr>
        <w:tc>
          <w:tcPr/>
          <w:p>
            <w:pPr>
              <w:pStyle w:val="Compact"/>
              <w:jc w:val="left"/>
            </w:pPr>
            <w:r>
              <w:t xml:space="preserve">lint_clean</w:t>
            </w:r>
          </w:p>
        </w:tc>
        <w:tc>
          <w:tcPr/>
          <w:p>
            <w:pPr>
              <w:pStyle w:val="Compact"/>
              <w:jc w:val="left"/>
            </w:pPr>
            <w:r>
              <w:t xml:space="preserve">Linter</w:t>
            </w:r>
          </w:p>
        </w:tc>
        <w:tc>
          <w:tcPr/>
          <w:p>
            <w:pPr>
              <w:pStyle w:val="Compact"/>
              <w:jc w:val="left"/>
            </w:pPr>
            <w:r>
              <w:t xml:space="preserve">1 minus the normalized warning count.</w:t>
            </w:r>
          </w:p>
        </w:tc>
      </w:tr>
      <w:tr>
        <w:tc>
          <w:tcPr/>
          <w:p>
            <w:pPr>
              <w:pStyle w:val="Compact"/>
              <w:jc w:val="left"/>
            </w:pPr>
            <w:r>
              <w:t xml:space="preserve">no_console_errors</w:t>
            </w:r>
          </w:p>
        </w:tc>
        <w:tc>
          <w:tcPr/>
          <w:p>
            <w:pPr>
              <w:pStyle w:val="Compact"/>
              <w:jc w:val="left"/>
            </w:pPr>
            <w:r>
              <w:t xml:space="preserve">Browser console in the preview</w:t>
            </w:r>
          </w:p>
        </w:tc>
        <w:tc>
          <w:tcPr/>
          <w:p>
            <w:pPr>
              <w:pStyle w:val="Compact"/>
              <w:jc w:val="left"/>
            </w:pPr>
            <w:r>
              <w:t xml:space="preserve">Binary.</w:t>
            </w:r>
          </w:p>
        </w:tc>
      </w:tr>
      <w:tr>
        <w:tc>
          <w:tcPr/>
          <w:p>
            <w:pPr>
              <w:pStyle w:val="Compact"/>
              <w:jc w:val="left"/>
            </w:pPr>
            <w:r>
              <w:t xml:space="preserve">visual_check</w:t>
            </w:r>
          </w:p>
        </w:tc>
        <w:tc>
          <w:tcPr/>
          <w:p>
            <w:pPr>
              <w:pStyle w:val="Compact"/>
              <w:jc w:val="left"/>
            </w:pPr>
            <w:r>
              <w:t xml:space="preserve">Screenshot critique against the user’s intent</w:t>
            </w:r>
          </w:p>
        </w:tc>
        <w:tc>
          <w:tcPr/>
          <w:p>
            <w:pPr>
              <w:pStyle w:val="Compact"/>
              <w:jc w:val="left"/>
            </w:pPr>
            <w:r>
              <w:t xml:space="preserve">0 to 1, judged by a vision-capable model and calibrated against user feedback.</w:t>
            </w:r>
          </w:p>
        </w:tc>
      </w:tr>
      <w:tr>
        <w:tc>
          <w:tcPr/>
          <w:p>
            <w:pPr>
              <w:pStyle w:val="Compact"/>
              <w:jc w:val="left"/>
            </w:pPr>
            <w:r>
              <w:t xml:space="preserve">user_acceptance</w:t>
            </w:r>
          </w:p>
        </w:tc>
        <w:tc>
          <w:tcPr/>
          <w:p>
            <w:pPr>
              <w:pStyle w:val="Compact"/>
              <w:jc w:val="left"/>
            </w:pPr>
            <w:r>
              <w:t xml:space="preserve">The user</w:t>
            </w:r>
          </w:p>
        </w:tc>
        <w:tc>
          <w:tcPr/>
          <w:p>
            <w:pPr>
              <w:pStyle w:val="Compact"/>
              <w:jc w:val="left"/>
            </w:pPr>
            <w:r>
              <w:t xml:space="preserve">1 if accepted as-is, lower as the user’s edits grow, 0 if rejected.</w:t>
            </w:r>
          </w:p>
        </w:tc>
      </w:tr>
    </w:tbl>
    <w:p>
      <w:pPr>
        <w:pStyle w:val="BodyText"/>
      </w:pPr>
      <w:r>
        <w:t xml:space="preserve">The weights are starting values to tune with evals. As real usage grows, raise the weight on user acceptance, because it is the closest thing to ground truth. The visual check is model-judged and the least trustworthy signal, so it alone should never justify saving a lesson.</w:t>
      </w:r>
    </w:p>
    <w:bookmarkEnd w:id="25"/>
    <w:bookmarkStart w:id="26" w:name="memory-architecture"/>
    <w:p>
      <w:pPr>
        <w:pStyle w:val="Heading2"/>
      </w:pPr>
      <w:r>
        <w:t xml:space="preserve">7. Memory Architecture</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40"/>
        <w:gridCol w:w="1340"/>
        <w:gridCol w:w="2558"/>
        <w:gridCol w:w="2680"/>
      </w:tblGrid>
      <w:tr>
        <w:trPr>
          <w:tblHeader w:val="true"/>
        </w:trPr>
        <w:tc>
          <w:tcPr>
            <w:shd w:val="clear" w:color="auto" w:fill="E8EDF3"/>
          </w:tcPr>
          <w:p>
            <w:pPr>
              <w:pStyle w:val="Compact"/>
              <w:jc w:val="left"/>
            </w:pPr>
            <w:r>
              <w:t xml:space="preserve">Tier</w:t>
            </w:r>
          </w:p>
        </w:tc>
        <w:tc>
          <w:tcPr>
            <w:shd w:val="clear" w:color="auto" w:fill="E8EDF3"/>
          </w:tcPr>
          <w:p>
            <w:pPr>
              <w:pStyle w:val="Compact"/>
              <w:jc w:val="left"/>
            </w:pPr>
            <w:r>
              <w:t xml:space="preserve">Scope</w:t>
            </w:r>
          </w:p>
        </w:tc>
        <w:tc>
          <w:tcPr>
            <w:shd w:val="clear" w:color="auto" w:fill="E8EDF3"/>
          </w:tcPr>
          <w:p>
            <w:pPr>
              <w:pStyle w:val="Compact"/>
              <w:jc w:val="left"/>
            </w:pPr>
            <w:r>
              <w:t xml:space="preserve">Contents</w:t>
            </w:r>
          </w:p>
        </w:tc>
        <w:tc>
          <w:tcPr>
            <w:shd w:val="clear" w:color="auto" w:fill="E8EDF3"/>
          </w:tcPr>
          <w:p>
            <w:pPr>
              <w:pStyle w:val="Compact"/>
              <w:jc w:val="left"/>
            </w:pPr>
            <w:r>
              <w:t xml:space="preserve">Example</w:t>
            </w:r>
          </w:p>
        </w:tc>
      </w:tr>
      <w:tr>
        <w:tc>
          <w:tcPr/>
          <w:p>
            <w:pPr>
              <w:pStyle w:val="Compact"/>
              <w:jc w:val="left"/>
            </w:pPr>
            <w:r>
              <w:t xml:space="preserve">Project memory</w:t>
            </w:r>
          </w:p>
        </w:tc>
        <w:tc>
          <w:tcPr/>
          <w:p>
            <w:pPr>
              <w:pStyle w:val="Compact"/>
              <w:jc w:val="left"/>
            </w:pPr>
            <w:r>
              <w:t xml:space="preserve">One project</w:t>
            </w:r>
          </w:p>
        </w:tc>
        <w:tc>
          <w:tcPr/>
          <w:p>
            <w:pPr>
              <w:pStyle w:val="Compact"/>
              <w:jc w:val="left"/>
            </w:pPr>
            <w:r>
              <w:t xml:space="preserve">Stack, versions, folder structure, naming and styling conventions</w:t>
            </w:r>
          </w:p>
        </w:tc>
        <w:tc>
          <w:tcPr/>
          <w:p>
            <w:pPr>
              <w:pStyle w:val="Compact"/>
              <w:jc w:val="left"/>
            </w:pPr>
            <w:r>
              <w:t xml:space="preserve">Uses the Next.js app router and Tailwind</w:t>
            </w:r>
          </w:p>
        </w:tc>
      </w:tr>
      <w:tr>
        <w:tc>
          <w:tcPr/>
          <w:p>
            <w:pPr>
              <w:pStyle w:val="Compact"/>
              <w:jc w:val="left"/>
            </w:pPr>
            <w:r>
              <w:t xml:space="preserve">User memory</w:t>
            </w:r>
          </w:p>
        </w:tc>
        <w:tc>
          <w:tcPr/>
          <w:p>
            <w:pPr>
              <w:pStyle w:val="Compact"/>
              <w:jc w:val="left"/>
            </w:pPr>
            <w:r>
              <w:t xml:space="preserve">One user</w:t>
            </w:r>
          </w:p>
        </w:tc>
        <w:tc>
          <w:tcPr/>
          <w:p>
            <w:pPr>
              <w:pStyle w:val="Compact"/>
              <w:jc w:val="left"/>
            </w:pPr>
            <w:r>
              <w:t xml:space="preserve">Preferences and working style</w:t>
            </w:r>
          </w:p>
        </w:tc>
        <w:tc>
          <w:tcPr/>
          <w:p>
            <w:pPr>
              <w:pStyle w:val="Compact"/>
              <w:jc w:val="left"/>
            </w:pPr>
            <w:r>
              <w:t xml:space="preserve">Prefers functional components and named exports</w:t>
            </w:r>
          </w:p>
        </w:tc>
      </w:tr>
      <w:tr>
        <w:tc>
          <w:tcPr/>
          <w:p>
            <w:pPr>
              <w:pStyle w:val="Compact"/>
              <w:jc w:val="left"/>
            </w:pPr>
            <w:r>
              <w:t xml:space="preserve">Lesson memory</w:t>
            </w:r>
          </w:p>
        </w:tc>
        <w:tc>
          <w:tcPr/>
          <w:p>
            <w:pPr>
              <w:pStyle w:val="Compact"/>
              <w:jc w:val="left"/>
            </w:pPr>
            <w:r>
              <w:t xml:space="preserve">User and global</w:t>
            </w:r>
          </w:p>
        </w:tc>
        <w:tc>
          <w:tcPr/>
          <w:p>
            <w:pPr>
              <w:pStyle w:val="Compact"/>
              <w:jc w:val="left"/>
            </w:pPr>
            <w:r>
              <w:t xml:space="preserve">Generalizable cause-and-fix knowledge</w:t>
            </w:r>
          </w:p>
        </w:tc>
        <w:tc>
          <w:tcPr/>
          <w:p>
            <w:pPr>
              <w:pStyle w:val="Compact"/>
              <w:jc w:val="left"/>
            </w:pPr>
            <w:r>
              <w:t xml:space="preserve">A Date rendered during SSR causes a hydration mismatch, so format it after mount</w:t>
            </w:r>
          </w:p>
        </w:tc>
      </w:tr>
      <w:tr>
        <w:tc>
          <w:tcPr/>
          <w:p>
            <w:pPr>
              <w:pStyle w:val="Compact"/>
              <w:jc w:val="left"/>
            </w:pPr>
            <w:r>
              <w:t xml:space="preserve">Mistake ledger</w:t>
            </w:r>
          </w:p>
        </w:tc>
        <w:tc>
          <w:tcPr/>
          <w:p>
            <w:pPr>
              <w:pStyle w:val="Compact"/>
              <w:jc w:val="left"/>
            </w:pPr>
            <w:r>
              <w:t xml:space="preserve">User and global</w:t>
            </w:r>
          </w:p>
        </w:tc>
        <w:tc>
          <w:tcPr/>
          <w:p>
            <w:pPr>
              <w:pStyle w:val="Compact"/>
              <w:jc w:val="left"/>
            </w:pPr>
            <w:r>
              <w:t xml:space="preserve">Normalized error signature mapped to a known fix</w:t>
            </w:r>
          </w:p>
        </w:tc>
        <w:tc>
          <w:tcPr/>
          <w:p>
            <w:pPr>
              <w:pStyle w:val="Compact"/>
              <w:jc w:val="left"/>
            </w:pPr>
            <w:r>
              <w:t xml:space="preserve">Signature hash mapped to a fix</w:t>
            </w:r>
          </w:p>
        </w:tc>
      </w:tr>
      <w:tr>
        <w:tc>
          <w:tcPr/>
          <w:p>
            <w:pPr>
              <w:pStyle w:val="Compact"/>
              <w:jc w:val="left"/>
            </w:pPr>
            <w:r>
              <w:t xml:space="preserve">Knowledge cache</w:t>
            </w:r>
          </w:p>
        </w:tc>
        <w:tc>
          <w:tcPr/>
          <w:p>
            <w:pPr>
              <w:pStyle w:val="Compact"/>
              <w:jc w:val="left"/>
            </w:pPr>
            <w:r>
              <w:t xml:space="preserve">Global</w:t>
            </w:r>
          </w:p>
        </w:tc>
        <w:tc>
          <w:tcPr/>
          <w:p>
            <w:pPr>
              <w:pStyle w:val="Compact"/>
              <w:jc w:val="left"/>
            </w:pPr>
            <w:r>
              <w:t xml:space="preserve">Framework and tool knowledge from docs, with source, version and date</w:t>
            </w:r>
          </w:p>
        </w:tc>
        <w:tc>
          <w:tcPr/>
          <w:p>
            <w:pPr>
              <w:pStyle w:val="Compact"/>
              <w:jc w:val="left"/>
            </w:pPr>
            <w:r>
              <w:t xml:space="preserve">Notes on a new library version</w:t>
            </w:r>
          </w:p>
        </w:tc>
      </w:tr>
    </w:tbl>
    <w:p>
      <w:pPr>
        <w:pStyle w:val="BodyText"/>
      </w:pPr>
      <w:r>
        <w:rPr>
          <w:bCs/>
          <w:b/>
        </w:rPr>
        <w:t xml:space="preserve">Lesson record fields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98"/>
        <w:gridCol w:w="6421"/>
      </w:tblGrid>
      <w:tr>
        <w:trPr>
          <w:tblHeader w:val="true"/>
        </w:trPr>
        <w:tc>
          <w:tcPr>
            <w:shd w:val="clear" w:color="auto" w:fill="E8EDF3"/>
          </w:tcPr>
          <w:p>
            <w:pPr>
              <w:pStyle w:val="Compact"/>
              <w:jc w:val="left"/>
            </w:pPr>
            <w:r>
              <w:t xml:space="preserve">Field</w:t>
            </w:r>
          </w:p>
        </w:tc>
        <w:tc>
          <w:tcPr>
            <w:shd w:val="clear" w:color="auto" w:fill="E8EDF3"/>
          </w:tcPr>
          <w:p>
            <w:pPr>
              <w:pStyle w:val="Compact"/>
              <w:jc w:val="left"/>
            </w:pPr>
            <w:r>
              <w:t xml:space="preserve">Purpose</w:t>
            </w:r>
          </w:p>
        </w:tc>
      </w:tr>
      <w:tr>
        <w:tc>
          <w:tcPr/>
          <w:p>
            <w:pPr>
              <w:pStyle w:val="Compact"/>
              <w:jc w:val="left"/>
            </w:pPr>
            <w:r>
              <w:t xml:space="preserve">id, scope</w:t>
            </w:r>
          </w:p>
        </w:tc>
        <w:tc>
          <w:tcPr/>
          <w:p>
            <w:pPr>
              <w:pStyle w:val="Compact"/>
              <w:jc w:val="left"/>
            </w:pPr>
            <w:r>
              <w:t xml:space="preserve">Identity, and whether it is project, user or global</w:t>
            </w:r>
          </w:p>
        </w:tc>
      </w:tr>
      <w:tr>
        <w:tc>
          <w:tcPr/>
          <w:p>
            <w:pPr>
              <w:pStyle w:val="Compact"/>
              <w:jc w:val="left"/>
            </w:pPr>
            <w:r>
              <w:t xml:space="preserve">trigger</w:t>
            </w:r>
          </w:p>
        </w:tc>
        <w:tc>
          <w:tcPr/>
          <w:p>
            <w:pPr>
              <w:pStyle w:val="Compact"/>
              <w:jc w:val="left"/>
            </w:pPr>
            <w:r>
              <w:t xml:space="preserve">The situation or error signature that should bring this lesson up</w:t>
            </w:r>
          </w:p>
        </w:tc>
      </w:tr>
      <w:tr>
        <w:tc>
          <w:tcPr/>
          <w:p>
            <w:pPr>
              <w:pStyle w:val="Compact"/>
              <w:jc w:val="left"/>
            </w:pPr>
            <w:r>
              <w:t xml:space="preserve">root_cause</w:t>
            </w:r>
          </w:p>
        </w:tc>
        <w:tc>
          <w:tcPr/>
          <w:p>
            <w:pPr>
              <w:pStyle w:val="Compact"/>
              <w:jc w:val="left"/>
            </w:pPr>
            <w:r>
              <w:t xml:space="preserve">Why the problem happened</w:t>
            </w:r>
          </w:p>
        </w:tc>
      </w:tr>
      <w:tr>
        <w:tc>
          <w:tcPr/>
          <w:p>
            <w:pPr>
              <w:pStyle w:val="Compact"/>
              <w:jc w:val="left"/>
            </w:pPr>
            <w:r>
              <w:t xml:space="preserve">rule</w:t>
            </w:r>
          </w:p>
        </w:tc>
        <w:tc>
          <w:tcPr/>
          <w:p>
            <w:pPr>
              <w:pStyle w:val="Compact"/>
              <w:jc w:val="left"/>
            </w:pPr>
            <w:r>
              <w:t xml:space="preserve">What to do next time</w:t>
            </w:r>
          </w:p>
        </w:tc>
      </w:tr>
      <w:tr>
        <w:tc>
          <w:tcPr/>
          <w:p>
            <w:pPr>
              <w:pStyle w:val="Compact"/>
              <w:jc w:val="left"/>
            </w:pPr>
            <w:r>
              <w:t xml:space="preserve">evidence</w:t>
            </w:r>
          </w:p>
        </w:tc>
        <w:tc>
          <w:tcPr/>
          <w:p>
            <w:pPr>
              <w:pStyle w:val="Compact"/>
              <w:jc w:val="left"/>
            </w:pPr>
            <w:r>
              <w:t xml:space="preserve">References to the test run, build result or user acceptance that proved it</w:t>
            </w:r>
          </w:p>
        </w:tc>
      </w:tr>
      <w:tr>
        <w:tc>
          <w:tcPr/>
          <w:p>
            <w:pPr>
              <w:pStyle w:val="Compact"/>
              <w:jc w:val="left"/>
            </w:pPr>
            <w:r>
              <w:t xml:space="preserve">stack tags</w:t>
            </w:r>
          </w:p>
        </w:tc>
        <w:tc>
          <w:tcPr/>
          <w:p>
            <w:pPr>
              <w:pStyle w:val="Compact"/>
              <w:jc w:val="left"/>
            </w:pPr>
            <w:r>
              <w:t xml:space="preserve">Framework and version tags used for filtering</w:t>
            </w:r>
          </w:p>
        </w:tc>
      </w:tr>
      <w:tr>
        <w:tc>
          <w:tcPr/>
          <w:p>
            <w:pPr>
              <w:pStyle w:val="Compact"/>
              <w:jc w:val="left"/>
            </w:pPr>
            <w:r>
              <w:t xml:space="preserve">confidence</w:t>
            </w:r>
          </w:p>
        </w:tc>
        <w:tc>
          <w:tcPr/>
          <w:p>
            <w:pPr>
              <w:pStyle w:val="Compact"/>
              <w:jc w:val="left"/>
            </w:pPr>
            <w:r>
              <w:t xml:space="preserve">A value from 0 to 1</w:t>
            </w:r>
          </w:p>
        </w:tc>
      </w:tr>
      <w:tr>
        <w:tc>
          <w:tcPr/>
          <w:p>
            <w:pPr>
              <w:pStyle w:val="Compact"/>
              <w:jc w:val="left"/>
            </w:pPr>
            <w:r>
              <w:t xml:space="preserve">uses, successes, failures</w:t>
            </w:r>
          </w:p>
        </w:tc>
        <w:tc>
          <w:tcPr/>
          <w:p>
            <w:pPr>
              <w:pStyle w:val="Compact"/>
              <w:jc w:val="left"/>
            </w:pPr>
            <w:r>
              <w:t xml:space="preserve">Usage counters</w:t>
            </w:r>
          </w:p>
        </w:tc>
      </w:tr>
      <w:tr>
        <w:tc>
          <w:tcPr/>
          <w:p>
            <w:pPr>
              <w:pStyle w:val="Compact"/>
              <w:jc w:val="left"/>
            </w:pPr>
            <w:r>
              <w:t xml:space="preserve">created, last_used</w:t>
            </w:r>
          </w:p>
        </w:tc>
        <w:tc>
          <w:tcPr/>
          <w:p>
            <w:pPr>
              <w:pStyle w:val="Compact"/>
              <w:jc w:val="left"/>
            </w:pPr>
            <w:r>
              <w:t xml:space="preserve">Timestamps</w:t>
            </w:r>
          </w:p>
        </w:tc>
      </w:tr>
      <w:tr>
        <w:tc>
          <w:tcPr/>
          <w:p>
            <w:pPr>
              <w:pStyle w:val="Compact"/>
              <w:jc w:val="left"/>
            </w:pPr>
            <w:r>
              <w:t xml:space="preserve">status</w:t>
            </w:r>
          </w:p>
        </w:tc>
        <w:tc>
          <w:tcPr/>
          <w:p>
            <w:pPr>
              <w:pStyle w:val="Compact"/>
              <w:jc w:val="left"/>
            </w:pPr>
            <w:r>
              <w:t xml:space="preserve">active, quarantined or rule</w:t>
            </w:r>
          </w:p>
        </w:tc>
      </w:tr>
    </w:tbl>
    <w:p>
      <w:pPr>
        <w:pStyle w:val="BodyText"/>
      </w:pPr>
      <w:r>
        <w:rPr>
          <w:bCs/>
          <w:b/>
        </w:rPr>
        <w:t xml:space="preserve">Retrieval.</w:t>
      </w:r>
      <w:r>
        <w:t xml:space="preserve"> </w:t>
      </w:r>
      <w:r>
        <w:t xml:space="preserve">Use a hybrid approach: semantic similarity on the trigger text, filtered by stack and version tags, ranked by similarity times confidence. Inject the top k lessons that fit the token budget (start with k = 5 to 8). Preferences and project conventions are always included. For the ledger, normalize the error first by stripping file paths, line numbers and hashes, then look up its signature.</w:t>
      </w:r>
    </w:p>
    <w:bookmarkEnd w:id="26"/>
    <w:bookmarkStart w:id="27" w:name="the-gate-and-confidence-dynamics"/>
    <w:p>
      <w:pPr>
        <w:pStyle w:val="Heading2"/>
      </w:pPr>
      <w:r>
        <w:t xml:space="preserve">8. The Gate and Confidence Dynamics</w:t>
      </w:r>
    </w:p>
    <w:p>
      <w:pPr>
        <w:pStyle w:val="FirstParagraph"/>
      </w:pPr>
      <w:r>
        <w:t xml:space="preserve">A candidate lesson is saved only if all of these are true:</w:t>
      </w:r>
    </w:p>
    <w:p>
      <w:pPr>
        <w:numPr>
          <w:ilvl w:val="0"/>
          <w:numId w:val="1004"/>
        </w:numPr>
        <w:pStyle w:val="Compact"/>
      </w:pPr>
      <w:r>
        <w:rPr>
          <w:bCs/>
          <w:b/>
        </w:rPr>
        <w:t xml:space="preserve">Verified evidence.</w:t>
      </w:r>
      <w:r>
        <w:t xml:space="preserve"> </w:t>
      </w:r>
      <w:r>
        <w:t xml:space="preserve">A test passed, a build was fixed, an error disappeared after the fix, or the user accepted the change.</w:t>
      </w:r>
    </w:p>
    <w:p>
      <w:pPr>
        <w:numPr>
          <w:ilvl w:val="0"/>
          <w:numId w:val="1004"/>
        </w:numPr>
        <w:pStyle w:val="Compact"/>
      </w:pPr>
      <w:r>
        <w:rPr>
          <w:bCs/>
          <w:b/>
        </w:rPr>
        <w:t xml:space="preserve">Not a duplicate.</w:t>
      </w:r>
      <w:r>
        <w:t xml:space="preserve"> </w:t>
      </w:r>
      <w:r>
        <w:t xml:space="preserve">If it is similar to an existing lesson, merge the evidence into that lesson instead.</w:t>
      </w:r>
    </w:p>
    <w:p>
      <w:pPr>
        <w:numPr>
          <w:ilvl w:val="0"/>
          <w:numId w:val="1004"/>
        </w:numPr>
        <w:pStyle w:val="Compact"/>
      </w:pPr>
      <w:r>
        <w:rPr>
          <w:bCs/>
          <w:b/>
        </w:rPr>
        <w:t xml:space="preserve">Not contradicting a stronger lesson.</w:t>
      </w:r>
      <w:r>
        <w:t xml:space="preserve"> </w:t>
      </w:r>
      <w:r>
        <w:t xml:space="preserve">If it conflicts with a higher-confidence lesson, store it as a challenger that replaces the old one only after it wins on later tasks.</w:t>
      </w:r>
    </w:p>
    <w:p>
      <w:pPr>
        <w:numPr>
          <w:ilvl w:val="0"/>
          <w:numId w:val="1004"/>
        </w:numPr>
        <w:pStyle w:val="Compact"/>
      </w:pPr>
      <w:r>
        <w:rPr>
          <w:bCs/>
          <w:b/>
        </w:rPr>
        <w:t xml:space="preserve">Free of secrets and personal data.</w:t>
      </w:r>
      <w:r>
        <w:t xml:space="preserve"> </w:t>
      </w:r>
      <w:r>
        <w:t xml:space="preserve">A redaction scan must pass.</w:t>
      </w:r>
    </w:p>
    <w:p>
      <w:pPr>
        <w:numPr>
          <w:ilvl w:val="0"/>
          <w:numId w:val="1004"/>
        </w:numPr>
        <w:pStyle w:val="Compact"/>
      </w:pPr>
      <w:r>
        <w:rPr>
          <w:bCs/>
          <w:b/>
        </w:rPr>
        <w:t xml:space="preserve">Specific and actionable.</w:t>
      </w:r>
      <w:r>
        <w:t xml:space="preserve"> </w:t>
      </w:r>
      <w:r>
        <w:t xml:space="preserve">It has a clear trigger and a clear rule.</w:t>
      </w:r>
    </w:p>
    <w:p>
      <w:pPr>
        <w:pStyle w:val="SourceCode"/>
      </w:pPr>
      <w:r>
        <w:rPr>
          <w:rStyle w:val="VerbatimChar"/>
        </w:rPr>
        <w:t xml:space="preserve">new lesson: confidence = 0.5</w:t>
      </w:r>
      <w:r>
        <w:br/>
      </w:r>
      <w:r>
        <w:br/>
      </w:r>
      <w:r>
        <w:rPr>
          <w:rStyle w:val="VerbatimChar"/>
        </w:rPr>
        <w:t xml:space="preserve">after a task that used the lesson:</w:t>
      </w:r>
      <w:r>
        <w:br/>
      </w:r>
      <w:r>
        <w:rPr>
          <w:rStyle w:val="VerbatimChar"/>
        </w:rPr>
        <w:t xml:space="preserve">    if reward &gt;= 0.8: confidence += 0.1 * (1 - confidence)</w:t>
      </w:r>
      <w:r>
        <w:br/>
      </w:r>
      <w:r>
        <w:rPr>
          <w:rStyle w:val="VerbatimChar"/>
        </w:rPr>
        <w:t xml:space="preserve">    else:             confidence -= 0.3 * confidence</w:t>
      </w:r>
      <w:r>
        <w:br/>
      </w:r>
      <w:r>
        <w:br/>
      </w:r>
      <w:r>
        <w:rPr>
          <w:rStyle w:val="VerbatimChar"/>
        </w:rPr>
        <w:t xml:space="preserve">if confidence &lt; 0.2:                  status = quarantined</w:t>
      </w:r>
      <w:r>
        <w:br/>
      </w:r>
      <w:r>
        <w:rPr>
          <w:rStyle w:val="VerbatimChar"/>
        </w:rPr>
        <w:t xml:space="preserve">if confidence &gt; 0.85 and uses &gt;= 5:   status = rule</w:t>
      </w:r>
    </w:p>
    <w:p>
      <w:pPr>
        <w:pStyle w:val="FirstParagraph"/>
      </w:pPr>
      <w:r>
        <w:t xml:space="preserve">The penalty is deliberately larger than the reward so bad lessons fall quickly. For credit assignment, update only lessons that were actually retrieved and injected. If a failure matches a ledger signature that a lesson was meant to prevent, apply an extra penalty to that lesson.</w:t>
      </w:r>
    </w:p>
    <w:p>
      <w:pPr>
        <w:pStyle w:val="BodyText"/>
      </w:pPr>
      <w:r>
        <w:rPr>
          <w:bCs/>
          <w:b/>
        </w:rPr>
        <w:t xml:space="preserve">Lift measurement.</w:t>
      </w:r>
      <w:r>
        <w:t xml:space="preserve"> </w:t>
      </w:r>
      <w:r>
        <w:t xml:space="preserve">For a small random share of tasks (start with 5 percent), withhold lessons and compare rewards. This shows whether memory actually helps.</w:t>
      </w:r>
    </w:p>
    <w:bookmarkEnd w:id="27"/>
    <w:bookmarkStart w:id="28" w:name="consolidation-and-forgetting"/>
    <w:p>
      <w:pPr>
        <w:pStyle w:val="Heading2"/>
      </w:pPr>
      <w:r>
        <w:t xml:space="preserve">9. Consolidation and Forgetting</w:t>
      </w:r>
    </w:p>
    <w:p>
      <w:pPr>
        <w:pStyle w:val="FirstParagraph"/>
      </w:pPr>
      <w:r>
        <w:t xml:space="preserve">The consolidator runs on a schedule (nightly, or every M tasks).</w:t>
      </w:r>
    </w:p>
    <w:p>
      <w:pPr>
        <w:numPr>
          <w:ilvl w:val="0"/>
          <w:numId w:val="1005"/>
        </w:numPr>
        <w:pStyle w:val="Compact"/>
      </w:pPr>
      <w:r>
        <w:t xml:space="preserve">Merge near-duplicate lessons and combine their evidence.</w:t>
      </w:r>
    </w:p>
    <w:p>
      <w:pPr>
        <w:numPr>
          <w:ilvl w:val="0"/>
          <w:numId w:val="1005"/>
        </w:numPr>
        <w:pStyle w:val="Compact"/>
      </w:pPr>
      <w:r>
        <w:t xml:space="preserve">Decay: lessons unused for a long time slowly lose confidence.</w:t>
      </w:r>
    </w:p>
    <w:p>
      <w:pPr>
        <w:numPr>
          <w:ilvl w:val="0"/>
          <w:numId w:val="1005"/>
        </w:numPr>
        <w:pStyle w:val="Compact"/>
      </w:pPr>
      <w:r>
        <w:t xml:space="preserve">Promote: high-confidence, repeatedly confirmed lessons become firm rules that are always included for matching contexts.</w:t>
      </w:r>
    </w:p>
    <w:p>
      <w:pPr>
        <w:numPr>
          <w:ilvl w:val="0"/>
          <w:numId w:val="1005"/>
        </w:numPr>
        <w:pStyle w:val="Compact"/>
      </w:pPr>
      <w:r>
        <w:t xml:space="preserve">Quarantine: low-confidence lessons stop being retrieved but are kept for audit.</w:t>
      </w:r>
    </w:p>
    <w:p>
      <w:pPr>
        <w:numPr>
          <w:ilvl w:val="0"/>
          <w:numId w:val="1005"/>
        </w:numPr>
        <w:pStyle w:val="Compact"/>
      </w:pPr>
      <w:r>
        <w:t xml:space="preserve">Expire knowledge cache entries on version change or age, and re-verify before reuse.</w:t>
      </w:r>
    </w:p>
    <w:p>
      <w:pPr>
        <w:numPr>
          <w:ilvl w:val="0"/>
          <w:numId w:val="1005"/>
        </w:numPr>
        <w:pStyle w:val="Compact"/>
      </w:pPr>
      <w:r>
        <w:t xml:space="preserve">Cap the size of each tier and evict the lowest-value entries first.</w:t>
      </w:r>
    </w:p>
    <w:p>
      <w:pPr>
        <w:numPr>
          <w:ilvl w:val="0"/>
          <w:numId w:val="1005"/>
        </w:numPr>
        <w:pStyle w:val="Compact"/>
      </w:pPr>
      <w:r>
        <w:t xml:space="preserve">After consolidation, run the regression eval. If the pass rate drops beyond tolerance, revert to the previous memory version.</w:t>
      </w:r>
    </w:p>
    <w:bookmarkEnd w:id="28"/>
    <w:bookmarkStart w:id="29" w:name="learning-new-frameworks-and-tools"/>
    <w:p>
      <w:pPr>
        <w:pStyle w:val="Heading2"/>
      </w:pPr>
      <w:r>
        <w:t xml:space="preserve">10. Learning New Frameworks and Tools</w:t>
      </w:r>
    </w:p>
    <w:p>
      <w:pPr>
        <w:numPr>
          <w:ilvl w:val="0"/>
          <w:numId w:val="1006"/>
        </w:numPr>
        <w:pStyle w:val="Compact"/>
      </w:pPr>
      <w:r>
        <w:rPr>
          <w:bCs/>
          <w:b/>
        </w:rPr>
        <w:t xml:space="preserve">Detect unfamiliarity.</w:t>
      </w:r>
      <w:r>
        <w:t xml:space="preserve"> </w:t>
      </w:r>
      <w:r>
        <w:t xml:space="preserve">The stack or version is not in memory, or an error suggests an API mismatch.</w:t>
      </w:r>
    </w:p>
    <w:p>
      <w:pPr>
        <w:numPr>
          <w:ilvl w:val="0"/>
          <w:numId w:val="1006"/>
        </w:numPr>
        <w:pStyle w:val="Compact"/>
      </w:pPr>
      <w:r>
        <w:rPr>
          <w:bCs/>
          <w:b/>
        </w:rPr>
        <w:t xml:space="preserve">Fetch official docs and release notes.</w:t>
      </w:r>
      <w:r>
        <w:t xml:space="preserve"> </w:t>
      </w:r>
      <w:r>
        <w:t xml:space="preserve">Prefer primary sources.</w:t>
      </w:r>
    </w:p>
    <w:p>
      <w:pPr>
        <w:numPr>
          <w:ilvl w:val="0"/>
          <w:numId w:val="1006"/>
        </w:numPr>
        <w:pStyle w:val="Compact"/>
      </w:pPr>
      <w:r>
        <w:rPr>
          <w:bCs/>
          <w:b/>
        </w:rPr>
        <w:t xml:space="preserve">Summarize</w:t>
      </w:r>
      <w:r>
        <w:t xml:space="preserve"> </w:t>
      </w:r>
      <w:r>
        <w:t xml:space="preserve">into a knowledge entry with the source URL, version and date.</w:t>
      </w:r>
    </w:p>
    <w:p>
      <w:pPr>
        <w:numPr>
          <w:ilvl w:val="0"/>
          <w:numId w:val="1006"/>
        </w:numPr>
        <w:pStyle w:val="Compact"/>
      </w:pPr>
      <w:r>
        <w:rPr>
          <w:bCs/>
          <w:b/>
        </w:rPr>
        <w:t xml:space="preserve">Verify.</w:t>
      </w:r>
      <w:r>
        <w:t xml:space="preserve"> </w:t>
      </w:r>
      <w:r>
        <w:t xml:space="preserve">Write a minimal example and run it in a sandbox. Only entries that run are marked verified.</w:t>
      </w:r>
    </w:p>
    <w:p>
      <w:pPr>
        <w:numPr>
          <w:ilvl w:val="0"/>
          <w:numId w:val="1006"/>
        </w:numPr>
        <w:pStyle w:val="Compact"/>
      </w:pPr>
      <w:r>
        <w:rPr>
          <w:bCs/>
          <w:b/>
        </w:rPr>
        <w:t xml:space="preserve">Use unverified entries only as hints.</w:t>
      </w:r>
      <w:r>
        <w:t xml:space="preserve"> </w:t>
      </w:r>
      <w:r>
        <w:t xml:space="preserve">Never save them as rules.</w:t>
      </w:r>
    </w:p>
    <w:p>
      <w:pPr>
        <w:numPr>
          <w:ilvl w:val="0"/>
          <w:numId w:val="1006"/>
        </w:numPr>
        <w:pStyle w:val="Compact"/>
      </w:pPr>
      <w:r>
        <w:rPr>
          <w:bCs/>
          <w:b/>
        </w:rPr>
        <w:t xml:space="preserve">Re-verify</w:t>
      </w:r>
      <w:r>
        <w:t xml:space="preserve"> </w:t>
      </w:r>
      <w:r>
        <w:t xml:space="preserve">when the version changes.</w:t>
      </w:r>
    </w:p>
    <w:bookmarkEnd w:id="29"/>
    <w:bookmarkStart w:id="30" w:name="safeguards-and-risks"/>
    <w:p>
      <w:pPr>
        <w:pStyle w:val="Heading2"/>
      </w:pPr>
      <w:r>
        <w:t xml:space="preserve">11. Safeguards and Risks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62"/>
        <w:gridCol w:w="5657"/>
      </w:tblGrid>
      <w:tr>
        <w:trPr>
          <w:tblHeader w:val="true"/>
        </w:trPr>
        <w:tc>
          <w:tcPr>
            <w:shd w:val="clear" w:color="auto" w:fill="E8EDF3"/>
          </w:tcPr>
          <w:p>
            <w:pPr>
              <w:pStyle w:val="Compact"/>
              <w:jc w:val="left"/>
            </w:pPr>
            <w:r>
              <w:t xml:space="preserve">Risk</w:t>
            </w:r>
          </w:p>
        </w:tc>
        <w:tc>
          <w:tcPr>
            <w:shd w:val="clear" w:color="auto" w:fill="E8EDF3"/>
          </w:tcPr>
          <w:p>
            <w:pPr>
              <w:pStyle w:val="Compact"/>
              <w:jc w:val="left"/>
            </w:pPr>
            <w:r>
              <w:t xml:space="preserve">Mitigation</w:t>
            </w:r>
          </w:p>
        </w:tc>
      </w:tr>
      <w:tr>
        <w:tc>
          <w:tcPr/>
          <w:p>
            <w:pPr>
              <w:pStyle w:val="Compact"/>
              <w:jc w:val="left"/>
            </w:pPr>
            <w:r>
              <w:t xml:space="preserve">A wrong lesson is saved and repeated</w:t>
            </w:r>
          </w:p>
        </w:tc>
        <w:tc>
          <w:tcPr/>
          <w:p>
            <w:pPr>
              <w:pStyle w:val="Compact"/>
              <w:jc w:val="left"/>
            </w:pPr>
            <w:r>
              <w:t xml:space="preserve">Evidence gate, confidence decay, quarantine, and lift measurement</w:t>
            </w:r>
          </w:p>
        </w:tc>
      </w:tr>
      <w:tr>
        <w:tc>
          <w:tcPr/>
          <w:p>
            <w:pPr>
              <w:pStyle w:val="Compact"/>
              <w:jc w:val="left"/>
            </w:pPr>
            <w:r>
              <w:t xml:space="preserve">Prompt injection from docs, web pages or repository content</w:t>
            </w:r>
          </w:p>
        </w:tc>
        <w:tc>
          <w:tcPr/>
          <w:p>
            <w:pPr>
              <w:pStyle w:val="Compact"/>
              <w:jc w:val="left"/>
            </w:pPr>
            <w:r>
              <w:t xml:space="preserve">Treat all fetched text as data, never as instructions. Never save a lesson that rests only on a fetched claim without running it.</w:t>
            </w:r>
          </w:p>
        </w:tc>
      </w:tr>
      <w:tr>
        <w:tc>
          <w:tcPr/>
          <w:p>
            <w:pPr>
              <w:pStyle w:val="Compact"/>
              <w:jc w:val="left"/>
            </w:pPr>
            <w:r>
              <w:t xml:space="preserve">Destructive terminal actions</w:t>
            </w:r>
          </w:p>
        </w:tc>
        <w:tc>
          <w:tcPr/>
          <w:p>
            <w:pPr>
              <w:pStyle w:val="Compact"/>
              <w:jc w:val="left"/>
            </w:pPr>
            <w:r>
              <w:t xml:space="preserve">Sandbox, restrict to the project directory, use a command allowlist and denylist, and require confirmation for irreversible operations</w:t>
            </w:r>
          </w:p>
        </w:tc>
      </w:tr>
      <w:tr>
        <w:tc>
          <w:tcPr/>
          <w:p>
            <w:pPr>
              <w:pStyle w:val="Compact"/>
              <w:jc w:val="left"/>
            </w:pPr>
            <w:r>
              <w:t xml:space="preserve">Secrets leakage</w:t>
            </w:r>
          </w:p>
        </w:tc>
        <w:tc>
          <w:tcPr/>
          <w:p>
            <w:pPr>
              <w:pStyle w:val="Compact"/>
              <w:jc w:val="left"/>
            </w:pPr>
            <w:r>
              <w:t xml:space="preserve">Redact environment values, tokens and keys before reflection and storage</w:t>
            </w:r>
          </w:p>
        </w:tc>
      </w:tr>
      <w:tr>
        <w:tc>
          <w:tcPr/>
          <w:p>
            <w:pPr>
              <w:pStyle w:val="Compact"/>
              <w:jc w:val="left"/>
            </w:pPr>
            <w:r>
              <w:t xml:space="preserve">One user’s bad habits spreading to others</w:t>
            </w:r>
          </w:p>
        </w:tc>
        <w:tc>
          <w:tcPr/>
          <w:p>
            <w:pPr>
              <w:pStyle w:val="Compact"/>
              <w:jc w:val="left"/>
            </w:pPr>
            <w:r>
              <w:t xml:space="preserve">Private memory by default, and the promotion rules in section 12</w:t>
            </w:r>
          </w:p>
        </w:tc>
      </w:tr>
      <w:tr>
        <w:tc>
          <w:tcPr/>
          <w:p>
            <w:pPr>
              <w:pStyle w:val="Compact"/>
              <w:jc w:val="left"/>
            </w:pPr>
            <w:r>
              <w:t xml:space="preserve">Silent regression</w:t>
            </w:r>
          </w:p>
        </w:tc>
        <w:tc>
          <w:tcPr/>
          <w:p>
            <w:pPr>
              <w:pStyle w:val="Compact"/>
              <w:jc w:val="left"/>
            </w:pPr>
            <w:r>
              <w:t xml:space="preserve">Versioned memory, regression evals after each consolidation, and automatic revert</w:t>
            </w:r>
          </w:p>
        </w:tc>
      </w:tr>
      <w:tr>
        <w:tc>
          <w:tcPr/>
          <w:p>
            <w:pPr>
              <w:pStyle w:val="Compact"/>
              <w:jc w:val="left"/>
            </w:pPr>
            <w:r>
              <w:t xml:space="preserve">Overfitting to one project</w:t>
            </w:r>
          </w:p>
        </w:tc>
        <w:tc>
          <w:tcPr/>
          <w:p>
            <w:pPr>
              <w:pStyle w:val="Compact"/>
              <w:jc w:val="left"/>
            </w:pPr>
            <w:r>
              <w:t xml:space="preserve">Scope tagging. Lessons start project-scoped and widen only when they repeat elsewhere.</w:t>
            </w:r>
          </w:p>
        </w:tc>
      </w:tr>
      <w:tr>
        <w:tc>
          <w:tcPr/>
          <w:p>
            <w:pPr>
              <w:pStyle w:val="Compact"/>
              <w:jc w:val="left"/>
            </w:pPr>
            <w:r>
              <w:t xml:space="preserve">Reward hacking (for example deleting or weakening failing tests)</w:t>
            </w:r>
          </w:p>
        </w:tc>
        <w:tc>
          <w:tcPr/>
          <w:p>
            <w:pPr>
              <w:pStyle w:val="Compact"/>
              <w:jc w:val="left"/>
            </w:pPr>
            <w:r>
              <w:t xml:space="preserve">Forbid removing or weakening tests as a repair, track test count and coverage changes, and flag anomalies</w:t>
            </w:r>
          </w:p>
        </w:tc>
      </w:tr>
      <w:tr>
        <w:tc>
          <w:tcPr/>
          <w:p>
            <w:pPr>
              <w:pStyle w:val="Compact"/>
              <w:jc w:val="left"/>
            </w:pPr>
            <w:r>
              <w:t xml:space="preserve">Cost blowup</w:t>
            </w:r>
          </w:p>
        </w:tc>
        <w:tc>
          <w:tcPr/>
          <w:p>
            <w:pPr>
              <w:pStyle w:val="Compact"/>
              <w:jc w:val="left"/>
            </w:pPr>
            <w:r>
              <w:t xml:space="preserve">Retry cap N, a token budget on retrieval, and routing of cheap steps to a cheaper model</w:t>
            </w:r>
          </w:p>
        </w:tc>
      </w:tr>
    </w:tbl>
    <w:bookmarkEnd w:id="30"/>
    <w:bookmarkStart w:id="31" w:name="serving-model-for-launch"/>
    <w:p>
      <w:pPr>
        <w:pStyle w:val="Heading2"/>
      </w:pPr>
      <w:r>
        <w:t xml:space="preserve">12. Serving Model for Launch</w:t>
      </w:r>
    </w:p>
    <w:p>
      <w:pPr>
        <w:pStyle w:val="FirstParagraph"/>
      </w:pPr>
      <w:r>
        <w:t xml:space="preserve">Recommended design:</w:t>
      </w:r>
      <w:r>
        <w:t xml:space="preserve"> </w:t>
      </w:r>
      <w:r>
        <w:rPr>
          <w:bCs/>
          <w:b/>
        </w:rPr>
        <w:t xml:space="preserve">per-user private memory plus a shared global layer.</w:t>
      </w:r>
    </w:p>
    <w:p>
      <w:pPr>
        <w:numPr>
          <w:ilvl w:val="0"/>
          <w:numId w:val="1007"/>
        </w:numPr>
        <w:pStyle w:val="Compact"/>
      </w:pPr>
      <w:r>
        <w:rPr>
          <w:bCs/>
          <w:b/>
        </w:rPr>
        <w:t xml:space="preserve">Private (never shared):</w:t>
      </w:r>
      <w:r>
        <w:t xml:space="preserve"> </w:t>
      </w:r>
      <w:r>
        <w:t xml:space="preserve">user memory, project memory and user-scoped lessons.</w:t>
      </w:r>
    </w:p>
    <w:p>
      <w:pPr>
        <w:numPr>
          <w:ilvl w:val="0"/>
          <w:numId w:val="1007"/>
        </w:numPr>
        <w:pStyle w:val="Compact"/>
      </w:pPr>
      <w:r>
        <w:rPr>
          <w:bCs/>
          <w:b/>
        </w:rPr>
        <w:t xml:space="preserve">Global:</w:t>
      </w:r>
      <w:r>
        <w:t xml:space="preserve"> </w:t>
      </w:r>
      <w:r>
        <w:t xml:space="preserve">only lessons that are verified, generalizable (framework-level), stripped of code, names and paths, and seen across at least K distinct users or projects (start with K = 3).</w:t>
      </w:r>
    </w:p>
    <w:p>
      <w:pPr>
        <w:numPr>
          <w:ilvl w:val="0"/>
          <w:numId w:val="1007"/>
        </w:numPr>
        <w:pStyle w:val="Compact"/>
      </w:pPr>
      <w:r>
        <w:t xml:space="preserve">Give users a way to inspect and delete their private lessons, and to opt out of contributing to the global layer.</w:t>
      </w:r>
    </w:p>
    <w:p>
      <w:pPr>
        <w:numPr>
          <w:ilvl w:val="0"/>
          <w:numId w:val="1007"/>
        </w:numPr>
        <w:pStyle w:val="Compact"/>
      </w:pPr>
      <w:r>
        <w:t xml:space="preserve">Review the privacy policy and terms of service before launch.</w:t>
      </w:r>
    </w:p>
    <w:bookmarkEnd w:id="31"/>
    <w:bookmarkStart w:id="32" w:name="model-strategy"/>
    <w:p>
      <w:pPr>
        <w:pStyle w:val="Heading2"/>
      </w:pPr>
      <w:r>
        <w:t xml:space="preserve">13. Model Strategy</w:t>
      </w:r>
    </w:p>
    <w:p>
      <w:pPr>
        <w:numPr>
          <w:ilvl w:val="0"/>
          <w:numId w:val="1008"/>
        </w:numPr>
        <w:pStyle w:val="Compact"/>
      </w:pPr>
      <w:r>
        <w:rPr>
          <w:bCs/>
          <w:b/>
        </w:rPr>
        <w:t xml:space="preserve">Start with an API model for all tasks.</w:t>
      </w:r>
      <w:r>
        <w:t xml:space="preserve"> </w:t>
      </w:r>
      <w:r>
        <w:t xml:space="preserve">It gives reliability and quality, has no hardware dependency, and fits your current evals.</w:t>
      </w:r>
    </w:p>
    <w:p>
      <w:pPr>
        <w:numPr>
          <w:ilvl w:val="0"/>
          <w:numId w:val="1008"/>
        </w:numPr>
        <w:pStyle w:val="Compact"/>
      </w:pPr>
      <w:r>
        <w:rPr>
          <w:bCs/>
          <w:b/>
        </w:rPr>
        <w:t xml:space="preserve">Later, add an open-source model via Ollama</w:t>
      </w:r>
      <w:r>
        <w:t xml:space="preserve"> </w:t>
      </w:r>
      <w:r>
        <w:t xml:space="preserve">for cheap, simple steps such as reflection drafts, formatting and summarization, while the API handles hard coding and verification critique.</w:t>
      </w:r>
    </w:p>
    <w:p>
      <w:pPr>
        <w:numPr>
          <w:ilvl w:val="0"/>
          <w:numId w:val="1008"/>
        </w:numPr>
        <w:pStyle w:val="Compact"/>
      </w:pPr>
      <w:r>
        <w:rPr>
          <w:bCs/>
          <w:b/>
        </w:rPr>
        <w:t xml:space="preserve">Decision rule:</w:t>
      </w:r>
      <w:r>
        <w:t xml:space="preserve"> </w:t>
      </w:r>
      <w:r>
        <w:t xml:space="preserve">move a step to a local model only when it matches the API on your evals within tolerance and the monthly cost savings justify hosting it.</w:t>
      </w:r>
    </w:p>
    <w:p>
      <w:pPr>
        <w:numPr>
          <w:ilvl w:val="0"/>
          <w:numId w:val="1008"/>
        </w:numPr>
        <w:pStyle w:val="Compact"/>
      </w:pPr>
      <w:r>
        <w:rPr>
          <w:bCs/>
          <w:b/>
        </w:rPr>
        <w:t xml:space="preserve">Fine-tuning:</w:t>
      </w:r>
      <w:r>
        <w:t xml:space="preserve"> </w:t>
      </w:r>
      <w:r>
        <w:t xml:space="preserve">revisit once the loop has collected thousands of verified examples. The training data would be verified (context, result, outcome) records.</w:t>
      </w:r>
    </w:p>
    <w:p>
      <w:pPr>
        <w:numPr>
          <w:ilvl w:val="0"/>
          <w:numId w:val="1008"/>
        </w:numPr>
        <w:pStyle w:val="Compact"/>
      </w:pPr>
      <w:r>
        <w:t xml:space="preserve">Keep a model-agnostic interface so swapping models does not touch the loop.</w:t>
      </w:r>
    </w:p>
    <w:bookmarkEnd w:id="32"/>
    <w:bookmarkStart w:id="33" w:name="evaluation-and-metrics"/>
    <w:p>
      <w:pPr>
        <w:pStyle w:val="Heading2"/>
      </w:pPr>
      <w:r>
        <w:t xml:space="preserve">14. Evaluation and Metrics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95"/>
        <w:gridCol w:w="4646"/>
        <w:gridCol w:w="1478"/>
      </w:tblGrid>
      <w:tr>
        <w:trPr>
          <w:tblHeader w:val="true"/>
        </w:trPr>
        <w:tc>
          <w:tcPr>
            <w:shd w:val="clear" w:color="auto" w:fill="E8EDF3"/>
          </w:tcPr>
          <w:p>
            <w:pPr>
              <w:pStyle w:val="Compact"/>
              <w:jc w:val="left"/>
            </w:pPr>
            <w:r>
              <w:t xml:space="preserve">Metric</w:t>
            </w:r>
          </w:p>
        </w:tc>
        <w:tc>
          <w:tcPr>
            <w:shd w:val="clear" w:color="auto" w:fill="E8EDF3"/>
          </w:tcPr>
          <w:p>
            <w:pPr>
              <w:pStyle w:val="Compact"/>
              <w:jc w:val="left"/>
            </w:pPr>
            <w:r>
              <w:t xml:space="preserve">Definition</w:t>
            </w:r>
          </w:p>
        </w:tc>
        <w:tc>
          <w:tcPr>
            <w:shd w:val="clear" w:color="auto" w:fill="E8EDF3"/>
          </w:tcPr>
          <w:p>
            <w:pPr>
              <w:pStyle w:val="Compact"/>
              <w:jc w:val="left"/>
            </w:pPr>
            <w:r>
              <w:t xml:space="preserve">Target direction</w:t>
            </w:r>
          </w:p>
        </w:tc>
      </w:tr>
      <w:tr>
        <w:tc>
          <w:tcPr/>
          <w:p>
            <w:pPr>
              <w:pStyle w:val="Compact"/>
              <w:jc w:val="left"/>
            </w:pPr>
            <w:r>
              <w:t xml:space="preserve">First-pass success rate</w:t>
            </w:r>
          </w:p>
        </w:tc>
        <w:tc>
          <w:tcPr/>
          <w:p>
            <w:pPr>
              <w:pStyle w:val="Compact"/>
              <w:jc w:val="left"/>
            </w:pPr>
            <w:r>
              <w:t xml:space="preserve">Share of tasks that pass verification without repair</w:t>
            </w:r>
          </w:p>
        </w:tc>
        <w:tc>
          <w:tcPr/>
          <w:p>
            <w:pPr>
              <w:pStyle w:val="Compact"/>
              <w:jc w:val="left"/>
            </w:pPr>
            <w:r>
              <w:t xml:space="preserve">Up</w:t>
            </w:r>
          </w:p>
        </w:tc>
      </w:tr>
      <w:tr>
        <w:tc>
          <w:tcPr/>
          <w:p>
            <w:pPr>
              <w:pStyle w:val="Compact"/>
              <w:jc w:val="left"/>
            </w:pPr>
            <w:r>
              <w:t xml:space="preserve">Mean repair attempts</w:t>
            </w:r>
          </w:p>
        </w:tc>
        <w:tc>
          <w:tcPr/>
          <w:p>
            <w:pPr>
              <w:pStyle w:val="Compact"/>
              <w:jc w:val="left"/>
            </w:pPr>
            <w:r>
              <w:t xml:space="preserve">Repair attempts per task</w:t>
            </w:r>
          </w:p>
        </w:tc>
        <w:tc>
          <w:tcPr/>
          <w:p>
            <w:pPr>
              <w:pStyle w:val="Compact"/>
              <w:jc w:val="left"/>
            </w:pPr>
            <w:r>
              <w:t xml:space="preserve">Down</w:t>
            </w:r>
          </w:p>
        </w:tc>
      </w:tr>
      <w:tr>
        <w:tc>
          <w:tcPr/>
          <w:p>
            <w:pPr>
              <w:pStyle w:val="Compact"/>
              <w:jc w:val="left"/>
            </w:pPr>
            <w:r>
              <w:t xml:space="preserve">Repeat-mistake rate</w:t>
            </w:r>
          </w:p>
        </w:tc>
        <w:tc>
          <w:tcPr/>
          <w:p>
            <w:pPr>
              <w:pStyle w:val="Compact"/>
              <w:jc w:val="left"/>
            </w:pPr>
            <w:r>
              <w:t xml:space="preserve">Tasks that hit a ledger signature that was already fixed before</w:t>
            </w:r>
          </w:p>
        </w:tc>
        <w:tc>
          <w:tcPr/>
          <w:p>
            <w:pPr>
              <w:pStyle w:val="Compact"/>
              <w:jc w:val="left"/>
            </w:pPr>
            <w:r>
              <w:t xml:space="preserve">Down toward zero</w:t>
            </w:r>
          </w:p>
        </w:tc>
      </w:tr>
      <w:tr>
        <w:tc>
          <w:tcPr/>
          <w:p>
            <w:pPr>
              <w:pStyle w:val="Compact"/>
              <w:jc w:val="left"/>
            </w:pPr>
            <w:r>
              <w:t xml:space="preserve">User edit distance</w:t>
            </w:r>
          </w:p>
        </w:tc>
        <w:tc>
          <w:tcPr/>
          <w:p>
            <w:pPr>
              <w:pStyle w:val="Compact"/>
              <w:jc w:val="left"/>
            </w:pPr>
            <w:r>
              <w:t xml:space="preserve">How much the user edits FEDS’s output</w:t>
            </w:r>
          </w:p>
        </w:tc>
        <w:tc>
          <w:tcPr/>
          <w:p>
            <w:pPr>
              <w:pStyle w:val="Compact"/>
              <w:jc w:val="left"/>
            </w:pPr>
            <w:r>
              <w:t xml:space="preserve">Down</w:t>
            </w:r>
          </w:p>
        </w:tc>
      </w:tr>
      <w:tr>
        <w:tc>
          <w:tcPr/>
          <w:p>
            <w:pPr>
              <w:pStyle w:val="Compact"/>
              <w:jc w:val="left"/>
            </w:pPr>
            <w:r>
              <w:t xml:space="preserve">Lesson lift</w:t>
            </w:r>
          </w:p>
        </w:tc>
        <w:tc>
          <w:tcPr/>
          <w:p>
            <w:pPr>
              <w:pStyle w:val="Compact"/>
              <w:jc w:val="left"/>
            </w:pPr>
            <w:r>
              <w:t xml:space="preserve">Reward with lessons minus reward without (holdout tasks)</w:t>
            </w:r>
          </w:p>
        </w:tc>
        <w:tc>
          <w:tcPr/>
          <w:p>
            <w:pPr>
              <w:pStyle w:val="Compact"/>
              <w:jc w:val="left"/>
            </w:pPr>
            <w:r>
              <w:t xml:space="preserve">Positive</w:t>
            </w:r>
          </w:p>
        </w:tc>
      </w:tr>
      <w:tr>
        <w:tc>
          <w:tcPr/>
          <w:p>
            <w:pPr>
              <w:pStyle w:val="Compact"/>
              <w:jc w:val="left"/>
            </w:pPr>
            <w:r>
              <w:t xml:space="preserve">Regression pass rate</w:t>
            </w:r>
          </w:p>
        </w:tc>
        <w:tc>
          <w:tcPr/>
          <w:p>
            <w:pPr>
              <w:pStyle w:val="Compact"/>
              <w:jc w:val="left"/>
            </w:pPr>
            <w:r>
              <w:t xml:space="preserve">Fixed eval suite result after each memory change</w:t>
            </w:r>
          </w:p>
        </w:tc>
        <w:tc>
          <w:tcPr/>
          <w:p>
            <w:pPr>
              <w:pStyle w:val="Compact"/>
              <w:jc w:val="left"/>
            </w:pPr>
            <w:r>
              <w:t xml:space="preserve">No drop</w:t>
            </w:r>
          </w:p>
        </w:tc>
      </w:tr>
      <w:tr>
        <w:tc>
          <w:tcPr/>
          <w:p>
            <w:pPr>
              <w:pStyle w:val="Compact"/>
              <w:jc w:val="left"/>
            </w:pPr>
            <w:r>
              <w:t xml:space="preserve">Cost per task</w:t>
            </w:r>
          </w:p>
        </w:tc>
        <w:tc>
          <w:tcPr/>
          <w:p>
            <w:pPr>
              <w:pStyle w:val="Compact"/>
              <w:jc w:val="left"/>
            </w:pPr>
            <w:r>
              <w:t xml:space="preserve">Tokens and tool time</w:t>
            </w:r>
          </w:p>
        </w:tc>
        <w:tc>
          <w:tcPr/>
          <w:p>
            <w:pPr>
              <w:pStyle w:val="Compact"/>
              <w:jc w:val="left"/>
            </w:pPr>
            <w:r>
              <w:t xml:space="preserve">Stable or down</w:t>
            </w:r>
          </w:p>
        </w:tc>
      </w:tr>
    </w:tbl>
    <w:p>
      <w:pPr>
        <w:pStyle w:val="BodyText"/>
      </w:pPr>
      <w:r>
        <w:t xml:space="preserve">Build the eval suite from your existing evals. Include tasks per framework, known-bug tasks, convention-following tasks, and UI tasks with visual checks. Keep a frozen core set that is never used as a source of lessons, to avoid leakage.</w:t>
      </w:r>
    </w:p>
    <w:bookmarkEnd w:id="33"/>
    <w:bookmarkStart w:id="34" w:name="build-roadmap"/>
    <w:p>
      <w:pPr>
        <w:pStyle w:val="Heading2"/>
      </w:pPr>
      <w:r>
        <w:t xml:space="preserve">15. Build Roadmap</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625"/>
        <w:gridCol w:w="3647"/>
        <w:gridCol w:w="3647"/>
      </w:tblGrid>
      <w:tr>
        <w:trPr>
          <w:tblHeader w:val="true"/>
        </w:trPr>
        <w:tc>
          <w:tcPr>
            <w:shd w:val="clear" w:color="auto" w:fill="E8EDF3"/>
          </w:tcPr>
          <w:p>
            <w:pPr>
              <w:pStyle w:val="Compact"/>
              <w:jc w:val="left"/>
            </w:pPr>
            <w:r>
              <w:t xml:space="preserve">Phase</w:t>
            </w:r>
          </w:p>
        </w:tc>
        <w:tc>
          <w:tcPr>
            <w:shd w:val="clear" w:color="auto" w:fill="E8EDF3"/>
          </w:tcPr>
          <w:p>
            <w:pPr>
              <w:pStyle w:val="Compact"/>
              <w:jc w:val="left"/>
            </w:pPr>
            <w:r>
              <w:t xml:space="preserve">Deliverable</w:t>
            </w:r>
          </w:p>
        </w:tc>
        <w:tc>
          <w:tcPr>
            <w:shd w:val="clear" w:color="auto" w:fill="E8EDF3"/>
          </w:tcPr>
          <w:p>
            <w:pPr>
              <w:pStyle w:val="Compact"/>
              <w:jc w:val="left"/>
            </w:pPr>
            <w:r>
              <w:t xml:space="preserve">Exit criterion</w:t>
            </w:r>
          </w:p>
        </w:tc>
      </w:tr>
      <w:tr>
        <w:tc>
          <w:tcPr/>
          <w:p>
            <w:pPr>
              <w:pStyle w:val="Compact"/>
              <w:jc w:val="left"/>
            </w:pPr>
            <w:r>
              <w:t xml:space="preserve">1</w:t>
            </w:r>
          </w:p>
        </w:tc>
        <w:tc>
          <w:tcPr/>
          <w:p>
            <w:pPr>
              <w:pStyle w:val="Compact"/>
              <w:jc w:val="left"/>
            </w:pPr>
            <w:r>
              <w:t xml:space="preserve">Verifier and reward score (build, tests, lint, console, screenshot)</w:t>
            </w:r>
          </w:p>
        </w:tc>
        <w:tc>
          <w:tcPr/>
          <w:p>
            <w:pPr>
              <w:pStyle w:val="Compact"/>
              <w:jc w:val="left"/>
            </w:pPr>
            <w:r>
              <w:t xml:space="preserve">Reward correlates with user judgments on sample tasks</w:t>
            </w:r>
          </w:p>
        </w:tc>
      </w:tr>
      <w:tr>
        <w:tc>
          <w:tcPr/>
          <w:p>
            <w:pPr>
              <w:pStyle w:val="Compact"/>
              <w:jc w:val="left"/>
            </w:pPr>
            <w:r>
              <w:t xml:space="preserve">2</w:t>
            </w:r>
          </w:p>
        </w:tc>
        <w:tc>
          <w:tcPr/>
          <w:p>
            <w:pPr>
              <w:pStyle w:val="Compact"/>
              <w:jc w:val="left"/>
            </w:pPr>
            <w:r>
              <w:t xml:space="preserve">Lesson store, gate, mistake ledger and retrieval</w:t>
            </w:r>
          </w:p>
        </w:tc>
        <w:tc>
          <w:tcPr/>
          <w:p>
            <w:pPr>
              <w:pStyle w:val="Compact"/>
              <w:jc w:val="left"/>
            </w:pPr>
            <w:r>
              <w:t xml:space="preserve">Repeat-mistake rate falls on a replayed task set</w:t>
            </w:r>
          </w:p>
        </w:tc>
      </w:tr>
      <w:tr>
        <w:tc>
          <w:tcPr/>
          <w:p>
            <w:pPr>
              <w:pStyle w:val="Compact"/>
              <w:jc w:val="left"/>
            </w:pPr>
            <w:r>
              <w:t xml:space="preserve">3</w:t>
            </w:r>
          </w:p>
        </w:tc>
        <w:tc>
          <w:tcPr/>
          <w:p>
            <w:pPr>
              <w:pStyle w:val="Compact"/>
              <w:jc w:val="left"/>
            </w:pPr>
            <w:r>
              <w:t xml:space="preserve">Confidence updates, quarantine and holdout lift measurement</w:t>
            </w:r>
          </w:p>
        </w:tc>
        <w:tc>
          <w:tcPr/>
          <w:p>
            <w:pPr>
              <w:pStyle w:val="Compact"/>
              <w:jc w:val="left"/>
            </w:pPr>
            <w:r>
              <w:t xml:space="preserve">Lift is positive</w:t>
            </w:r>
          </w:p>
        </w:tc>
      </w:tr>
      <w:tr>
        <w:tc>
          <w:tcPr/>
          <w:p>
            <w:pPr>
              <w:pStyle w:val="Compact"/>
              <w:jc w:val="left"/>
            </w:pPr>
            <w:r>
              <w:t xml:space="preserve">4</w:t>
            </w:r>
          </w:p>
        </w:tc>
        <w:tc>
          <w:tcPr/>
          <w:p>
            <w:pPr>
              <w:pStyle w:val="Compact"/>
              <w:jc w:val="left"/>
            </w:pPr>
            <w:r>
              <w:t xml:space="preserve">Consolidator, regression evals and versioned rollback</w:t>
            </w:r>
          </w:p>
        </w:tc>
        <w:tc>
          <w:tcPr/>
          <w:p>
            <w:pPr>
              <w:pStyle w:val="Compact"/>
              <w:jc w:val="left"/>
            </w:pPr>
            <w:r>
              <w:t xml:space="preserve">A deliberately bad batch is automatically reverted in a test</w:t>
            </w:r>
          </w:p>
        </w:tc>
      </w:tr>
      <w:tr>
        <w:tc>
          <w:tcPr/>
          <w:p>
            <w:pPr>
              <w:pStyle w:val="Compact"/>
              <w:jc w:val="left"/>
            </w:pPr>
            <w:r>
              <w:t xml:space="preserve">5</w:t>
            </w:r>
          </w:p>
        </w:tc>
        <w:tc>
          <w:tcPr/>
          <w:p>
            <w:pPr>
              <w:pStyle w:val="Compact"/>
              <w:jc w:val="left"/>
            </w:pPr>
            <w:r>
              <w:t xml:space="preserve">Knowledge cache and framework learning</w:t>
            </w:r>
          </w:p>
        </w:tc>
        <w:tc>
          <w:tcPr/>
          <w:p>
            <w:pPr>
              <w:pStyle w:val="Compact"/>
              <w:jc w:val="left"/>
            </w:pPr>
            <w:r>
              <w:t xml:space="preserve">FEDS completes a task in an unseen framework after learning from docs</w:t>
            </w:r>
          </w:p>
        </w:tc>
      </w:tr>
      <w:tr>
        <w:tc>
          <w:tcPr/>
          <w:p>
            <w:pPr>
              <w:pStyle w:val="Compact"/>
              <w:jc w:val="left"/>
            </w:pPr>
            <w:r>
              <w:t xml:space="preserve">6</w:t>
            </w:r>
          </w:p>
        </w:tc>
        <w:tc>
          <w:tcPr/>
          <w:p>
            <w:pPr>
              <w:pStyle w:val="Compact"/>
              <w:jc w:val="left"/>
            </w:pPr>
            <w:r>
              <w:t xml:space="preserve">Shared global layer and privacy controls</w:t>
            </w:r>
          </w:p>
        </w:tc>
        <w:tc>
          <w:tcPr/>
          <w:p>
            <w:pPr>
              <w:pStyle w:val="Compact"/>
              <w:jc w:val="left"/>
            </w:pPr>
            <w:r>
              <w:t xml:space="preserve">Passes privacy review and the K threshold works</w:t>
            </w:r>
          </w:p>
        </w:tc>
      </w:tr>
      <w:tr>
        <w:tc>
          <w:tcPr/>
          <w:p>
            <w:pPr>
              <w:pStyle w:val="Compact"/>
              <w:jc w:val="left"/>
            </w:pPr>
            <w:r>
              <w:t xml:space="preserve">7</w:t>
            </w:r>
          </w:p>
        </w:tc>
        <w:tc>
          <w:tcPr/>
          <w:p>
            <w:pPr>
              <w:pStyle w:val="Compact"/>
              <w:jc w:val="left"/>
            </w:pPr>
            <w:r>
              <w:t xml:space="preserve">Local model routing</w:t>
            </w:r>
          </w:p>
        </w:tc>
        <w:tc>
          <w:tcPr/>
          <w:p>
            <w:pPr>
              <w:pStyle w:val="Compact"/>
              <w:jc w:val="left"/>
            </w:pPr>
            <w:r>
              <w:t xml:space="preserve">A local model matches the API on the chosen steps</w:t>
            </w:r>
          </w:p>
        </w:tc>
      </w:tr>
    </w:tbl>
    <w:bookmarkEnd w:id="34"/>
    <w:bookmarkStart w:id="35" w:name="open-questions"/>
    <w:p>
      <w:pPr>
        <w:pStyle w:val="Heading2"/>
      </w:pPr>
      <w:r>
        <w:t xml:space="preserve">16. Open Questions</w:t>
      </w:r>
    </w:p>
    <w:p>
      <w:pPr>
        <w:numPr>
          <w:ilvl w:val="0"/>
          <w:numId w:val="1009"/>
        </w:numPr>
        <w:pStyle w:val="Compact"/>
      </w:pPr>
      <w:r>
        <w:t xml:space="preserve">Which hardware will be available for local models?</w:t>
      </w:r>
    </w:p>
    <w:p>
      <w:pPr>
        <w:numPr>
          <w:ilvl w:val="0"/>
          <w:numId w:val="1009"/>
        </w:numPr>
        <w:pStyle w:val="Compact"/>
      </w:pPr>
      <w:r>
        <w:t xml:space="preserve">Who is the target user at launch: individual developers, teams, or both?</w:t>
      </w:r>
    </w:p>
    <w:p>
      <w:pPr>
        <w:numPr>
          <w:ilvl w:val="0"/>
          <w:numId w:val="1009"/>
        </w:numPr>
        <w:pStyle w:val="Compact"/>
      </w:pPr>
      <w:r>
        <w:t xml:space="preserve">What is in the current eval suite, and how is pass or fail decided?</w:t>
      </w:r>
    </w:p>
    <w:p>
      <w:pPr>
        <w:numPr>
          <w:ilvl w:val="0"/>
          <w:numId w:val="1009"/>
        </w:numPr>
        <w:pStyle w:val="Compact"/>
      </w:pPr>
      <w:r>
        <w:t xml:space="preserve">Which agent framework or runtime will FEDS run in?</w:t>
      </w:r>
    </w:p>
    <w:p>
      <w:pPr>
        <w:numPr>
          <w:ilvl w:val="0"/>
          <w:numId w:val="1009"/>
        </w:numPr>
        <w:pStyle w:val="Compact"/>
      </w:pPr>
      <w:r>
        <w:t xml:space="preserve">The retry cap N, gate thresholds and reward weights are starting values and need validating with data.</w:t>
      </w:r>
    </w:p>
    <w:p>
      <w:pPr>
        <w:numPr>
          <w:ilvl w:val="0"/>
          <w:numId w:val="1009"/>
        </w:numPr>
        <w:pStyle w:val="Compact"/>
      </w:pPr>
      <w:r>
        <w:t xml:space="preserve">What privacy and data retention policy will apply to the shared layer?</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FEDS Self-Learning Algorithm: Design Document</dc:title>
  <dc:creator/>
  <cp:keywords/>
  <dcterms:created xsi:type="dcterms:W3CDTF">2026-10-18T08:01:17Z</dcterms:created>
  <dcterms:modified xsi:type="dcterms:W3CDTF">2026-10-18T08:01:17Z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1.0 (draft) · October 18, 2026 · For the FEDS (Frontend Engineering Development Specialist) project</vt:lpwstr>
  </property>
</Properties>
</file>