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18" w:rsidRPr="009268F8" w:rsidRDefault="002A7718">
      <w:pPr>
        <w:rPr>
          <w:rFonts w:ascii="Arial" w:hAnsi="Arial" w:cs="Arial"/>
          <w:sz w:val="28"/>
        </w:rPr>
      </w:pPr>
      <w:r w:rsidRPr="009268F8">
        <w:rPr>
          <w:rFonts w:ascii="Arial" w:hAnsi="Arial" w:cs="Arial"/>
          <w:sz w:val="28"/>
        </w:rPr>
        <w:t>Forum Nama Domain Instansi Penyelenggaraan Nasional</w:t>
      </w:r>
    </w:p>
    <w:p w:rsidR="00EC7DF2" w:rsidRPr="009268F8" w:rsidRDefault="002A7718">
      <w:pPr>
        <w:rPr>
          <w:rFonts w:ascii="Arial" w:hAnsi="Arial" w:cs="Arial"/>
        </w:rPr>
      </w:pPr>
      <w:r w:rsidRPr="009268F8">
        <w:rPr>
          <w:rFonts w:ascii="Arial" w:hAnsi="Arial" w:cs="Arial"/>
        </w:rPr>
        <w:t>Pandi meminta untuk semua website dinas atau domain intansi negara berdomain .go.id atau id ini semua diatur dalam dasar hukum pemerinta antara lain :</w:t>
      </w:r>
    </w:p>
    <w:p w:rsidR="002A7718" w:rsidRPr="009268F8" w:rsidRDefault="002A7718" w:rsidP="002A77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Permen kominfo no 5 / 2015 tentang registrasi nama domain instansi penyelenggara negara</w:t>
      </w:r>
    </w:p>
    <w:p w:rsidR="002A7718" w:rsidRPr="009268F8" w:rsidRDefault="002A7718" w:rsidP="002A77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Permen kominfo no 23/2012 tentang pengelolaan nama domain</w:t>
      </w:r>
    </w:p>
    <w:p w:rsidR="009268F8" w:rsidRPr="009268F8" w:rsidRDefault="009268F8" w:rsidP="009268F8">
      <w:pPr>
        <w:rPr>
          <w:rFonts w:ascii="Arial" w:hAnsi="Arial" w:cs="Arial"/>
        </w:rPr>
      </w:pPr>
      <w:r w:rsidRPr="009268F8">
        <w:rPr>
          <w:rFonts w:ascii="Arial" w:hAnsi="Arial" w:cs="Arial"/>
        </w:rPr>
        <w:t>Berdasarkan Permen no 5 / 2015 KOMINFO selaku registrar nama domain instansi penyelenggara negara saat ini berhak melakukan :</w:t>
      </w:r>
    </w:p>
    <w:p w:rsidR="009268F8" w:rsidRPr="009268F8" w:rsidRDefault="009268F8" w:rsidP="009268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Pendaftaran nama domain</w:t>
      </w:r>
    </w:p>
    <w:p w:rsidR="009268F8" w:rsidRPr="009268F8" w:rsidRDefault="009268F8" w:rsidP="009268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Penonaktifkan nama domain</w:t>
      </w:r>
    </w:p>
    <w:p w:rsidR="009268F8" w:rsidRPr="009268F8" w:rsidRDefault="009268F8" w:rsidP="009268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Perpanjang nama domain</w:t>
      </w:r>
    </w:p>
    <w:p w:rsidR="009268F8" w:rsidRPr="009268F8" w:rsidRDefault="009268F8" w:rsidP="009268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Perubahan data pengguna dan pejabat serta data server nama domain</w:t>
      </w:r>
    </w:p>
    <w:p w:rsidR="009268F8" w:rsidRPr="009268F8" w:rsidRDefault="009268F8" w:rsidP="009268F8">
      <w:pPr>
        <w:rPr>
          <w:rFonts w:ascii="Arial" w:hAnsi="Arial" w:cs="Arial"/>
        </w:rPr>
      </w:pPr>
      <w:r w:rsidRPr="009268F8">
        <w:rPr>
          <w:rFonts w:ascii="Arial" w:hAnsi="Arial" w:cs="Arial"/>
        </w:rPr>
        <w:t>Seluruh instansi penyelenggara negara wajib menyesuaikan dengan ketentuan Permen no 5 tahun 2015 paling lambat februari 2016</w:t>
      </w:r>
    </w:p>
    <w:p w:rsidR="009268F8" w:rsidRPr="009268F8" w:rsidRDefault="009268F8" w:rsidP="009268F8">
      <w:pPr>
        <w:rPr>
          <w:rFonts w:ascii="Arial" w:hAnsi="Arial" w:cs="Arial"/>
        </w:rPr>
      </w:pPr>
      <w:r w:rsidRPr="009268F8">
        <w:rPr>
          <w:rFonts w:ascii="Arial" w:hAnsi="Arial" w:cs="Arial"/>
        </w:rPr>
        <w:t>Penggunaan domain penyelenggara negara digunakan untuk :</w:t>
      </w:r>
    </w:p>
    <w:p w:rsidR="009268F8" w:rsidRPr="009268F8" w:rsidRDefault="009268F8" w:rsidP="009268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Instansi penyelenggara negara (.go.id)</w:t>
      </w:r>
    </w:p>
    <w:p w:rsidR="009268F8" w:rsidRPr="009268F8" w:rsidRDefault="009268F8" w:rsidP="009268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Event nasiaonal atau internasiaonal (.go.id atau .id)</w:t>
      </w:r>
    </w:p>
    <w:p w:rsidR="004E0C4C" w:rsidRDefault="009268F8" w:rsidP="004E0C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268F8">
        <w:rPr>
          <w:rFonts w:ascii="Arial" w:hAnsi="Arial" w:cs="Arial"/>
        </w:rPr>
        <w:t>Penyelenggara pemerintah desa (.desa.id)</w:t>
      </w:r>
    </w:p>
    <w:p w:rsidR="004E0C4C" w:rsidRDefault="004E0C4C" w:rsidP="004E0C4C">
      <w:pPr>
        <w:rPr>
          <w:rFonts w:ascii="Arial" w:hAnsi="Arial" w:cs="Arial"/>
        </w:rPr>
      </w:pPr>
    </w:p>
    <w:p w:rsidR="004E0C4C" w:rsidRDefault="004E0C4C" w:rsidP="004E0C4C">
      <w:pPr>
        <w:spacing w:after="200" w:line="360" w:lineRule="auto"/>
        <w:rPr>
          <w:rFonts w:ascii="Arial" w:hAnsi="Arial" w:cs="Arial"/>
          <w:sz w:val="28"/>
          <w:szCs w:val="28"/>
        </w:rPr>
      </w:pPr>
    </w:p>
    <w:p w:rsidR="004E0C4C" w:rsidRPr="004E0C4C" w:rsidRDefault="004E0C4C" w:rsidP="004E0C4C">
      <w:pPr>
        <w:spacing w:after="200" w:line="360" w:lineRule="auto"/>
        <w:rPr>
          <w:rFonts w:ascii="Arial" w:hAnsi="Arial" w:cs="Arial"/>
          <w:sz w:val="28"/>
          <w:szCs w:val="28"/>
        </w:rPr>
      </w:pPr>
      <w:r w:rsidRPr="004E0C4C">
        <w:rPr>
          <w:rFonts w:ascii="Arial" w:hAnsi="Arial" w:cs="Arial"/>
          <w:sz w:val="28"/>
          <w:szCs w:val="28"/>
        </w:rPr>
        <w:t>Mencari Informasi mengenai PNSBox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Private Network Security(PNS) box, adalah sistem berbasis “Open-Source” dengan sistem operasi dasar FreeBSD. PNS Box dapat diimplementasi pada jaringan berskala kecil, besar, dan enterprise, dengan beberapa solusi edisi yang berbeda sesuai kebutuhan, antara lain: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1.</w:t>
      </w:r>
      <w:r w:rsidRPr="004E0C4C">
        <w:rPr>
          <w:rFonts w:ascii="Arial" w:hAnsi="Arial" w:cs="Arial"/>
          <w:sz w:val="20"/>
          <w:szCs w:val="20"/>
        </w:rPr>
        <w:tab/>
        <w:t>Solusi Pelayanan, Pengaturan, dan Pengamanan Jaringan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2.</w:t>
      </w:r>
      <w:r w:rsidRPr="004E0C4C">
        <w:rPr>
          <w:rFonts w:ascii="Arial" w:hAnsi="Arial" w:cs="Arial"/>
          <w:sz w:val="20"/>
          <w:szCs w:val="20"/>
        </w:rPr>
        <w:tab/>
        <w:t>Solusi Proxy, Accelerator, dan Bandwidth Management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3.</w:t>
      </w:r>
      <w:r w:rsidRPr="004E0C4C">
        <w:rPr>
          <w:rFonts w:ascii="Arial" w:hAnsi="Arial" w:cs="Arial"/>
          <w:sz w:val="20"/>
          <w:szCs w:val="20"/>
        </w:rPr>
        <w:tab/>
        <w:t>Solusi NMS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4.</w:t>
      </w:r>
      <w:r w:rsidRPr="004E0C4C">
        <w:rPr>
          <w:rFonts w:ascii="Arial" w:hAnsi="Arial" w:cs="Arial"/>
          <w:sz w:val="20"/>
          <w:szCs w:val="20"/>
        </w:rPr>
        <w:tab/>
        <w:t>Solusi Pelayanan Aplikasidan Email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Fitur-fitur dalam PNS Box bersifat fleksibel yang dapat diaktif/non-aktifkan sesuai kebutuhan, skala jaringan, dan speksifikasi hardware. PNS Box adalah suatu sistem yang memiliki similaritas dengan sistem lainnya yang dikembangkan oleh komunitas internasional, seperti: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1.</w:t>
      </w:r>
      <w:r w:rsidRPr="004E0C4C">
        <w:rPr>
          <w:rFonts w:ascii="Arial" w:hAnsi="Arial" w:cs="Arial"/>
          <w:sz w:val="20"/>
          <w:szCs w:val="20"/>
        </w:rPr>
        <w:tab/>
        <w:t>pfSense (berbasis sistem operasi FreeBSD)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2.</w:t>
      </w:r>
      <w:r w:rsidRPr="004E0C4C">
        <w:rPr>
          <w:rFonts w:ascii="Arial" w:hAnsi="Arial" w:cs="Arial"/>
          <w:sz w:val="20"/>
          <w:szCs w:val="20"/>
        </w:rPr>
        <w:tab/>
        <w:t>ShoreWall (berbasis sistem operasi Linux)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0C4C">
        <w:rPr>
          <w:rFonts w:ascii="Arial" w:hAnsi="Arial" w:cs="Arial"/>
          <w:sz w:val="20"/>
          <w:szCs w:val="20"/>
        </w:rPr>
        <w:t>3.</w:t>
      </w:r>
      <w:r w:rsidRPr="004E0C4C">
        <w:rPr>
          <w:rFonts w:ascii="Arial" w:hAnsi="Arial" w:cs="Arial"/>
          <w:sz w:val="20"/>
          <w:szCs w:val="20"/>
        </w:rPr>
        <w:tab/>
        <w:t>BackTrack (berbasis sistem operasi Linux)</w:t>
      </w:r>
    </w:p>
    <w:p w:rsidR="004E0C4C" w:rsidRP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EDEDED"/>
        </w:rPr>
      </w:pPr>
      <w:r w:rsidRPr="004E0C4C">
        <w:rPr>
          <w:rFonts w:ascii="Arial" w:hAnsi="Arial" w:cs="Arial"/>
          <w:sz w:val="20"/>
          <w:szCs w:val="20"/>
        </w:rPr>
        <w:t>PNS Box secara penuh dikembangkan oleh Kementerian Komunikasi dan Informatika Direktorat e-Government.  (AMP)</w:t>
      </w:r>
      <w:bookmarkStart w:id="0" w:name="_GoBack"/>
      <w:bookmarkEnd w:id="0"/>
    </w:p>
    <w:p w:rsid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EDEDED"/>
        </w:rPr>
      </w:pPr>
    </w:p>
    <w:p w:rsid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Mencari informasi mengenai PNSMail</w:t>
      </w:r>
    </w:p>
    <w:p w:rsidR="004E0C4C" w:rsidRDefault="004E0C4C" w:rsidP="004E0C4C">
      <w:pPr>
        <w:pStyle w:val="ListParagraph"/>
        <w:spacing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Menurut Surat edaran Aparatur Negara dan Reformasi Biokrasi Republik Indonesia Tahun 2013, setiap PNS diwajibkan menggunakan email khusus dari PNSMail dalam urusan kedinasan. Ini bertujuan untuk mencegah kebocoran data-data atau dokumen kedinasan.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PNS Mail adalah</w:t>
      </w:r>
      <w:r>
        <w:rPr>
          <w:rFonts w:ascii="Arial" w:eastAsia="Times New Roman" w:hAnsi="Arial" w:cs="Arial"/>
          <w:color w:val="333333"/>
          <w:sz w:val="20"/>
          <w:szCs w:val="20"/>
        </w:rPr>
        <w:t> fasilitas email gratis yang diperuntukkan bagi Pegawai Neger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 Sipil (PNS) di seluruh Indonesia.</w:t>
      </w:r>
    </w:p>
    <w:p w:rsidR="004E0C4C" w:rsidRDefault="004E0C4C" w:rsidP="004E0C4C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PNSMail memiliki fitur-fitur yang sangat menarik, di antaranya:</w:t>
      </w:r>
    </w:p>
    <w:p w:rsidR="004E0C4C" w:rsidRDefault="004E0C4C" w:rsidP="004E0C4C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Kapasitas penyimpanan 1 GB</w:t>
      </w:r>
    </w:p>
    <w:p w:rsidR="004E0C4C" w:rsidRDefault="004E0C4C" w:rsidP="004E0C4C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Portal Email untuk email eksternal</w:t>
      </w:r>
    </w:p>
    <w:p w:rsidR="004E0C4C" w:rsidRDefault="004E0C4C" w:rsidP="004E0C4C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Proteksi spam, virus, dan lain-lain</w:t>
      </w:r>
    </w:p>
    <w:p w:rsidR="004E0C4C" w:rsidRDefault="004E0C4C" w:rsidP="004E0C4C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Akses PNSMail dari PDA, tablet, dan ponsel</w:t>
      </w:r>
    </w:p>
    <w:p w:rsidR="004E0C4C" w:rsidRDefault="004E0C4C" w:rsidP="004E0C4C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Mencari Informasi mengenai MANTRA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MANajemen integrasi dan perTukaRAn data (MANTRA),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Aplikasi MANTRA bermanfaat untuk </w:t>
      </w:r>
      <w:r>
        <w:rPr>
          <w:rFonts w:ascii="Arial" w:eastAsia="Times New Roman" w:hAnsi="Arial" w:cs="Arial"/>
          <w:color w:val="333333"/>
          <w:sz w:val="20"/>
          <w:szCs w:val="20"/>
        </w:rPr>
        <w:t>menjembatani pertukaran data antar instansi pemerintah meskipun berbeda Database, Aplikasi maupun Sistem Operasinya. Aplikasi MANTRA dapat difungsikan sebagai GSB (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Government Service Bus</w:t>
      </w:r>
      <w:r>
        <w:rPr>
          <w:rFonts w:ascii="Arial" w:eastAsia="Times New Roman" w:hAnsi="Arial" w:cs="Arial"/>
          <w:color w:val="333333"/>
          <w:sz w:val="20"/>
          <w:szCs w:val="20"/>
        </w:rPr>
        <w:t>) dan Web-API (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Application Programming Interface</w:t>
      </w:r>
      <w:r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GSB merupakan suatu sistem yang mengelola integrasi informasi dan pertukaran data antar instansi pemerintah. GSB mampu mensinergikan informasi dari beberapa Web-API (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Application Programming Interface</w:t>
      </w:r>
      <w:r>
        <w:rPr>
          <w:rFonts w:ascii="Arial" w:eastAsia="Times New Roman" w:hAnsi="Arial" w:cs="Arial"/>
          <w:color w:val="333333"/>
          <w:sz w:val="20"/>
          <w:szCs w:val="20"/>
        </w:rPr>
        <w:t>). Web-API dapat dipandang sebagai media Interoperabilitas Sistem Informasi.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Sampai saat ini aplikasi MANTRA telah digunakan di :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1.     Ditjen Dukcapil, Kementerian Dalam Negeri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2.     BNP2TKI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3.     Kementerian Komunikasi dan Informatika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4.     Ditjen Pajak, Kementerian Keuangan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6.     LKPP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7.     Kementerian Luar Negeri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8.     Pemkab Bangka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9.     Pemkot Pekalongan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10.   Pemprov Jawa Barat</w:t>
      </w:r>
    </w:p>
    <w:p w:rsidR="004E0C4C" w:rsidRDefault="004E0C4C" w:rsidP="004E0C4C">
      <w:pPr>
        <w:pStyle w:val="ListParagraph"/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Instansi yang ingin menggunakan aplikasi MANTRA dapat menghubungi Direktorat e-Government untuk selanjutnya mengirimkan surat resmi kepada Direktur e-Government perihal permohonan pemanfaatan, bimbingan teknis dan instalasi Aplikasi MANTRA.</w:t>
      </w:r>
    </w:p>
    <w:p w:rsidR="004E0C4C" w:rsidRPr="004E0C4C" w:rsidRDefault="004E0C4C" w:rsidP="004E0C4C">
      <w:pPr>
        <w:rPr>
          <w:rFonts w:ascii="Arial" w:hAnsi="Arial" w:cs="Arial"/>
        </w:rPr>
      </w:pPr>
    </w:p>
    <w:p w:rsidR="009268F8" w:rsidRDefault="009268F8" w:rsidP="009268F8">
      <w:pPr>
        <w:rPr>
          <w:rFonts w:ascii="Arial" w:hAnsi="Arial" w:cs="Arial"/>
        </w:rPr>
      </w:pPr>
    </w:p>
    <w:p w:rsidR="009268F8" w:rsidRPr="009268F8" w:rsidRDefault="009268F8" w:rsidP="009268F8">
      <w:pPr>
        <w:rPr>
          <w:rFonts w:ascii="Arial" w:hAnsi="Arial" w:cs="Arial"/>
        </w:rPr>
      </w:pPr>
    </w:p>
    <w:p w:rsidR="009268F8" w:rsidRDefault="009268F8" w:rsidP="009268F8"/>
    <w:p w:rsidR="009268F8" w:rsidRDefault="009268F8" w:rsidP="009268F8"/>
    <w:sectPr w:rsidR="0092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6C4"/>
    <w:multiLevelType w:val="hybridMultilevel"/>
    <w:tmpl w:val="30E66D64"/>
    <w:lvl w:ilvl="0" w:tplc="22C65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0F28"/>
    <w:multiLevelType w:val="hybridMultilevel"/>
    <w:tmpl w:val="CD48E5CC"/>
    <w:lvl w:ilvl="0" w:tplc="4C32AD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14C1F"/>
    <w:multiLevelType w:val="hybridMultilevel"/>
    <w:tmpl w:val="62DAB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A36E2"/>
    <w:multiLevelType w:val="hybridMultilevel"/>
    <w:tmpl w:val="5B8693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C7D52"/>
    <w:multiLevelType w:val="hybridMultilevel"/>
    <w:tmpl w:val="974A61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7CA3A76"/>
    <w:multiLevelType w:val="hybridMultilevel"/>
    <w:tmpl w:val="FA9243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6573B3"/>
    <w:multiLevelType w:val="hybridMultilevel"/>
    <w:tmpl w:val="DAE8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1D5B08"/>
    <w:rsid w:val="002A7718"/>
    <w:rsid w:val="003F4C55"/>
    <w:rsid w:val="004E0C4C"/>
    <w:rsid w:val="009268F8"/>
    <w:rsid w:val="00AF1516"/>
    <w:rsid w:val="00B33C90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586EC-CDA4-4176-A175-4CD1BEF9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Teguh</dc:creator>
  <cp:keywords/>
  <dc:description/>
  <cp:lastModifiedBy>Imam Teguh</cp:lastModifiedBy>
  <cp:revision>2</cp:revision>
  <dcterms:created xsi:type="dcterms:W3CDTF">2015-05-12T02:31:00Z</dcterms:created>
  <dcterms:modified xsi:type="dcterms:W3CDTF">2015-05-12T03:59:00Z</dcterms:modified>
</cp:coreProperties>
</file>