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6C895" w14:textId="372231AC" w:rsidR="002A5A41" w:rsidRPr="00663119" w:rsidRDefault="00663119">
      <w:pPr>
        <w:rPr>
          <w:rFonts w:ascii="Segoe UI" w:hAnsi="Segoe UI" w:cs="Segoe UI"/>
          <w:sz w:val="36"/>
          <w:szCs w:val="36"/>
        </w:rPr>
      </w:pPr>
      <w:r w:rsidRPr="00663119">
        <w:rPr>
          <w:rFonts w:ascii="Segoe UI" w:hAnsi="Segoe UI" w:cs="Segoe UI"/>
          <w:sz w:val="36"/>
          <w:szCs w:val="36"/>
        </w:rPr>
        <w:t>Meeting Log</w:t>
      </w:r>
    </w:p>
    <w:p w14:paraId="6C0AB177" w14:textId="79977425" w:rsidR="00663119" w:rsidRPr="00663119" w:rsidRDefault="00663119">
      <w:pPr>
        <w:rPr>
          <w:rFonts w:ascii="Segoe UI" w:hAnsi="Segoe UI" w:cs="Segoe UI"/>
          <w:sz w:val="36"/>
          <w:szCs w:val="36"/>
        </w:rPr>
      </w:pPr>
      <w:r w:rsidRPr="00663119">
        <w:rPr>
          <w:rFonts w:ascii="Segoe UI" w:hAnsi="Segoe UI" w:cs="Segoe UI"/>
          <w:sz w:val="36"/>
          <w:szCs w:val="36"/>
        </w:rPr>
        <w:t>Date:</w:t>
      </w:r>
      <w:r w:rsidR="00104ED6">
        <w:rPr>
          <w:rFonts w:ascii="Segoe UI" w:hAnsi="Segoe UI" w:cs="Segoe UI"/>
          <w:sz w:val="36"/>
          <w:szCs w:val="36"/>
        </w:rPr>
        <w:t xml:space="preserve"> </w:t>
      </w:r>
      <w:r w:rsidR="00E74CCC">
        <w:rPr>
          <w:rFonts w:ascii="Segoe UI" w:hAnsi="Segoe UI" w:cs="Segoe UI"/>
          <w:sz w:val="36"/>
          <w:szCs w:val="36"/>
        </w:rPr>
        <w:t>24</w:t>
      </w:r>
      <w:r w:rsidR="00104ED6">
        <w:rPr>
          <w:rFonts w:ascii="Segoe UI" w:hAnsi="Segoe UI" w:cs="Segoe UI"/>
          <w:sz w:val="36"/>
          <w:szCs w:val="36"/>
        </w:rPr>
        <w:t>/2/20</w:t>
      </w:r>
    </w:p>
    <w:tbl>
      <w:tblPr>
        <w:tblStyle w:val="TableGrid"/>
        <w:tblW w:w="0" w:type="auto"/>
        <w:tblLook w:val="04A0" w:firstRow="1" w:lastRow="0" w:firstColumn="1" w:lastColumn="0" w:noHBand="0" w:noVBand="1"/>
      </w:tblPr>
      <w:tblGrid>
        <w:gridCol w:w="1803"/>
        <w:gridCol w:w="1803"/>
        <w:gridCol w:w="1803"/>
        <w:gridCol w:w="1803"/>
        <w:gridCol w:w="1804"/>
      </w:tblGrid>
      <w:tr w:rsidR="00663119" w:rsidRPr="00663119" w14:paraId="4D239BD7" w14:textId="77777777" w:rsidTr="0033090B">
        <w:tc>
          <w:tcPr>
            <w:tcW w:w="9016" w:type="dxa"/>
            <w:gridSpan w:val="5"/>
          </w:tcPr>
          <w:p w14:paraId="4885B954" w14:textId="5AE05580" w:rsidR="00663119" w:rsidRPr="00663119" w:rsidRDefault="00663119">
            <w:pPr>
              <w:rPr>
                <w:rFonts w:ascii="Segoe UI" w:hAnsi="Segoe UI" w:cs="Segoe UI"/>
                <w:sz w:val="36"/>
                <w:szCs w:val="36"/>
              </w:rPr>
            </w:pPr>
            <w:r w:rsidRPr="00663119">
              <w:rPr>
                <w:rFonts w:ascii="Segoe UI" w:hAnsi="Segoe UI" w:cs="Segoe UI"/>
                <w:sz w:val="36"/>
                <w:szCs w:val="36"/>
              </w:rPr>
              <w:t>Attendance:</w:t>
            </w:r>
          </w:p>
        </w:tc>
      </w:tr>
      <w:tr w:rsidR="00663119" w:rsidRPr="00663119" w14:paraId="2D3EE97C" w14:textId="77777777" w:rsidTr="005F6A09">
        <w:tc>
          <w:tcPr>
            <w:tcW w:w="1803" w:type="dxa"/>
          </w:tcPr>
          <w:p w14:paraId="3C2C8899" w14:textId="0EEC117E" w:rsidR="00663119" w:rsidRPr="00663119" w:rsidRDefault="00663119">
            <w:pPr>
              <w:rPr>
                <w:rFonts w:ascii="Segoe UI" w:hAnsi="Segoe UI" w:cs="Segoe UI"/>
                <w:sz w:val="32"/>
                <w:szCs w:val="32"/>
              </w:rPr>
            </w:pPr>
            <w:r w:rsidRPr="00663119">
              <w:rPr>
                <w:rFonts w:ascii="Segoe UI" w:hAnsi="Segoe UI" w:cs="Segoe UI"/>
                <w:sz w:val="32"/>
                <w:szCs w:val="32"/>
              </w:rPr>
              <w:t>Iman Hussain</w:t>
            </w:r>
          </w:p>
        </w:tc>
        <w:tc>
          <w:tcPr>
            <w:tcW w:w="1803" w:type="dxa"/>
          </w:tcPr>
          <w:p w14:paraId="13813AAA" w14:textId="2FDA12A1" w:rsidR="00663119" w:rsidRPr="00663119" w:rsidRDefault="00663119">
            <w:pPr>
              <w:rPr>
                <w:rFonts w:ascii="Segoe UI" w:hAnsi="Segoe UI" w:cs="Segoe UI"/>
                <w:sz w:val="32"/>
                <w:szCs w:val="32"/>
              </w:rPr>
            </w:pPr>
            <w:r w:rsidRPr="00663119">
              <w:rPr>
                <w:rFonts w:ascii="Segoe UI" w:hAnsi="Segoe UI" w:cs="Segoe UI"/>
                <w:sz w:val="32"/>
                <w:szCs w:val="32"/>
              </w:rPr>
              <w:t>Liam Penn</w:t>
            </w:r>
          </w:p>
        </w:tc>
        <w:tc>
          <w:tcPr>
            <w:tcW w:w="1803" w:type="dxa"/>
          </w:tcPr>
          <w:p w14:paraId="5FB44081" w14:textId="5FFCE0AE" w:rsidR="00663119" w:rsidRPr="00663119" w:rsidRDefault="00663119">
            <w:pPr>
              <w:rPr>
                <w:rFonts w:ascii="Segoe UI" w:hAnsi="Segoe UI" w:cs="Segoe UI"/>
                <w:sz w:val="32"/>
                <w:szCs w:val="32"/>
              </w:rPr>
            </w:pPr>
            <w:r w:rsidRPr="00663119">
              <w:rPr>
                <w:rFonts w:ascii="Segoe UI" w:hAnsi="Segoe UI" w:cs="Segoe UI"/>
                <w:sz w:val="32"/>
                <w:szCs w:val="32"/>
              </w:rPr>
              <w:t>Juan Carlos</w:t>
            </w:r>
          </w:p>
        </w:tc>
        <w:tc>
          <w:tcPr>
            <w:tcW w:w="1803" w:type="dxa"/>
          </w:tcPr>
          <w:p w14:paraId="211B9046" w14:textId="6A517C95" w:rsidR="00663119" w:rsidRPr="00663119" w:rsidRDefault="00663119">
            <w:pPr>
              <w:rPr>
                <w:rFonts w:ascii="Segoe UI" w:hAnsi="Segoe UI" w:cs="Segoe UI"/>
                <w:sz w:val="32"/>
                <w:szCs w:val="32"/>
              </w:rPr>
            </w:pPr>
            <w:r w:rsidRPr="00663119">
              <w:rPr>
                <w:rFonts w:ascii="Segoe UI" w:hAnsi="Segoe UI" w:cs="Segoe UI"/>
                <w:sz w:val="32"/>
                <w:szCs w:val="32"/>
              </w:rPr>
              <w:t>Ernest Akapo</w:t>
            </w:r>
          </w:p>
        </w:tc>
        <w:tc>
          <w:tcPr>
            <w:tcW w:w="1804" w:type="dxa"/>
          </w:tcPr>
          <w:p w14:paraId="07AA59AD" w14:textId="35881E1A" w:rsidR="00663119" w:rsidRPr="00663119" w:rsidRDefault="00663119">
            <w:pPr>
              <w:rPr>
                <w:rFonts w:ascii="Segoe UI" w:hAnsi="Segoe UI" w:cs="Segoe UI"/>
                <w:sz w:val="32"/>
                <w:szCs w:val="32"/>
              </w:rPr>
            </w:pPr>
            <w:r w:rsidRPr="00663119">
              <w:rPr>
                <w:rFonts w:ascii="Segoe UI" w:hAnsi="Segoe UI" w:cs="Segoe UI"/>
                <w:sz w:val="32"/>
                <w:szCs w:val="32"/>
              </w:rPr>
              <w:t>Manjinder Singh</w:t>
            </w:r>
          </w:p>
        </w:tc>
      </w:tr>
      <w:tr w:rsidR="00663119" w:rsidRPr="00663119" w14:paraId="2603A693" w14:textId="77777777" w:rsidTr="001A5B3C">
        <w:tc>
          <w:tcPr>
            <w:tcW w:w="1803" w:type="dxa"/>
          </w:tcPr>
          <w:p w14:paraId="09475D06" w14:textId="79856439" w:rsidR="00663119" w:rsidRPr="00663119" w:rsidRDefault="00663119">
            <w:pPr>
              <w:rPr>
                <w:rFonts w:ascii="Segoe UI" w:hAnsi="Segoe UI" w:cs="Segoe UI"/>
                <w:sz w:val="32"/>
                <w:szCs w:val="32"/>
              </w:rPr>
            </w:pPr>
            <w:r>
              <w:rPr>
                <w:rFonts w:ascii="Segoe UI" w:hAnsi="Segoe UI" w:cs="Segoe UI"/>
                <w:sz w:val="32"/>
                <w:szCs w:val="32"/>
              </w:rPr>
              <w:sym w:font="Wingdings" w:char="F0FC"/>
            </w:r>
          </w:p>
        </w:tc>
        <w:tc>
          <w:tcPr>
            <w:tcW w:w="1803" w:type="dxa"/>
          </w:tcPr>
          <w:p w14:paraId="11C86BBA" w14:textId="74AC8813" w:rsidR="00663119" w:rsidRPr="00663119" w:rsidRDefault="00663119">
            <w:pPr>
              <w:rPr>
                <w:rFonts w:ascii="Segoe UI" w:hAnsi="Segoe UI" w:cs="Segoe UI"/>
                <w:sz w:val="32"/>
                <w:szCs w:val="32"/>
              </w:rPr>
            </w:pPr>
            <w:r>
              <w:rPr>
                <w:rFonts w:ascii="Segoe UI" w:hAnsi="Segoe UI" w:cs="Segoe UI"/>
                <w:sz w:val="32"/>
                <w:szCs w:val="32"/>
              </w:rPr>
              <w:sym w:font="Wingdings" w:char="F0FC"/>
            </w:r>
          </w:p>
        </w:tc>
        <w:tc>
          <w:tcPr>
            <w:tcW w:w="1803" w:type="dxa"/>
          </w:tcPr>
          <w:p w14:paraId="50D9690E" w14:textId="19ED466D" w:rsidR="00663119" w:rsidRPr="00663119" w:rsidRDefault="00663119">
            <w:pPr>
              <w:rPr>
                <w:rFonts w:ascii="Segoe UI" w:hAnsi="Segoe UI" w:cs="Segoe UI"/>
                <w:sz w:val="32"/>
                <w:szCs w:val="32"/>
              </w:rPr>
            </w:pPr>
            <w:r>
              <w:rPr>
                <w:rFonts w:ascii="Segoe UI" w:hAnsi="Segoe UI" w:cs="Segoe UI"/>
                <w:sz w:val="32"/>
                <w:szCs w:val="32"/>
              </w:rPr>
              <w:sym w:font="Wingdings" w:char="F0FC"/>
            </w:r>
          </w:p>
        </w:tc>
        <w:tc>
          <w:tcPr>
            <w:tcW w:w="1803" w:type="dxa"/>
          </w:tcPr>
          <w:p w14:paraId="3FA0178D" w14:textId="3EB39173" w:rsidR="00663119" w:rsidRPr="00663119" w:rsidRDefault="00663119">
            <w:pPr>
              <w:rPr>
                <w:rFonts w:ascii="Segoe UI" w:hAnsi="Segoe UI" w:cs="Segoe UI"/>
                <w:sz w:val="32"/>
                <w:szCs w:val="32"/>
              </w:rPr>
            </w:pPr>
            <w:r>
              <w:rPr>
                <w:rFonts w:ascii="Segoe UI" w:hAnsi="Segoe UI" w:cs="Segoe UI"/>
                <w:sz w:val="32"/>
                <w:szCs w:val="32"/>
              </w:rPr>
              <w:sym w:font="Wingdings" w:char="F0FC"/>
            </w:r>
          </w:p>
        </w:tc>
        <w:tc>
          <w:tcPr>
            <w:tcW w:w="1804" w:type="dxa"/>
          </w:tcPr>
          <w:p w14:paraId="4AC2960F" w14:textId="09DFB80E" w:rsidR="00663119" w:rsidRPr="00663119" w:rsidRDefault="00663119">
            <w:pPr>
              <w:rPr>
                <w:rFonts w:ascii="Segoe UI" w:hAnsi="Segoe UI" w:cs="Segoe UI"/>
                <w:sz w:val="32"/>
                <w:szCs w:val="32"/>
              </w:rPr>
            </w:pPr>
            <w:r>
              <w:rPr>
                <w:rFonts w:ascii="Segoe UI" w:hAnsi="Segoe UI" w:cs="Segoe UI"/>
                <w:sz w:val="32"/>
                <w:szCs w:val="32"/>
              </w:rPr>
              <w:sym w:font="Wingdings" w:char="F0FC"/>
            </w:r>
          </w:p>
        </w:tc>
      </w:tr>
      <w:tr w:rsidR="00663119" w:rsidRPr="00663119" w14:paraId="48E2AB10" w14:textId="77777777" w:rsidTr="00663119">
        <w:tc>
          <w:tcPr>
            <w:tcW w:w="9016" w:type="dxa"/>
            <w:gridSpan w:val="5"/>
          </w:tcPr>
          <w:p w14:paraId="597A6E34" w14:textId="46E4E897" w:rsidR="00663119" w:rsidRPr="00663119" w:rsidRDefault="00663119">
            <w:pPr>
              <w:rPr>
                <w:rFonts w:ascii="Segoe UI" w:hAnsi="Segoe UI" w:cs="Segoe UI"/>
                <w:sz w:val="36"/>
                <w:szCs w:val="36"/>
              </w:rPr>
            </w:pPr>
            <w:r w:rsidRPr="00663119">
              <w:rPr>
                <w:rFonts w:ascii="Segoe UI" w:hAnsi="Segoe UI" w:cs="Segoe UI"/>
                <w:sz w:val="36"/>
                <w:szCs w:val="36"/>
              </w:rPr>
              <w:t>Member Updates:</w:t>
            </w:r>
          </w:p>
        </w:tc>
      </w:tr>
      <w:tr w:rsidR="00663119" w:rsidRPr="00663119" w14:paraId="5C7744DC" w14:textId="77777777" w:rsidTr="00663119">
        <w:trPr>
          <w:trHeight w:val="3008"/>
        </w:trPr>
        <w:tc>
          <w:tcPr>
            <w:tcW w:w="9016" w:type="dxa"/>
            <w:gridSpan w:val="5"/>
          </w:tcPr>
          <w:p w14:paraId="2EC250D3" w14:textId="77777777" w:rsidR="00663119" w:rsidRDefault="00E74CCC" w:rsidP="0017273E">
            <w:pPr>
              <w:rPr>
                <w:rFonts w:ascii="Segoe UI" w:hAnsi="Segoe UI" w:cs="Segoe UI"/>
                <w:sz w:val="24"/>
                <w:szCs w:val="24"/>
              </w:rPr>
            </w:pPr>
            <w:r>
              <w:rPr>
                <w:rFonts w:ascii="Segoe UI" w:hAnsi="Segoe UI" w:cs="Segoe UI"/>
                <w:sz w:val="24"/>
                <w:szCs w:val="24"/>
              </w:rPr>
              <w:t>JC and LP finished design changes.</w:t>
            </w:r>
          </w:p>
          <w:p w14:paraId="4D20410C" w14:textId="77777777" w:rsidR="00E74CCC" w:rsidRDefault="00E74CCC" w:rsidP="0017273E">
            <w:pPr>
              <w:rPr>
                <w:rFonts w:ascii="Segoe UI" w:hAnsi="Segoe UI" w:cs="Segoe UI"/>
                <w:sz w:val="32"/>
                <w:szCs w:val="32"/>
              </w:rPr>
            </w:pPr>
            <w:r>
              <w:rPr>
                <w:rFonts w:ascii="Segoe UI" w:hAnsi="Segoe UI" w:cs="Segoe UI"/>
                <w:sz w:val="32"/>
                <w:szCs w:val="32"/>
              </w:rPr>
              <w:t>IH completed updated risk assessment.</w:t>
            </w:r>
          </w:p>
          <w:p w14:paraId="3AC96D6A" w14:textId="03159141" w:rsidR="00E74CCC" w:rsidRPr="00663119" w:rsidRDefault="00E74CCC" w:rsidP="0017273E">
            <w:pPr>
              <w:rPr>
                <w:rFonts w:ascii="Segoe UI" w:hAnsi="Segoe UI" w:cs="Segoe UI"/>
                <w:sz w:val="32"/>
                <w:szCs w:val="32"/>
              </w:rPr>
            </w:pPr>
            <w:r>
              <w:rPr>
                <w:rFonts w:ascii="Segoe UI" w:hAnsi="Segoe UI" w:cs="Segoe UI"/>
                <w:sz w:val="32"/>
                <w:szCs w:val="32"/>
              </w:rPr>
              <w:t>EA and MS work on outlining and understanding database requirements.</w:t>
            </w:r>
          </w:p>
        </w:tc>
      </w:tr>
      <w:tr w:rsidR="00663119" w:rsidRPr="00663119" w14:paraId="2F6D44CF" w14:textId="77777777" w:rsidTr="00663119">
        <w:tc>
          <w:tcPr>
            <w:tcW w:w="9016" w:type="dxa"/>
            <w:gridSpan w:val="5"/>
          </w:tcPr>
          <w:p w14:paraId="6699A574" w14:textId="5E17820C" w:rsidR="00663119" w:rsidRPr="00663119" w:rsidRDefault="00663119">
            <w:pPr>
              <w:rPr>
                <w:rFonts w:ascii="Segoe UI" w:hAnsi="Segoe UI" w:cs="Segoe UI"/>
                <w:sz w:val="36"/>
                <w:szCs w:val="36"/>
              </w:rPr>
            </w:pPr>
            <w:r w:rsidRPr="00663119">
              <w:rPr>
                <w:rFonts w:ascii="Segoe UI" w:hAnsi="Segoe UI" w:cs="Segoe UI"/>
                <w:sz w:val="36"/>
                <w:szCs w:val="36"/>
              </w:rPr>
              <w:t>Current Meeting Discussion:</w:t>
            </w:r>
          </w:p>
        </w:tc>
      </w:tr>
      <w:tr w:rsidR="00663119" w:rsidRPr="00663119" w14:paraId="1E7EB62E" w14:textId="77777777" w:rsidTr="00663119">
        <w:trPr>
          <w:trHeight w:val="2986"/>
        </w:trPr>
        <w:tc>
          <w:tcPr>
            <w:tcW w:w="9016" w:type="dxa"/>
            <w:gridSpan w:val="5"/>
          </w:tcPr>
          <w:p w14:paraId="4E1B863E" w14:textId="77777777" w:rsidR="00663119" w:rsidRDefault="00E74CCC">
            <w:pPr>
              <w:rPr>
                <w:rFonts w:ascii="Segoe UI" w:hAnsi="Segoe UI" w:cs="Segoe UI"/>
                <w:sz w:val="32"/>
                <w:szCs w:val="32"/>
              </w:rPr>
            </w:pPr>
            <w:r>
              <w:rPr>
                <w:rFonts w:ascii="Segoe UI" w:hAnsi="Segoe UI" w:cs="Segoe UI"/>
                <w:sz w:val="32"/>
                <w:szCs w:val="32"/>
              </w:rPr>
              <w:t>JC and LP demo current build and associated design features/changes. IH comments on how they’ve correctly used floating action buttons and links to encourage usability and interactions. MS also admits he likes it.</w:t>
            </w:r>
          </w:p>
          <w:p w14:paraId="0DF581BC" w14:textId="5468D109" w:rsidR="00E74CCC" w:rsidRPr="00663119" w:rsidRDefault="00E74CCC">
            <w:pPr>
              <w:rPr>
                <w:rFonts w:ascii="Segoe UI" w:hAnsi="Segoe UI" w:cs="Segoe UI"/>
                <w:sz w:val="32"/>
                <w:szCs w:val="32"/>
              </w:rPr>
            </w:pPr>
            <w:r>
              <w:rPr>
                <w:rFonts w:ascii="Segoe UI" w:hAnsi="Segoe UI" w:cs="Segoe UI"/>
                <w:sz w:val="32"/>
                <w:szCs w:val="32"/>
              </w:rPr>
              <w:t xml:space="preserve">EA and MS clarify functionality with JC and LP regarding what actions are required to fulfil basic CRUD (Create, read, update and delete). IH questions how database would interact with website based on hosting and how it would synchronise, plans on asking Alix in next meeting. </w:t>
            </w:r>
          </w:p>
        </w:tc>
      </w:tr>
      <w:tr w:rsidR="00663119" w:rsidRPr="00663119" w14:paraId="263A8BF5" w14:textId="77777777" w:rsidTr="00663119">
        <w:tc>
          <w:tcPr>
            <w:tcW w:w="9016" w:type="dxa"/>
            <w:gridSpan w:val="5"/>
          </w:tcPr>
          <w:p w14:paraId="7E1FD4FB" w14:textId="3D32BA07" w:rsidR="00663119" w:rsidRPr="00663119" w:rsidRDefault="00663119">
            <w:pPr>
              <w:rPr>
                <w:rFonts w:ascii="Segoe UI" w:hAnsi="Segoe UI" w:cs="Segoe UI"/>
                <w:sz w:val="36"/>
                <w:szCs w:val="36"/>
              </w:rPr>
            </w:pPr>
            <w:r w:rsidRPr="00663119">
              <w:rPr>
                <w:rFonts w:ascii="Segoe UI" w:hAnsi="Segoe UI" w:cs="Segoe UI"/>
                <w:sz w:val="36"/>
                <w:szCs w:val="36"/>
              </w:rPr>
              <w:t>Future Actions:</w:t>
            </w:r>
          </w:p>
        </w:tc>
      </w:tr>
      <w:tr w:rsidR="00663119" w:rsidRPr="00663119" w14:paraId="4838EDBF" w14:textId="77777777" w:rsidTr="00663119">
        <w:trPr>
          <w:trHeight w:val="2572"/>
        </w:trPr>
        <w:tc>
          <w:tcPr>
            <w:tcW w:w="9016" w:type="dxa"/>
            <w:gridSpan w:val="5"/>
          </w:tcPr>
          <w:p w14:paraId="2F1809B3" w14:textId="59E51C75" w:rsidR="00663119" w:rsidRPr="00663119" w:rsidRDefault="00E74CCC">
            <w:pPr>
              <w:rPr>
                <w:rFonts w:ascii="Segoe UI" w:hAnsi="Segoe UI" w:cs="Segoe UI"/>
                <w:sz w:val="32"/>
                <w:szCs w:val="32"/>
              </w:rPr>
            </w:pPr>
            <w:r>
              <w:rPr>
                <w:rFonts w:ascii="Segoe UI" w:hAnsi="Segoe UI" w:cs="Segoe UI"/>
                <w:sz w:val="32"/>
                <w:szCs w:val="32"/>
              </w:rPr>
              <w:lastRenderedPageBreak/>
              <w:t>IH to ask Alix on best database practices and university documentation. MS to work with EA, LP, JC to determine database action requirements.</w:t>
            </w:r>
            <w:bookmarkStart w:id="0" w:name="_GoBack"/>
            <w:bookmarkEnd w:id="0"/>
          </w:p>
        </w:tc>
      </w:tr>
    </w:tbl>
    <w:p w14:paraId="6FA9B821" w14:textId="77777777" w:rsidR="00663119" w:rsidRPr="00663119" w:rsidRDefault="00663119">
      <w:pPr>
        <w:rPr>
          <w:rFonts w:ascii="Segoe UI" w:hAnsi="Segoe UI" w:cs="Segoe UI"/>
          <w:sz w:val="32"/>
          <w:szCs w:val="32"/>
        </w:rPr>
      </w:pPr>
    </w:p>
    <w:sectPr w:rsidR="00663119" w:rsidRPr="0066311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2E013" w14:textId="77777777" w:rsidR="003B0CF1" w:rsidRDefault="003B0CF1" w:rsidP="00663119">
      <w:pPr>
        <w:spacing w:after="0" w:line="240" w:lineRule="auto"/>
      </w:pPr>
      <w:r>
        <w:separator/>
      </w:r>
    </w:p>
  </w:endnote>
  <w:endnote w:type="continuationSeparator" w:id="0">
    <w:p w14:paraId="4B820FB9" w14:textId="77777777" w:rsidR="003B0CF1" w:rsidRDefault="003B0CF1" w:rsidP="00663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D0B92" w14:textId="77777777" w:rsidR="003B0CF1" w:rsidRDefault="003B0CF1" w:rsidP="00663119">
      <w:pPr>
        <w:spacing w:after="0" w:line="240" w:lineRule="auto"/>
      </w:pPr>
      <w:r>
        <w:separator/>
      </w:r>
    </w:p>
  </w:footnote>
  <w:footnote w:type="continuationSeparator" w:id="0">
    <w:p w14:paraId="4CB6802A" w14:textId="77777777" w:rsidR="003B0CF1" w:rsidRDefault="003B0CF1" w:rsidP="00663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07932" w14:textId="29FD95D0" w:rsidR="00663119" w:rsidRDefault="00663119">
    <w:pPr>
      <w:pStyle w:val="Header"/>
    </w:pPr>
    <w:r>
      <w:t>Iman’s Group</w:t>
    </w:r>
    <w:r>
      <w:tab/>
    </w:r>
    <w:r>
      <w:tab/>
      <w:t>7CC002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19"/>
    <w:rsid w:val="00104ED6"/>
    <w:rsid w:val="0017273E"/>
    <w:rsid w:val="001C0377"/>
    <w:rsid w:val="00274364"/>
    <w:rsid w:val="002A5A41"/>
    <w:rsid w:val="002D2AD5"/>
    <w:rsid w:val="003B0CF1"/>
    <w:rsid w:val="00663119"/>
    <w:rsid w:val="00744956"/>
    <w:rsid w:val="008634D6"/>
    <w:rsid w:val="00E74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D502"/>
  <w15:chartTrackingRefBased/>
  <w15:docId w15:val="{E4438E75-0FB3-48B8-B2E0-F09B765A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119"/>
  </w:style>
  <w:style w:type="paragraph" w:styleId="Footer">
    <w:name w:val="footer"/>
    <w:basedOn w:val="Normal"/>
    <w:link w:val="FooterChar"/>
    <w:uiPriority w:val="99"/>
    <w:unhideWhenUsed/>
    <w:rsid w:val="00663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119"/>
  </w:style>
  <w:style w:type="table" w:styleId="TableGrid">
    <w:name w:val="Table Grid"/>
    <w:basedOn w:val="TableNormal"/>
    <w:uiPriority w:val="39"/>
    <w:rsid w:val="0066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37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Iman</dc:creator>
  <cp:keywords/>
  <dc:description/>
  <cp:lastModifiedBy>Hussain, Iman</cp:lastModifiedBy>
  <cp:revision>4</cp:revision>
  <dcterms:created xsi:type="dcterms:W3CDTF">2020-02-10T16:56:00Z</dcterms:created>
  <dcterms:modified xsi:type="dcterms:W3CDTF">2020-02-28T11:22:00Z</dcterms:modified>
</cp:coreProperties>
</file>