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55"/>
        <w:gridCol w:w="1570"/>
        <w:gridCol w:w="4811"/>
      </w:tblGrid>
      <w:tr>
        <w:trPr>
          <w:trHeight w:val="855" w:hRule="atLeast"/>
        </w:trPr>
        <w:tc>
          <w:tcPr>
            <w:tcW w:w="933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IIUM ENGINEEERING JOURNAL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Guidelines for Authors to respond to Editor's and reviewers’ comments.</w:t>
            </w:r>
          </w:p>
        </w:tc>
      </w:tr>
      <w:tr>
        <w:trPr>
          <w:trHeight w:val="300" w:hRule="atLeast"/>
        </w:trPr>
        <w:tc>
          <w:tcPr>
            <w:tcW w:w="9336" w:type="dxa"/>
            <w:gridSpan w:val="3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i/>
                <w:i/>
                <w:iCs/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</w:r>
          </w:p>
        </w:tc>
      </w:tr>
      <w:tr>
        <w:trPr>
          <w:trHeight w:val="300" w:hRule="atLeast"/>
        </w:trPr>
        <w:tc>
          <w:tcPr>
            <w:tcW w:w="9336" w:type="dxa"/>
            <w:gridSpan w:val="3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FF0000"/>
              </w:rPr>
            </w:pPr>
            <w:r>
              <w:rPr>
                <w:rFonts w:eastAsia="Times New Roman" w:cs="Times New Roman"/>
                <w:i/>
                <w:iCs/>
                <w:color w:val="FF0000"/>
              </w:rPr>
            </w:r>
          </w:p>
        </w:tc>
      </w:tr>
      <w:tr>
        <w:trPr>
          <w:trHeight w:val="214" w:hRule="atLeast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</w:r>
          </w:p>
        </w:tc>
        <w:tc>
          <w:tcPr>
            <w:tcW w:w="638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15" w:hRule="atLeast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bookmarkStart w:id="2" w:name="_GoBack"/>
            <w:bookmarkEnd w:id="2"/>
            <w:r>
              <w:rPr>
                <w:rFonts w:eastAsia="Times New Roman" w:cs="Times New Roman"/>
                <w:b/>
                <w:bCs/>
                <w:color w:val="000000"/>
              </w:rPr>
              <w:t>Manuscript title</w:t>
            </w:r>
          </w:p>
        </w:tc>
        <w:tc>
          <w:tcPr>
            <w:tcW w:w="638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Repurposing a Sampling-Based Planner for a Six-Degree-of-Freedom Manipulator to Avoid Unpredictable Obstacles</w:t>
            </w:r>
            <w:r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>
        <w:trPr>
          <w:trHeight w:val="95" w:hRule="atLeast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</w:r>
          </w:p>
        </w:tc>
        <w:tc>
          <w:tcPr>
            <w:tcW w:w="638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43" w:hRule="atLeast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Manuscript #</w:t>
            </w:r>
          </w:p>
        </w:tc>
        <w:tc>
          <w:tcPr>
            <w:tcW w:w="638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 </w:t>
            </w:r>
            <w:r>
              <w:rPr>
                <w:rFonts w:eastAsia="Times New Roman" w:cs="Times New Roman"/>
                <w:b/>
                <w:bCs/>
                <w:color w:val="000000"/>
              </w:rPr>
              <w:t>2642</w:t>
            </w:r>
          </w:p>
        </w:tc>
      </w:tr>
      <w:tr>
        <w:trPr>
          <w:trHeight w:val="300" w:hRule="atLeast"/>
        </w:trPr>
        <w:tc>
          <w:tcPr>
            <w:tcW w:w="9336" w:type="dxa"/>
            <w:gridSpan w:val="3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000000" w:fill="DAEEF3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authors express their gratitude to the editors and reviewers for their time and patience to review the manuscript.  We hope the modifications listed below, will result in a manuscript suitable for publication in the IIUM Engineering Journal. We look forward to your response.</w:t>
            </w:r>
          </w:p>
        </w:tc>
      </w:tr>
      <w:tr>
        <w:trPr>
          <w:trHeight w:val="300" w:hRule="atLeast"/>
        </w:trPr>
        <w:tc>
          <w:tcPr>
            <w:tcW w:w="9336" w:type="dxa"/>
            <w:gridSpan w:val="3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600" w:hRule="atLeast"/>
        </w:trPr>
        <w:tc>
          <w:tcPr>
            <w:tcW w:w="9336" w:type="dxa"/>
            <w:gridSpan w:val="3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Editor Comments</w:t>
            </w:r>
          </w:p>
        </w:tc>
        <w:tc>
          <w:tcPr>
            <w:tcW w:w="4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Author's Response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Revision has been requested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Revision has been done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93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00B0F0" w:val="thinDiagCross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Comments of reviewer # 1</w:t>
            </w:r>
          </w:p>
        </w:tc>
        <w:tc>
          <w:tcPr>
            <w:tcW w:w="4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Author's Response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Please refer to the attachment</w:t>
            </w: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Correction has been done accroding to comments and</w:t>
            </w: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suggestion added in the manuscipt. However, the equations are still  maintain at this stage of the correction because  I would require MathType for my mathematical expression which I do not subscribed. However, I be more than happy to parse my equations using Latex  and latex parser available in Libreoffice Writer (odt files)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TextBody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/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Times New Roman" w:cs="Times New Roman"/>
                <w:color w:val="00000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93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00B0F0" w:val="thinDiagCross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Comments of reviewer #2</w:t>
            </w:r>
          </w:p>
        </w:tc>
        <w:tc>
          <w:tcPr>
            <w:tcW w:w="4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Author's Response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TextBody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bookmarkStart w:id="3" w:name="cell-10907-contents"/>
            <w:bookmarkEnd w:id="3"/>
            <w:r>
              <w:rPr>
                <w:rFonts w:eastAsia="Times New Roman" w:cs="Times New Roman"/>
                <w:color w:val="000000"/>
              </w:rPr>
              <w:t xml:space="preserve">The introduction provide sufficient background information for readers also, understand the problem/hypotheses.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Calibri" w:hAnsi="Calibri" w:eastAsia="Times New Roman" w:cs="Times New Roman"/>
                <w:color w:val="000000"/>
              </w:rPr>
            </w:pPr>
            <w:r>
              <w:rPr/>
              <w:t xml:space="preserve">I see the motivations for this study need to be made clearer.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Calibri" w:hAnsi="Calibri" w:eastAsia="Times New Roman" w:cs="Times New Roman"/>
                <w:color w:val="000000"/>
              </w:rPr>
            </w:pPr>
            <w:r>
              <w:rPr/>
              <w:t xml:space="preserve">The study objectives clearly defined.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Calibri" w:hAnsi="Calibri" w:eastAsia="Times New Roman" w:cs="Times New Roman"/>
                <w:color w:val="000000"/>
              </w:rPr>
            </w:pPr>
            <w:r>
              <w:rPr/>
              <w:t xml:space="preserve">The results are clearly explained. 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Calibri" w:hAnsi="Calibri" w:eastAsia="Times New Roman" w:cs="Times New Roman"/>
                <w:color w:val="000000"/>
              </w:rPr>
            </w:pPr>
            <w:r>
              <w:rPr/>
              <w:t xml:space="preserve">The findings are properly described in the context of the published literature.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(1). The motivation at the first paragraph has been explained. The first sentence of the last paragraph in the introduction section reiterate the motivation</w:t>
            </w: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bookmarkStart w:id="4" w:name="cell-10907-contents4"/>
            <w:bookmarkEnd w:id="4"/>
            <w:r>
              <w:rPr>
                <w:rFonts w:eastAsia="Times New Roman" w:cs="Times New Roman"/>
                <w:color w:val="000000"/>
              </w:rPr>
              <w:t>The manuscript needs a comprehensive English language proofreading, there are many linguistic mistakes.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Proof reading has been done. I also received proof reading from Reviewer 1 in his attachment. </w:t>
            </w: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93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00B0F0" w:val="thinDiagCross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Comments of reviewer #3</w:t>
            </w:r>
          </w:p>
        </w:tc>
        <w:tc>
          <w:tcPr>
            <w:tcW w:w="4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Author's Response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If possible, please put a light background for fig. 1(b), fig. 2 etc. 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Changes has been made based on this suggestion</w:t>
            </w: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TextBody"/>
              <w:spacing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/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0"/>
              <w:ind w:hanging="0"/>
              <w:rPr>
                <w:rFonts w:ascii="Calibri" w:hAnsi="Calibri" w:eastAsia="Times New Roman" w:cs="Times New Roman"/>
                <w:color w:val="000000"/>
              </w:rPr>
            </w:pPr>
            <w:r>
              <w:rPr/>
              <w:t xml:space="preserve">In fig. 2 the dashed circle is not clear to see and will become even more obscure in print version.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/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Figures has been changed based on the comments</w:t>
            </w: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 nomenclature for symbols will improve the readability a lot.  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All symbols in the paper has been addressed and described according to improved readability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bookmarkStart w:id="5" w:name="cell-10907-contents2"/>
            <w:bookmarkEnd w:id="5"/>
            <w:r>
              <w:rPr>
                <w:rFonts w:eastAsia="Times New Roman" w:cs="Times New Roman"/>
                <w:color w:val="000000"/>
              </w:rPr>
              <w:t>If possible, please put a light background for fig. 1(b), fig. 2 etc.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AEEF3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background for both figures 1 and 2 are light colored now</w:t>
            </w: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bookmarkStart w:id="6" w:name="cell-10907-contents3"/>
            <w:bookmarkEnd w:id="6"/>
            <w:r>
              <w:rPr>
                <w:rFonts w:eastAsia="Times New Roman" w:cs="Times New Roman"/>
                <w:color w:val="000000"/>
              </w:rPr>
              <w:t>Figures of the real robot are very dirk it’ll be better if the pictures are taken putting lights behind the camera.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Since at the moment, the setup of used on this paper has been changed, I can only color corrected the picture of the figures for the hardware so that the robot looks more visible </w:t>
            </w:r>
          </w:p>
        </w:tc>
      </w:tr>
      <w:tr>
        <w:trPr>
          <w:trHeight w:val="315" w:hRule="atLeast"/>
        </w:trPr>
        <w:tc>
          <w:tcPr>
            <w:tcW w:w="45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4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269" w:hRule="atLeast"/>
        </w:trPr>
        <w:tc>
          <w:tcPr>
            <w:tcW w:w="933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We thank you again for your time and efforts to help us improve the manuscript.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123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LibreOffice/7.4.2.3$Linux_X86_64 LibreOffice_project/40$Build-3</Application>
  <AppVersion>15.0000</AppVersion>
  <Pages>3</Pages>
  <Words>441</Words>
  <Characters>2319</Characters>
  <CharactersWithSpaces>2769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2014-04-18T14:01:00Z</dcterms:created>
  <dc:creator>maan</dc:creator>
  <dc:description/>
  <dc:language>en-US</dc:language>
  <cp:lastModifiedBy/>
  <dcterms:modified xsi:type="dcterms:W3CDTF">2022-11-28T02:41:07Z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