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Relay · Pass the Baton — 90-Second Hero Film</w:t>
      </w:r>
    </w:p>
    <w:p>
      <w:pPr>
        <w:pStyle w:val="Author"/>
      </w:pPr>
      <w:r>
        <w:t xml:space="preserve">Relay Brand · Production Storyboard v1.2</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4" w:name="X72d06624d7e2ededc7d8a1a09c0b89c133bf351"/>
    <w:p>
      <w:pPr>
        <w:pStyle w:val="Heading1"/>
      </w:pPr>
      <w:r>
        <w:t xml:space="preserve">Relay · "Pass the Baton." — 90-second hero film</w:t>
      </w:r>
    </w:p>
    <w:bookmarkStart w:id="9" w:name="Xf2b21170469c26b8e424a224d60e44cf2ddccf2"/>
    <w:p>
      <w:pPr>
        <w:pStyle w:val="Heading2"/>
      </w:pPr>
      <w:r>
        <w:t xml:space="preserve">Production storyboard for an external creative team</w:t>
      </w:r>
    </w:p>
    <w:p>
      <w:pPr>
        <w:pStyle w:val="FirstParagraph"/>
      </w:pPr>
      <w:r>
        <w:rPr>
          <w:b/>
          <w:bCs/>
        </w:rPr>
        <w:t xml:space="preserve">Version 1.2 · May 2026</w:t>
      </w:r>
    </w:p>
    <w:p>
      <w:pPr>
        <w:pStyle w:val="BlockText"/>
      </w:pPr>
      <w:r>
        <w:rPr>
          <w:b/>
          <w:bCs/>
        </w:rPr>
        <w:t xml:space="preserve">v1.2 changelog.</w:t>
      </w:r>
      <w:r>
        <w:t xml:space="preserve"> </w:t>
      </w:r>
      <w:r>
        <w:t xml:space="preserve">Adds three new sections for the global launch: §17 Localization (16+ market dub/subtitle plan, RTL handling, non-Latin script siblings, cultural sensitivity), §18 Accessibility &amp; inclusion (WCAG 2.2 AA, audio description, SDH, cognitive accessibility, eye-contact direction for global audiences), §19 Audience comprehension test (one-sentence pass criterion per target persona — individual builder, enterprise leader, senior IC at a large company).</w:t>
      </w:r>
    </w:p>
    <w:p>
      <w:pPr>
        <w:pStyle w:val="BlockText"/>
      </w:pPr>
      <w:r>
        <w:rPr>
          <w:b/>
          <w:bCs/>
        </w:rPr>
        <w:t xml:space="preserve">v1.1 changelog.</w:t>
      </w:r>
      <w:r>
        <w:t xml:space="preserve"> </w:t>
      </w:r>
      <w:r>
        <w:t xml:space="preserve">Integrated the Gateway board deck (April 2026): million-builder opening hook, the</w:t>
      </w:r>
      <w:r>
        <w:t xml:space="preserve"> </w:t>
      </w:r>
      <w:r>
        <w:rPr>
          <w:b/>
          <w:bCs/>
        </w:rPr>
        <w:t xml:space="preserve">four walls</w:t>
      </w:r>
      <w:r>
        <w:t xml:space="preserve"> </w:t>
      </w:r>
      <w:r>
        <w:t xml:space="preserve">framework (Translation · Integration · Launch · Maintenance), a dedicated</w:t>
      </w:r>
      <w:r>
        <w:t xml:space="preserve"> </w:t>
      </w:r>
      <w:r>
        <w:rPr>
          <w:b/>
          <w:bCs/>
        </w:rPr>
        <w:t xml:space="preserve">Pass the baton</w:t>
      </w:r>
      <w:r>
        <w:t xml:space="preserve"> </w:t>
      </w:r>
      <w:r>
        <w:t xml:space="preserve">beat, 90-second SLA, empowerment frame ("your team stays fast, IT stays calm"). Engineer name (Priya R.) kept across brand book, board deck, and prior briefs.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Working title</w:t>
            </w:r>
          </w:p>
        </w:tc>
        <w:tc>
          <w:tcPr/>
          <w:p>
            <w:pPr>
              <w:pStyle w:val="Compact"/>
            </w:pPr>
            <w:r>
              <w:rPr>
                <w:i/>
                <w:iCs/>
              </w:rPr>
              <w:t xml:space="preserve">The Press.</w:t>
            </w:r>
          </w:p>
        </w:tc>
      </w:tr>
      <w:tr>
        <w:tc>
          <w:tcPr/>
          <w:p>
            <w:pPr>
              <w:pStyle w:val="Compact"/>
            </w:pPr>
            <w:r>
              <w:rPr>
                <w:b/>
                <w:bCs/>
              </w:rPr>
              <w:t xml:space="preserve">Runtime</w:t>
            </w:r>
          </w:p>
        </w:tc>
        <w:tc>
          <w:tcPr/>
          <w:p>
            <w:pPr>
              <w:pStyle w:val="Compact"/>
            </w:pPr>
            <w:r>
              <w:t xml:space="preserve">90 seconds (±2s)</w:t>
            </w:r>
          </w:p>
        </w:tc>
      </w:tr>
      <w:tr>
        <w:tc>
          <w:tcPr/>
          <w:p>
            <w:pPr>
              <w:pStyle w:val="Compact"/>
            </w:pPr>
            <w:r>
              <w:rPr>
                <w:b/>
                <w:bCs/>
              </w:rPr>
              <w:t xml:space="preserve">Aspect ratio</w:t>
            </w:r>
          </w:p>
        </w:tc>
        <w:tc>
          <w:tcPr/>
          <w:p>
            <w:pPr>
              <w:pStyle w:val="Compact"/>
            </w:pPr>
            <w:r>
              <w:t xml:space="preserve">16:9 master at 3840×2160 (4K); 9:16 vertical alt-cut; 1:1 social alt-cut</w:t>
            </w:r>
          </w:p>
        </w:tc>
      </w:tr>
      <w:tr>
        <w:tc>
          <w:tcPr/>
          <w:p>
            <w:pPr>
              <w:pStyle w:val="Compact"/>
            </w:pPr>
            <w:r>
              <w:rPr>
                <w:b/>
                <w:bCs/>
              </w:rPr>
              <w:t xml:space="preserve">Frame rate</w:t>
            </w:r>
          </w:p>
        </w:tc>
        <w:tc>
          <w:tcPr/>
          <w:p>
            <w:pPr>
              <w:pStyle w:val="Compact"/>
            </w:pPr>
            <w:r>
              <w:t xml:space="preserve">24fps for the master</w:t>
            </w:r>
          </w:p>
        </w:tc>
      </w:tr>
      <w:tr>
        <w:tc>
          <w:tcPr/>
          <w:p>
            <w:pPr>
              <w:pStyle w:val="Compact"/>
            </w:pPr>
            <w:r>
              <w:rPr>
                <w:b/>
                <w:bCs/>
              </w:rPr>
              <w:t xml:space="preserve">Placement</w:t>
            </w:r>
          </w:p>
        </w:tc>
        <w:tc>
          <w:tcPr/>
          <w:p>
            <w:pPr>
              <w:pStyle w:val="Compact"/>
            </w:pPr>
            <w:r>
              <w:t xml:space="preserve">Hero of relay.green homepage, replacing the current CSS-animated explainer</w:t>
            </w:r>
          </w:p>
        </w:tc>
      </w:tr>
      <w:tr>
        <w:tc>
          <w:tcPr/>
          <w:p>
            <w:pPr>
              <w:pStyle w:val="Compact"/>
            </w:pPr>
            <w:r>
              <w:rPr>
                <w:b/>
                <w:bCs/>
              </w:rPr>
              <w:t xml:space="preserve">Audience</w:t>
            </w:r>
          </w:p>
        </w:tc>
        <w:tc>
          <w:tcPr/>
          <w:p>
            <w:pPr>
              <w:pStyle w:val="Compact"/>
            </w:pPr>
            <w:r>
              <w:t xml:space="preserve">Non-technical AI builders (founders, marketing managers, operators, indie hackers) + the enterprise buyer evaluating Relay for their team</w:t>
            </w:r>
          </w:p>
        </w:tc>
      </w:tr>
      <w:tr>
        <w:tc>
          <w:tcPr/>
          <w:p>
            <w:pPr>
              <w:pStyle w:val="Compact"/>
            </w:pPr>
            <w:r>
              <w:rPr>
                <w:b/>
                <w:bCs/>
              </w:rPr>
              <w:t xml:space="preserve">Primary objective</w:t>
            </w:r>
          </w:p>
        </w:tc>
        <w:tc>
          <w:tcPr/>
          <w:p>
            <w:pPr>
              <w:pStyle w:val="Compact"/>
            </w:pPr>
            <w:r>
              <w:t xml:space="preserve">A first-time visitor understands what Relay is, why it exists, how it works, how to engage, and why it matters — in 90 seconds, without a single startup cliché</w:t>
            </w:r>
          </w:p>
        </w:tc>
      </w:tr>
      <w:tr>
        <w:tc>
          <w:tcPr/>
          <w:p>
            <w:pPr>
              <w:pStyle w:val="Compact"/>
            </w:pPr>
            <w:r>
              <w:rPr>
                <w:b/>
                <w:bCs/>
              </w:rPr>
              <w:t xml:space="preserve">Brand canon</w:t>
            </w:r>
          </w:p>
        </w:tc>
        <w:tc>
          <w:tcPr/>
          <w:p>
            <w:pPr>
              <w:pStyle w:val="Compact"/>
            </w:pPr>
            <w:r>
              <w:t xml:space="preserve">Relay Brand Book v1.0 — every rule below is sourced from it. When in doubt, the brand book wins.</w:t>
            </w:r>
          </w:p>
        </w:tc>
      </w:tr>
    </w:tbl>
    <w:p>
      <w:r>
        <w:pict>
          <v:rect style="width:0;height:1.5pt" o:hralign="center" o:hrstd="t" o:hr="t"/>
        </w:pict>
      </w:r>
    </w:p>
    <w:bookmarkEnd w:id="9"/>
    <w:bookmarkStart w:id="10" w:name="Xf49c149a6dbc0219f49209056e188cd3c218190"/>
    <w:p>
      <w:pPr>
        <w:pStyle w:val="Heading2"/>
      </w:pPr>
      <w:r>
        <w:t xml:space="preserve">1 · Brief in one paragraph</w:t>
      </w:r>
    </w:p>
    <w:p>
      <w:pPr>
        <w:pStyle w:val="FirstParagraph"/>
      </w:pPr>
      <w:r>
        <w:t xml:space="preserve">A million people are now building software with AI. Ten thousand of them know how. That gap is the film. A non-technical builder hits one of the four walls — translation, integration, launch, or maintenance. She presses the green dot. In 90 seconds, a senior engineer joins her session by name and face, on the same Zoom she already uses. He solves the immediate problem. Then, mid-session, he offers to take the build all the way to launch. She accepts. He stays through maintenance. The film shows that full arc — the gap, the press, the relationship — with one builder, one engineer (Priya R., on camera), and the real product UI.</w:t>
      </w:r>
    </w:p>
    <w:p>
      <w:r>
        <w:pict>
          <v:rect style="width:0;height:1.5pt" o:hralign="center" o:hrstd="t" o:hr="t"/>
        </w:pict>
      </w:r>
    </w:p>
    <w:bookmarkEnd w:id="10"/>
    <w:bookmarkStart w:id="11" w:name="Xa0398cc58d1547a312dfc58010d637a511cbc5c"/>
    <w:p>
      <w:pPr>
        <w:pStyle w:val="Heading2"/>
      </w:pPr>
      <w:r>
        <w:t xml:space="preserve">2 · Message hierarchy</w:t>
      </w:r>
    </w:p>
    <w:p>
      <w:pPr>
        <w:pStyle w:val="FirstParagraph"/>
      </w:pPr>
      <w:r>
        <w:t xml:space="preserve">What the audience must leave with, in priority order:</w:t>
      </w:r>
    </w:p>
    <w:p>
      <w:pPr>
        <w:pStyle w:val="Compact"/>
        <w:numPr>
          <w:ilvl w:val="0"/>
          <w:numId w:val="1001"/>
        </w:numPr>
      </w:pPr>
      <w:r>
        <w:rPr>
          <w:b/>
          <w:bCs/>
        </w:rPr>
        <w:t xml:space="preserve">What Relay is</w:t>
      </w:r>
      <w:r>
        <w:t xml:space="preserve"> </w:t>
      </w:r>
      <w:r>
        <w:t xml:space="preserve">— A press, not a queue. A senior engineer joins your build through Zoom, by name and face, in 90 seconds.</w:t>
      </w:r>
    </w:p>
    <w:p>
      <w:pPr>
        <w:pStyle w:val="Compact"/>
        <w:numPr>
          <w:ilvl w:val="0"/>
          <w:numId w:val="1001"/>
        </w:numPr>
      </w:pPr>
      <w:r>
        <w:rPr>
          <w:b/>
          <w:bCs/>
        </w:rPr>
        <w:t xml:space="preserve">Why it exists</w:t>
      </w:r>
      <w:r>
        <w:t xml:space="preserve"> </w:t>
      </w:r>
      <w:r>
        <w:t xml:space="preserve">— A million people are now building software with AI. Most of them aren't engineers. They hit one of four walls:</w:t>
      </w:r>
      <w:r>
        <w:t xml:space="preserve"> </w:t>
      </w:r>
      <w:r>
        <w:rPr>
          <w:b/>
          <w:bCs/>
        </w:rPr>
        <w:t xml:space="preserve">translation, integration, launch, maintenance</w:t>
      </w:r>
      <w:r>
        <w:t xml:space="preserve">. These are the irreducibly human moments.</w:t>
      </w:r>
    </w:p>
    <w:p>
      <w:pPr>
        <w:pStyle w:val="Compact"/>
        <w:numPr>
          <w:ilvl w:val="0"/>
          <w:numId w:val="1001"/>
        </w:numPr>
      </w:pPr>
      <w:r>
        <w:rPr>
          <w:b/>
          <w:bCs/>
        </w:rPr>
        <w:t xml:space="preserve">How it works</w:t>
      </w:r>
      <w:r>
        <w:t xml:space="preserve"> </w:t>
      </w:r>
      <w:r>
        <w:t xml:space="preserve">— One tap inside the AI tool you're already using. Chat, voice, or screen share — your choice. Pre-commitment trust: you see the engineer's face and name</w:t>
      </w:r>
      <w:r>
        <w:t xml:space="preserve"> </w:t>
      </w:r>
      <w:r>
        <w:rPr>
          <w:i/>
          <w:iCs/>
        </w:rPr>
        <w:t xml:space="preserve">before</w:t>
      </w:r>
      <w:r>
        <w:t xml:space="preserve"> </w:t>
      </w:r>
      <w:r>
        <w:t xml:space="preserve">the session starts.</w:t>
      </w:r>
    </w:p>
    <w:p>
      <w:pPr>
        <w:pStyle w:val="Compact"/>
        <w:numPr>
          <w:ilvl w:val="0"/>
          <w:numId w:val="1001"/>
        </w:numPr>
      </w:pPr>
      <w:r>
        <w:rPr>
          <w:b/>
          <w:bCs/>
        </w:rPr>
        <w:t xml:space="preserve">Pass the baton</w:t>
      </w:r>
      <w:r>
        <w:t xml:space="preserve"> </w:t>
      </w:r>
      <w:r>
        <w:t xml:space="preserve">— Mid-session, after the engineer solves the immediate problem, they offer to take the build all the way to launch. Same engineer. Fixed scope, fixed price, fixed timeline. The single most important interaction in the business model.</w:t>
      </w:r>
    </w:p>
    <w:p>
      <w:pPr>
        <w:pStyle w:val="Compact"/>
        <w:numPr>
          <w:ilvl w:val="0"/>
          <w:numId w:val="1001"/>
        </w:numPr>
      </w:pPr>
      <w:r>
        <w:rPr>
          <w:b/>
          <w:bCs/>
        </w:rPr>
        <w:t xml:space="preserve">The relationship</w:t>
      </w:r>
      <w:r>
        <w:t xml:space="preserve"> </w:t>
      </w:r>
      <w:r>
        <w:t xml:space="preserve">— Same engineer across Build · Launch · Maintain. Continuity is the product. Your engineer becomes your engineer.</w:t>
      </w:r>
    </w:p>
    <w:p>
      <w:pPr>
        <w:pStyle w:val="Compact"/>
        <w:numPr>
          <w:ilvl w:val="0"/>
          <w:numId w:val="1001"/>
        </w:numPr>
      </w:pPr>
      <w:r>
        <w:rPr>
          <w:b/>
          <w:bCs/>
        </w:rPr>
        <w:t xml:space="preserve">The frame for each audience</w:t>
      </w:r>
      <w:r>
        <w:t xml:space="preserve"> </w:t>
      </w:r>
      <w:r>
        <w:t xml:space="preserve">— For builders: ship faster, learn from someone real. For organizations: your team stays fast, IT stays calm.</w:t>
      </w:r>
    </w:p>
    <w:p>
      <w:pPr>
        <w:pStyle w:val="FirstParagraph"/>
      </w:pPr>
      <w:r>
        <w:t xml:space="preserve">If we tried to deliver more than these six, the film would feel like a feature list. We don't.</w:t>
      </w:r>
    </w:p>
    <w:p>
      <w:r>
        <w:pict>
          <v:rect style="width:0;height:1.5pt" o:hralign="center" o:hrstd="t" o:hr="t"/>
        </w:pict>
      </w:r>
    </w:p>
    <w:bookmarkEnd w:id="11"/>
    <w:bookmarkStart w:id="12" w:name="X81d5d5a64510a8fcd39d7cd8eb77417f833d4ca"/>
    <w:p>
      <w:pPr>
        <w:pStyle w:val="Heading2"/>
      </w:pPr>
      <w:r>
        <w:t xml:space="preserve">3 · Tone &amp; reference register</w:t>
      </w:r>
    </w:p>
    <w:p>
      <w:pPr>
        <w:pStyle w:val="FirstParagraph"/>
      </w:pPr>
      <w:r>
        <w:rPr>
          <w:b/>
          <w:bCs/>
        </w:rPr>
        <w:t xml:space="preserve">Mood.</w:t>
      </w:r>
      <w:r>
        <w:t xml:space="preserve"> </w:t>
      </w:r>
      <w:r>
        <w:t xml:space="preserve">Editorial. Calm. Confident. Anthropic-adjacent.</w:t>
      </w:r>
      <w:r>
        <w:t xml:space="preserve"> </w:t>
      </w:r>
      <w:r>
        <w:rPr>
          <w:i/>
          <w:iCs/>
        </w:rPr>
        <w:t xml:space="preserve">NYT Magazine</w:t>
      </w:r>
      <w:r>
        <w:t xml:space="preserve"> </w:t>
      </w:r>
      <w:r>
        <w:t xml:space="preserve">meets</w:t>
      </w:r>
      <w:r>
        <w:t xml:space="preserve"> </w:t>
      </w:r>
      <w:r>
        <w:rPr>
          <w:i/>
          <w:iCs/>
        </w:rPr>
        <w:t xml:space="preserve">Linear</w:t>
      </w:r>
      <w:r>
        <w:t xml:space="preserve">. No tech-bro hype, no swooshes, no "revolutionize."</w:t>
      </w:r>
    </w:p>
    <w:p>
      <w:pPr>
        <w:pStyle w:val="BodyText"/>
      </w:pPr>
      <w:r>
        <w:rPr>
          <w:b/>
          <w:bCs/>
        </w:rPr>
        <w:t xml:space="preserve">Direct references</w:t>
      </w:r>
      <w:r>
        <w:t xml:space="preserve"> </w:t>
      </w:r>
      <w:r>
        <w:t xml:space="preserve">(please screen these before kick-off):</w:t>
      </w:r>
    </w:p>
    <w:p>
      <w:pPr>
        <w:pStyle w:val="Compact"/>
        <w:numPr>
          <w:ilvl w:val="0"/>
          <w:numId w:val="1002"/>
        </w:numPr>
      </w:pPr>
      <w:r>
        <w:t xml:space="preserve">Apple —</w:t>
      </w:r>
      <w:r>
        <w:t xml:space="preserve"> </w:t>
      </w:r>
      <w:r>
        <w:rPr>
          <w:i/>
          <w:iCs/>
        </w:rPr>
        <w:t xml:space="preserve">Designed by Apple in California</w:t>
      </w:r>
      <w:r>
        <w:t xml:space="preserve"> </w:t>
      </w:r>
      <w:r>
        <w:t xml:space="preserve">(2014)</w:t>
      </w:r>
    </w:p>
    <w:p>
      <w:pPr>
        <w:pStyle w:val="Compact"/>
        <w:numPr>
          <w:ilvl w:val="0"/>
          <w:numId w:val="1002"/>
        </w:numPr>
      </w:pPr>
      <w:r>
        <w:t xml:space="preserve">OpenAI —</w:t>
      </w:r>
      <w:r>
        <w:t xml:space="preserve"> </w:t>
      </w:r>
      <w:r>
        <w:rPr>
          <w:i/>
          <w:iCs/>
        </w:rPr>
        <w:t xml:space="preserve">Introducing GPT-4</w:t>
      </w:r>
      <w:r>
        <w:t xml:space="preserve"> </w:t>
      </w:r>
      <w:r>
        <w:t xml:space="preserve">researcher portraits (2023)</w:t>
      </w:r>
    </w:p>
    <w:p>
      <w:pPr>
        <w:pStyle w:val="Compact"/>
        <w:numPr>
          <w:ilvl w:val="0"/>
          <w:numId w:val="1002"/>
        </w:numPr>
      </w:pPr>
      <w:r>
        <w:t xml:space="preserve">Linear —</w:t>
      </w:r>
      <w:r>
        <w:t xml:space="preserve"> </w:t>
      </w:r>
      <w:r>
        <w:rPr>
          <w:i/>
          <w:iCs/>
        </w:rPr>
        <w:t xml:space="preserve">What is Linear</w:t>
      </w:r>
      <w:r>
        <w:t xml:space="preserve"> </w:t>
      </w:r>
      <w:r>
        <w:t xml:space="preserve">(2022)</w:t>
      </w:r>
    </w:p>
    <w:p>
      <w:pPr>
        <w:pStyle w:val="Compact"/>
        <w:numPr>
          <w:ilvl w:val="0"/>
          <w:numId w:val="1002"/>
        </w:numPr>
      </w:pPr>
      <w:r>
        <w:t xml:space="preserve">Stripe Sessions — opening film (2023)</w:t>
      </w:r>
    </w:p>
    <w:p>
      <w:pPr>
        <w:pStyle w:val="Compact"/>
        <w:numPr>
          <w:ilvl w:val="0"/>
          <w:numId w:val="1002"/>
        </w:numPr>
      </w:pPr>
      <w:r>
        <w:t xml:space="preserve">Arc Browser —</w:t>
      </w:r>
      <w:r>
        <w:t xml:space="preserve"> </w:t>
      </w:r>
      <w:r>
        <w:rPr>
          <w:i/>
          <w:iCs/>
        </w:rPr>
        <w:t xml:space="preserve">Browser of the Future</w:t>
      </w:r>
      <w:r>
        <w:t xml:space="preserve"> </w:t>
      </w:r>
      <w:r>
        <w:t xml:space="preserve">launch (2022)</w:t>
      </w:r>
    </w:p>
    <w:p>
      <w:pPr>
        <w:pStyle w:val="Compact"/>
        <w:numPr>
          <w:ilvl w:val="0"/>
          <w:numId w:val="1002"/>
        </w:numPr>
      </w:pPr>
      <w:r>
        <w:t xml:space="preserve">Humane —</w:t>
      </w:r>
      <w:r>
        <w:t xml:space="preserve"> </w:t>
      </w:r>
      <w:r>
        <w:rPr>
          <w:i/>
          <w:iCs/>
        </w:rPr>
        <w:t xml:space="preserve">AI Pin reveal</w:t>
      </w:r>
      <w:r>
        <w:t xml:space="preserve"> </w:t>
      </w:r>
      <w:r>
        <w:t xml:space="preserve">(2023)</w:t>
      </w:r>
    </w:p>
    <w:p>
      <w:pPr>
        <w:pStyle w:val="FirstParagraph"/>
      </w:pPr>
      <w:r>
        <w:rPr>
          <w:b/>
          <w:bCs/>
        </w:rPr>
        <w:t xml:space="preserve">Specifically NOT:</w:t>
      </w:r>
    </w:p>
    <w:p>
      <w:pPr>
        <w:pStyle w:val="Compact"/>
        <w:numPr>
          <w:ilvl w:val="0"/>
          <w:numId w:val="1003"/>
        </w:numPr>
      </w:pPr>
      <w:r>
        <w:t xml:space="preserve">Generic SaaS explainer animation</w:t>
      </w:r>
    </w:p>
    <w:p>
      <w:pPr>
        <w:pStyle w:val="Compact"/>
        <w:numPr>
          <w:ilvl w:val="0"/>
          <w:numId w:val="1003"/>
        </w:numPr>
      </w:pPr>
      <w:r>
        <w:t xml:space="preserve">Glassmorphism / gradient meshes / floating cards</w:t>
      </w:r>
    </w:p>
    <w:p>
      <w:pPr>
        <w:pStyle w:val="Compact"/>
        <w:numPr>
          <w:ilvl w:val="0"/>
          <w:numId w:val="1003"/>
        </w:numPr>
      </w:pPr>
      <w:r>
        <w:t xml:space="preserve">3D abstract shapes, particle systems, code rain</w:t>
      </w:r>
    </w:p>
    <w:p>
      <w:pPr>
        <w:pStyle w:val="Compact"/>
        <w:numPr>
          <w:ilvl w:val="0"/>
          <w:numId w:val="1003"/>
        </w:numPr>
      </w:pPr>
      <w:r>
        <w:t xml:space="preserve">Stock smiles, conference-room glass</w:t>
      </w:r>
    </w:p>
    <w:p>
      <w:pPr>
        <w:pStyle w:val="Compact"/>
        <w:numPr>
          <w:ilvl w:val="0"/>
          <w:numId w:val="1003"/>
        </w:numPr>
      </w:pPr>
      <w:r>
        <w:t xml:space="preserve">Sweeping drone shots of a skyline at sunset</w:t>
      </w:r>
    </w:p>
    <w:p>
      <w:pPr>
        <w:pStyle w:val="Compact"/>
        <w:numPr>
          <w:ilvl w:val="0"/>
          <w:numId w:val="1003"/>
        </w:numPr>
      </w:pPr>
      <w:r>
        <w:t xml:space="preserve">Anything with a logo wall</w:t>
      </w:r>
    </w:p>
    <w:p>
      <w:r>
        <w:pict>
          <v:rect style="width:0;height:1.5pt" o:hralign="center" o:hrstd="t" o:hr="t"/>
        </w:pict>
      </w:r>
    </w:p>
    <w:bookmarkEnd w:id="12"/>
    <w:bookmarkStart w:id="17" w:name="X3cc9778ea09bbc4c16564e94a167b91747d3485"/>
    <w:p>
      <w:pPr>
        <w:pStyle w:val="Heading2"/>
      </w:pPr>
      <w:r>
        <w:t xml:space="preserve">4 · Visual language</w:t>
      </w:r>
    </w:p>
    <w:bookmarkStart w:id="13" w:name="X978c3350d159f551634a1d2eee320890e00d9cf"/>
    <w:p>
      <w:pPr>
        <w:pStyle w:val="Heading3"/>
      </w:pPr>
      <w:r>
        <w:t xml:space="preserve">4.1 Cinematography</w:t>
      </w:r>
    </w:p>
    <w:p>
      <w:pPr>
        <w:pStyle w:val="Compact"/>
        <w:numPr>
          <w:ilvl w:val="0"/>
          <w:numId w:val="1004"/>
        </w:numPr>
      </w:pPr>
      <w:r>
        <w:rPr>
          <w:b/>
          <w:bCs/>
        </w:rPr>
        <w:t xml:space="preserve">Lens language.</w:t>
      </w:r>
      <w:r>
        <w:t xml:space="preserve"> </w:t>
      </w:r>
      <w:r>
        <w:t xml:space="preserve">35mm and 50mm primes, T1.4. One anamorphic option for the wide establishing in Beat 11.</w:t>
      </w:r>
    </w:p>
    <w:p>
      <w:pPr>
        <w:pStyle w:val="Compact"/>
        <w:numPr>
          <w:ilvl w:val="0"/>
          <w:numId w:val="1004"/>
        </w:numPr>
      </w:pPr>
      <w:r>
        <w:rPr>
          <w:b/>
          <w:bCs/>
        </w:rPr>
        <w:t xml:space="preserve">Lighting.</w:t>
      </w:r>
      <w:r>
        <w:t xml:space="preserve"> </w:t>
      </w:r>
      <w:r>
        <w:t xml:space="preserve">Single source per shot. Tungsten practicals (2700K) for interior warmth; cool blue-hour windows (5500K) for contrast. Shadows allowed to crush. We see a face emerge from the dark, not a face uniformly lit.</w:t>
      </w:r>
    </w:p>
    <w:p>
      <w:pPr>
        <w:pStyle w:val="Compact"/>
        <w:numPr>
          <w:ilvl w:val="0"/>
          <w:numId w:val="1004"/>
        </w:numPr>
      </w:pPr>
      <w:r>
        <w:rPr>
          <w:b/>
          <w:bCs/>
        </w:rPr>
        <w:t xml:space="preserve">Movement.</w:t>
      </w:r>
      <w:r>
        <w:t xml:space="preserve"> </w:t>
      </w:r>
      <w:r>
        <w:t xml:space="preserve">80% locked-off tripod. 20% slow dolly-in (1.5–2 cm/s). No handheld, no drone, no zoom, no whip-pan.</w:t>
      </w:r>
    </w:p>
    <w:p>
      <w:pPr>
        <w:pStyle w:val="Compact"/>
        <w:numPr>
          <w:ilvl w:val="0"/>
          <w:numId w:val="1004"/>
        </w:numPr>
      </w:pPr>
      <w:r>
        <w:rPr>
          <w:b/>
          <w:bCs/>
        </w:rPr>
        <w:t xml:space="preserve">Composition.</w:t>
      </w:r>
      <w:r>
        <w:t xml:space="preserve"> </w:t>
      </w:r>
      <w:r>
        <w:t xml:space="preserve">Wide, slow, breath-out compositions. Subject pushed to one third. Architecture frames the subject.</w:t>
      </w:r>
    </w:p>
    <w:p>
      <w:pPr>
        <w:pStyle w:val="Compact"/>
        <w:numPr>
          <w:ilvl w:val="0"/>
          <w:numId w:val="1004"/>
        </w:numPr>
      </w:pPr>
      <w:r>
        <w:rPr>
          <w:b/>
          <w:bCs/>
        </w:rPr>
        <w:t xml:space="preserve">Stock &amp; grade.</w:t>
      </w:r>
      <w:r>
        <w:t xml:space="preserve"> </w:t>
      </w:r>
      <w:r>
        <w:t xml:space="preserve">Kodak Portra 400 LUT with crushed shadows and slightly desaturated greens. Midtones warm, highlights pulled down.</w:t>
      </w:r>
    </w:p>
    <w:p>
      <w:pPr>
        <w:pStyle w:val="Compact"/>
        <w:numPr>
          <w:ilvl w:val="0"/>
          <w:numId w:val="1004"/>
        </w:numPr>
      </w:pPr>
      <w:r>
        <w:rPr>
          <w:b/>
          <w:bCs/>
        </w:rPr>
        <w:t xml:space="preserve">No-fly list.</w:t>
      </w:r>
      <w:r>
        <w:t xml:space="preserve"> </w:t>
      </w:r>
      <w:r>
        <w:t xml:space="preserve">Glassmorphism, gradient overlays, lens flares (except natural anamorphic horizontal flares on monitor glow), motion blur, slow-motion under 60% (it'll read as a TV ad).</w:t>
      </w:r>
    </w:p>
    <w:bookmarkEnd w:id="13"/>
    <w:bookmarkStart w:id="14" w:name="Xfe96f4df510b7704be70c3cde4af7e9bd70abd4"/>
    <w:p>
      <w:pPr>
        <w:pStyle w:val="Heading3"/>
      </w:pPr>
      <w:r>
        <w:t xml:space="preserve">4.2 Color palette (from Brand Book §5)</w:t>
      </w:r>
    </w:p>
    <w:p>
      <w:pPr>
        <w:pStyle w:val="FirstParagraph"/>
      </w:pPr>
      <w:r>
        <w:t xml:space="preserve">Apply the</w:t>
      </w:r>
      <w:r>
        <w:t xml:space="preserve"> </w:t>
      </w:r>
      <w:r>
        <w:rPr>
          <w:b/>
          <w:bCs/>
        </w:rPr>
        <w:t xml:space="preserve">80 / 15 / 5 rule</w:t>
      </w:r>
      <w:r>
        <w:t xml:space="preserve"> </w:t>
      </w:r>
      <w:r>
        <w:t xml:space="preserve">across every frame: 80% cream/paper backgrounds, 15% ink as type and structure, 5% green as the moment of human contact.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w:t>
            </w:r>
          </w:p>
        </w:tc>
        <w:tc>
          <w:tcPr/>
          <w:p>
            <w:pPr>
              <w:pStyle w:val="Compact"/>
            </w:pPr>
            <w:r>
              <w:t xml:space="preserve">Hex</w:t>
            </w:r>
          </w:p>
        </w:tc>
        <w:tc>
          <w:tcPr/>
          <w:p>
            <w:pPr>
              <w:pStyle w:val="Compact"/>
            </w:pPr>
            <w:r>
              <w:t xml:space="preserve">Notes</w:t>
            </w:r>
          </w:p>
        </w:tc>
      </w:tr>
      <w:tr>
        <w:tc>
          <w:tcPr/>
          <w:p>
            <w:pPr>
              <w:pStyle w:val="Compact"/>
            </w:pPr>
            <w:r>
              <w:rPr>
                <w:rStyle w:val="VerbatimChar"/>
              </w:rPr>
              <w:t xml:space="preserve">--cream</w:t>
            </w:r>
          </w:p>
        </w:tc>
        <w:tc>
          <w:tcPr/>
          <w:p>
            <w:pPr>
              <w:pStyle w:val="Compact"/>
            </w:pPr>
            <w:r>
              <w:rPr>
                <w:rStyle w:val="VerbatimChar"/>
              </w:rPr>
              <w:t xml:space="preserve">#F4F2EE</w:t>
            </w:r>
          </w:p>
        </w:tc>
        <w:tc>
          <w:tcPr/>
          <w:p>
            <w:pPr>
              <w:pStyle w:val="Compact"/>
            </w:pPr>
            <w:r>
              <w:t xml:space="preserve">Default page/wall, dominant 80%</w:t>
            </w:r>
          </w:p>
        </w:tc>
      </w:tr>
      <w:tr>
        <w:tc>
          <w:tcPr/>
          <w:p>
            <w:pPr>
              <w:pStyle w:val="Compact"/>
            </w:pPr>
            <w:r>
              <w:rPr>
                <w:rStyle w:val="VerbatimChar"/>
              </w:rPr>
              <w:t xml:space="preserve">--ink</w:t>
            </w:r>
          </w:p>
        </w:tc>
        <w:tc>
          <w:tcPr/>
          <w:p>
            <w:pPr>
              <w:pStyle w:val="Compact"/>
            </w:pPr>
            <w:r>
              <w:rPr>
                <w:rStyle w:val="VerbatimChar"/>
              </w:rPr>
              <w:t xml:space="preserve">#1A1814</w:t>
            </w:r>
          </w:p>
        </w:tc>
        <w:tc>
          <w:tcPr/>
          <w:p>
            <w:pPr>
              <w:pStyle w:val="Compact"/>
            </w:pPr>
            <w:r>
              <w:t xml:space="preserve">Type, dark sections</w:t>
            </w:r>
          </w:p>
        </w:tc>
      </w:tr>
      <w:tr>
        <w:tc>
          <w:tcPr/>
          <w:p>
            <w:pPr>
              <w:pStyle w:val="Compact"/>
            </w:pPr>
            <w:r>
              <w:rPr>
                <w:rStyle w:val="VerbatimChar"/>
              </w:rPr>
              <w:t xml:space="preserve">--green</w:t>
            </w:r>
          </w:p>
        </w:tc>
        <w:tc>
          <w:tcPr/>
          <w:p>
            <w:pPr>
              <w:pStyle w:val="Compact"/>
            </w:pPr>
            <w:r>
              <w:rPr>
                <w:rStyle w:val="VerbatimChar"/>
              </w:rPr>
              <w:t xml:space="preserve">#4F6B3A</w:t>
            </w:r>
          </w:p>
        </w:tc>
        <w:tc>
          <w:tcPr/>
          <w:p>
            <w:pPr>
              <w:pStyle w:val="Compact"/>
            </w:pPr>
            <w:r>
              <w:t xml:space="preserve">The dot. Reserved for human contact moments.</w:t>
            </w:r>
          </w:p>
        </w:tc>
      </w:tr>
      <w:tr>
        <w:tc>
          <w:tcPr/>
          <w:p>
            <w:pPr>
              <w:pStyle w:val="Compact"/>
            </w:pPr>
            <w:r>
              <w:rPr>
                <w:rStyle w:val="VerbatimChar"/>
              </w:rPr>
              <w:t xml:space="preserve">--green-deep</w:t>
            </w:r>
          </w:p>
        </w:tc>
        <w:tc>
          <w:tcPr/>
          <w:p>
            <w:pPr>
              <w:pStyle w:val="Compact"/>
            </w:pPr>
            <w:r>
              <w:rPr>
                <w:rStyle w:val="VerbatimChar"/>
              </w:rPr>
              <w:t xml:space="preserve">#3F5C2E</w:t>
            </w:r>
          </w:p>
        </w:tc>
        <w:tc>
          <w:tcPr/>
          <w:p>
            <w:pPr>
              <w:pStyle w:val="Compact"/>
            </w:pPr>
            <w:r>
              <w:t xml:space="preserve">Italic emphasis in serif headlines, link color</w:t>
            </w:r>
          </w:p>
        </w:tc>
      </w:tr>
      <w:tr>
        <w:tc>
          <w:tcPr/>
          <w:p>
            <w:pPr>
              <w:pStyle w:val="Compact"/>
            </w:pPr>
            <w:r>
              <w:rPr>
                <w:rStyle w:val="VerbatimChar"/>
              </w:rPr>
              <w:t xml:space="preserve">--paper</w:t>
            </w:r>
          </w:p>
        </w:tc>
        <w:tc>
          <w:tcPr/>
          <w:p>
            <w:pPr>
              <w:pStyle w:val="Compact"/>
            </w:pPr>
            <w:r>
              <w:rPr>
                <w:rStyle w:val="VerbatimChar"/>
              </w:rPr>
              <w:t xml:space="preserve">#F9F7F3</w:t>
            </w:r>
          </w:p>
        </w:tc>
        <w:tc>
          <w:tcPr/>
          <w:p>
            <w:pPr>
              <w:pStyle w:val="Compact"/>
            </w:pPr>
            <w:r>
              <w:t xml:space="preserve">Card / tile surface</w:t>
            </w:r>
          </w:p>
        </w:tc>
      </w:tr>
      <w:tr>
        <w:tc>
          <w:tcPr/>
          <w:p>
            <w:pPr>
              <w:pStyle w:val="Compact"/>
            </w:pPr>
            <w:r>
              <w:rPr>
                <w:rStyle w:val="VerbatimChar"/>
              </w:rPr>
              <w:t xml:space="preserve">--rule</w:t>
            </w:r>
          </w:p>
        </w:tc>
        <w:tc>
          <w:tcPr/>
          <w:p>
            <w:pPr>
              <w:pStyle w:val="Compact"/>
            </w:pPr>
            <w:r>
              <w:rPr>
                <w:rStyle w:val="VerbatimChar"/>
              </w:rPr>
              <w:t xml:space="preserve">#D8D2C5</w:t>
            </w:r>
          </w:p>
        </w:tc>
        <w:tc>
          <w:tcPr/>
          <w:p>
            <w:pPr>
              <w:pStyle w:val="Compact"/>
            </w:pPr>
            <w:r>
              <w:t xml:space="preserve">Hairlines, never as fill</w:t>
            </w:r>
          </w:p>
        </w:tc>
      </w:tr>
    </w:tbl>
    <w:p>
      <w:pPr>
        <w:pStyle w:val="BodyText"/>
      </w:pPr>
      <w:r>
        <w:t xml:space="preserve">Never use teal, kelly, lime, corporate blue, pure red/yellow.</w:t>
      </w:r>
    </w:p>
    <w:bookmarkEnd w:id="14"/>
    <w:bookmarkStart w:id="15" w:name="Xb63c89982254c9667f59d55f66e1b6227f02103"/>
    <w:p>
      <w:pPr>
        <w:pStyle w:val="Heading3"/>
      </w:pPr>
      <w:r>
        <w:t xml:space="preserve">4.3 Typography overlays (from Brand Book §6)</w:t>
      </w:r>
    </w:p>
    <w:p>
      <w:pPr>
        <w:pStyle w:val="FirstParagraph"/>
      </w:pPr>
      <w:r>
        <w:t xml:space="preserve">Three families. One voice.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w:t>
            </w:r>
          </w:p>
        </w:tc>
        <w:tc>
          <w:tcPr/>
          <w:p>
            <w:pPr>
              <w:pStyle w:val="Compact"/>
            </w:pPr>
            <w:r>
              <w:t xml:space="preserve">Font</w:t>
            </w:r>
          </w:p>
        </w:tc>
        <w:tc>
          <w:tcPr/>
          <w:p>
            <w:pPr>
              <w:pStyle w:val="Compact"/>
            </w:pPr>
            <w:r>
              <w:t xml:space="preserve">Detail</w:t>
            </w:r>
          </w:p>
        </w:tc>
      </w:tr>
      <w:tr>
        <w:tc>
          <w:tcPr/>
          <w:p>
            <w:pPr>
              <w:pStyle w:val="Compact"/>
            </w:pPr>
            <w:r>
              <w:t xml:space="preserve">Display, italic emphasis</w:t>
            </w:r>
          </w:p>
        </w:tc>
        <w:tc>
          <w:tcPr/>
          <w:p>
            <w:pPr>
              <w:pStyle w:val="Compact"/>
            </w:pPr>
            <w:r>
              <w:rPr>
                <w:b/>
                <w:bCs/>
              </w:rPr>
              <w:t xml:space="preserve">Fraunces</w:t>
            </w:r>
            <w:r>
              <w:t xml:space="preserve"> </w:t>
            </w:r>
            <w:r>
              <w:t xml:space="preserve">400 / 400 italic</w:t>
            </w:r>
          </w:p>
        </w:tc>
        <w:tc>
          <w:tcPr/>
          <w:p>
            <w:pPr>
              <w:pStyle w:val="Compact"/>
            </w:pPr>
            <w:r>
              <w:t xml:space="preserve">Italic carries the human moment. Italics in headlines use</w:t>
            </w:r>
            <w:r>
              <w:t xml:space="preserve"> </w:t>
            </w:r>
            <w:r>
              <w:rPr>
                <w:rStyle w:val="VerbatimChar"/>
              </w:rPr>
              <w:t xml:space="preserve">--green-deep</w:t>
            </w:r>
            <w:r>
              <w:t xml:space="preserve">.</w:t>
            </w:r>
          </w:p>
        </w:tc>
      </w:tr>
      <w:tr>
        <w:tc>
          <w:tcPr/>
          <w:p>
            <w:pPr>
              <w:pStyle w:val="Compact"/>
            </w:pPr>
            <w:r>
              <w:t xml:space="preserve">Body, captions, lower-thirds</w:t>
            </w:r>
          </w:p>
        </w:tc>
        <w:tc>
          <w:tcPr/>
          <w:p>
            <w:pPr>
              <w:pStyle w:val="Compact"/>
            </w:pPr>
            <w:r>
              <w:rPr>
                <w:b/>
                <w:bCs/>
              </w:rPr>
              <w:t xml:space="preserve">Instrument Sans</w:t>
            </w:r>
            <w:r>
              <w:t xml:space="preserve"> </w:t>
            </w:r>
            <w:r>
              <w:t xml:space="preserve">400 / 500</w:t>
            </w:r>
          </w:p>
        </w:tc>
        <w:tc>
          <w:tcPr/>
          <w:p>
            <w:pPr>
              <w:pStyle w:val="Compact"/>
            </w:pPr>
            <w:r>
              <w:t xml:space="preserve">Humanist sans.</w:t>
            </w:r>
          </w:p>
        </w:tc>
      </w:tr>
      <w:tr>
        <w:tc>
          <w:tcPr/>
          <w:p>
            <w:pPr>
              <w:pStyle w:val="Compact"/>
            </w:pPr>
            <w:r>
              <w:t xml:space="preserve">Mono labels, timecodes, status</w:t>
            </w:r>
          </w:p>
        </w:tc>
        <w:tc>
          <w:tcPr/>
          <w:p>
            <w:pPr>
              <w:pStyle w:val="Compact"/>
            </w:pPr>
            <w:r>
              <w:rPr>
                <w:b/>
                <w:bCs/>
              </w:rPr>
              <w:t xml:space="preserve">JetBrains Mono</w:t>
            </w:r>
            <w:r>
              <w:t xml:space="preserve"> </w:t>
            </w:r>
            <w:r>
              <w:t xml:space="preserve">400 / 500</w:t>
            </w:r>
          </w:p>
        </w:tc>
        <w:tc>
          <w:tcPr/>
          <w:p>
            <w:pPr>
              <w:pStyle w:val="Compact"/>
            </w:pPr>
            <w:r>
              <w:t xml:space="preserve">Eyebrows, code, numerals. Always with</w:t>
            </w:r>
            <w:r>
              <w:t xml:space="preserve"> </w:t>
            </w:r>
            <w:r>
              <w:rPr>
                <w:rStyle w:val="VerbatimChar"/>
              </w:rPr>
              <w:t xml:space="preserve">tabular-nums</w:t>
            </w:r>
            <w:r>
              <w:t xml:space="preserve">.</w:t>
            </w:r>
          </w:p>
        </w:tc>
      </w:tr>
    </w:tbl>
    <w:p>
      <w:pPr>
        <w:pStyle w:val="BodyText"/>
      </w:pPr>
      <w:r>
        <w:rPr>
          <w:b/>
          <w:bCs/>
        </w:rPr>
        <w:t xml:space="preserve">Overlay rules.</w:t>
      </w:r>
      <w:r>
        <w:t xml:space="preserve"> </w:t>
      </w:r>
      <w:r>
        <w:t xml:space="preserve">Maximum 6 words per overlay. Hold time = (word count × 0.5s) + 1s. Fade in 0.4s, hold, fade out 0.4s. Position changes are forbidden — only opacity animates.</w:t>
      </w:r>
    </w:p>
    <w:bookmarkEnd w:id="15"/>
    <w:bookmarkStart w:id="16" w:name="Xb6a617b0d76d4b426a4d645d74f79f51602b791"/>
    <w:p>
      <w:pPr>
        <w:pStyle w:val="Heading3"/>
      </w:pPr>
      <w:r>
        <w:t xml:space="preserve">4.4 The mark and the dot (Brand Book §3, §4)</w:t>
      </w:r>
    </w:p>
    <w:p>
      <w:pPr>
        <w:pStyle w:val="Compact"/>
        <w:numPr>
          <w:ilvl w:val="0"/>
          <w:numId w:val="1005"/>
        </w:numPr>
      </w:pPr>
      <w:r>
        <w:rPr>
          <w:b/>
          <w:bCs/>
        </w:rPr>
        <w:t xml:space="preserve">The wordmark.</w:t>
      </w:r>
      <w:r>
        <w:t xml:space="preserve"> </w:t>
      </w:r>
      <w:r>
        <w:t xml:space="preserve">RELAY in uppercase Instrument Sans 500, tracked 0.04em, with the green dot at the baseline-period position.</w:t>
      </w:r>
    </w:p>
    <w:p>
      <w:pPr>
        <w:pStyle w:val="Compact"/>
        <w:numPr>
          <w:ilvl w:val="0"/>
          <w:numId w:val="1005"/>
        </w:numPr>
      </w:pPr>
      <w:r>
        <w:rPr>
          <w:b/>
          <w:bCs/>
        </w:rPr>
        <w:t xml:space="preserve">The dot.</w:t>
      </w:r>
      <w:r>
        <w:t xml:space="preserve"> </w:t>
      </w:r>
      <w:r>
        <w:t xml:space="preserve">Solid moss</w:t>
      </w:r>
      <w:r>
        <w:t xml:space="preserve"> </w:t>
      </w:r>
      <w:r>
        <w:rPr>
          <w:rStyle w:val="VerbatimChar"/>
        </w:rPr>
        <w:t xml:space="preserve">#4F6B3A</w:t>
      </w:r>
      <w:r>
        <w:t xml:space="preserve">, perfect circle, no stroke, no gradient, no glow.</w:t>
      </w:r>
    </w:p>
    <w:p>
      <w:pPr>
        <w:pStyle w:val="Compact"/>
        <w:numPr>
          <w:ilvl w:val="0"/>
          <w:numId w:val="1005"/>
        </w:numPr>
      </w:pPr>
      <w:r>
        <w:rPr>
          <w:b/>
          <w:bCs/>
        </w:rPr>
        <w:t xml:space="preserve">The pulse.</w:t>
      </w:r>
      <w:r>
        <w:t xml:space="preserve"> </w:t>
      </w:r>
      <w:r>
        <w:t xml:space="preserve">Duration 2000ms, ease-in-out, loop, scale ±20%, ring opacity 0.25 → 0. Used</w:t>
      </w:r>
      <w:r>
        <w:t xml:space="preserve"> </w:t>
      </w:r>
      <w:r>
        <w:rPr>
          <w:b/>
          <w:bCs/>
        </w:rPr>
        <w:t xml:space="preserve">only</w:t>
      </w:r>
      <w:r>
        <w:t xml:space="preserve"> </w:t>
      </w:r>
      <w:r>
        <w:t xml:space="preserve">when a human is available — never decoratively.</w:t>
      </w:r>
    </w:p>
    <w:p>
      <w:pPr>
        <w:pStyle w:val="FirstParagraph"/>
      </w:pPr>
      <w:r>
        <w:t xml:space="preserve">The dot is the most important pixel in the film. Treat it the way Apple treats its silhouette: never re-draw it, never re-colour it, never animate it for fun.</w:t>
      </w:r>
    </w:p>
    <w:p>
      <w:r>
        <w:pict>
          <v:rect style="width:0;height:1.5pt" o:hralign="center" o:hrstd="t" o:hr="t"/>
        </w:pict>
      </w:r>
    </w:p>
    <w:bookmarkEnd w:id="16"/>
    <w:bookmarkEnd w:id="17"/>
    <w:bookmarkStart w:id="20" w:name="X8f270ba62f7268f57c54c8e764da0c02f6a5d21"/>
    <w:p>
      <w:pPr>
        <w:pStyle w:val="Heading2"/>
      </w:pPr>
      <w:r>
        <w:t xml:space="preserve">5 · Voiceover</w:t>
      </w:r>
    </w:p>
    <w:bookmarkStart w:id="18" w:name="Xa3f314d944a56b059d19bbf413abd7acac07605"/>
    <w:p>
      <w:pPr>
        <w:pStyle w:val="Heading3"/>
      </w:pPr>
      <w:r>
        <w:t xml:space="preserve">5.1 Direction</w:t>
      </w:r>
    </w:p>
    <w:p>
      <w:pPr>
        <w:pStyle w:val="Compact"/>
        <w:numPr>
          <w:ilvl w:val="0"/>
          <w:numId w:val="1006"/>
        </w:numPr>
      </w:pPr>
      <w:r>
        <w:rPr>
          <w:b/>
          <w:bCs/>
        </w:rPr>
        <w:t xml:space="preserve">Voice type.</w:t>
      </w:r>
      <w:r>
        <w:t xml:space="preserve"> </w:t>
      </w:r>
      <w:r>
        <w:t xml:space="preserve">Warm, mid-pitch, considered. Closer to</w:t>
      </w:r>
      <w:r>
        <w:t xml:space="preserve"> </w:t>
      </w:r>
      <w:r>
        <w:rPr>
          <w:i/>
          <w:iCs/>
        </w:rPr>
        <w:t xml:space="preserve">Anthropic interview narrator</w:t>
      </w:r>
      <w:r>
        <w:t xml:space="preserve"> </w:t>
      </w:r>
      <w:r>
        <w:t xml:space="preserve">than</w:t>
      </w:r>
      <w:r>
        <w:t xml:space="preserve"> </w:t>
      </w:r>
      <w:r>
        <w:rPr>
          <w:i/>
          <w:iCs/>
        </w:rPr>
        <w:t xml:space="preserve">Apple keynote</w:t>
      </w:r>
      <w:r>
        <w:t xml:space="preserve">. Slightly dry. Not American hype, not British arch.</w:t>
      </w:r>
    </w:p>
    <w:p>
      <w:pPr>
        <w:pStyle w:val="Compact"/>
        <w:numPr>
          <w:ilvl w:val="0"/>
          <w:numId w:val="1006"/>
        </w:numPr>
      </w:pPr>
      <w:r>
        <w:rPr>
          <w:b/>
          <w:bCs/>
        </w:rPr>
        <w:t xml:space="preserve">Reference timbres.</w:t>
      </w:r>
      <w:r>
        <w:t xml:space="preserve"> </w:t>
      </w:r>
      <w:r>
        <w:t xml:space="preserve">The narrator on Anthropic brand films; Lisa Hannigan documentary VO; Roma Downey premium reads. Avoid anyone with a "smile in their voice."</w:t>
      </w:r>
    </w:p>
    <w:p>
      <w:pPr>
        <w:pStyle w:val="Compact"/>
        <w:numPr>
          <w:ilvl w:val="0"/>
          <w:numId w:val="1006"/>
        </w:numPr>
      </w:pPr>
      <w:r>
        <w:rPr>
          <w:b/>
          <w:bCs/>
        </w:rPr>
        <w:t xml:space="preserve">Pace.</w:t>
      </w:r>
      <w:r>
        <w:t xml:space="preserve"> </w:t>
      </w:r>
      <w:r>
        <w:t xml:space="preserve">Slightly slower than conversational. ~145 wpm. Pause before emphasis words. Periods are earned, not punctuation.</w:t>
      </w:r>
    </w:p>
    <w:p>
      <w:pPr>
        <w:pStyle w:val="Compact"/>
        <w:numPr>
          <w:ilvl w:val="0"/>
          <w:numId w:val="1006"/>
        </w:numPr>
      </w:pPr>
      <w:r>
        <w:rPr>
          <w:b/>
          <w:bCs/>
        </w:rPr>
        <w:t xml:space="preserve">Style.</w:t>
      </w:r>
      <w:r>
        <w:t xml:space="preserve"> </w:t>
      </w:r>
      <w:r>
        <w:t xml:space="preserve">Read it the way a senior engineer would explain Relay to a friend on a Sunday walk. Confident, plain-spoken, occasionally dry. No exclamation marks. No "revolutionize."</w:t>
      </w:r>
    </w:p>
    <w:p>
      <w:pPr>
        <w:pStyle w:val="Compact"/>
        <w:numPr>
          <w:ilvl w:val="0"/>
          <w:numId w:val="1006"/>
        </w:numPr>
      </w:pPr>
      <w:r>
        <w:rPr>
          <w:b/>
          <w:bCs/>
        </w:rPr>
        <w:t xml:space="preserve">The one-line test</w:t>
      </w:r>
      <w:r>
        <w:t xml:space="preserve"> </w:t>
      </w:r>
      <w:r>
        <w:t xml:space="preserve">(Brand Book §1):</w:t>
      </w:r>
      <w:r>
        <w:t xml:space="preserve"> </w:t>
      </w:r>
      <w:r>
        <w:rPr>
          <w:i/>
          <w:iCs/>
        </w:rPr>
        <w:t xml:space="preserve">Would a senior engineer say this out loud, with a straight face, to another engineer?</w:t>
      </w:r>
      <w:r>
        <w:t xml:space="preserve"> </w:t>
      </w:r>
      <w:r>
        <w:t xml:space="preserve">If a line in the final cut fails this test, rewrite or cut.</w:t>
      </w:r>
    </w:p>
    <w:bookmarkEnd w:id="18"/>
    <w:bookmarkStart w:id="19" w:name="X3401aa508511712e03b4918bf1697eceed3cd4f"/>
    <w:p>
      <w:pPr>
        <w:pStyle w:val="Heading3"/>
      </w:pPr>
      <w:r>
        <w:t xml:space="preserve">5.2 Full clean voiceover script</w:t>
      </w:r>
    </w:p>
    <w:p>
      <w:pPr>
        <w:pStyle w:val="SourceCode"/>
      </w:pPr>
      <w:r>
        <w:rPr>
          <w:rStyle w:val="VerbatimChar"/>
        </w:rPr>
        <w:t xml:space="preserve">A million people are now building software.</w:t>
      </w:r>
      <w:r>
        <w:br/>
      </w:r>
      <w:r>
        <w:rPr>
          <w:rStyle w:val="VerbatimChar"/>
        </w:rPr>
        <w:t xml:space="preserve">Ten thousand of them know how.</w:t>
      </w:r>
      <w:r>
        <w:br/>
      </w:r>
      <w:r>
        <w:br/>
      </w:r>
      <w:r>
        <w:rPr>
          <w:rStyle w:val="VerbatimChar"/>
        </w:rPr>
        <w:t xml:space="preserve">That's the gap.</w:t>
      </w:r>
      <w:r>
        <w:br/>
      </w:r>
      <w:r>
        <w:br/>
      </w:r>
      <w:r>
        <w:rPr>
          <w:rStyle w:val="VerbatimChar"/>
        </w:rPr>
        <w:t xml:space="preserve">Translation. Integration. Launch. Maintenance.</w:t>
      </w:r>
      <w:r>
        <w:br/>
      </w:r>
      <w:r>
        <w:rPr>
          <w:rStyle w:val="VerbatimChar"/>
        </w:rPr>
        <w:t xml:space="preserve">The four walls every builder hits — and every wall wants a person.</w:t>
      </w:r>
      <w:r>
        <w:br/>
      </w:r>
      <w:r>
        <w:br/>
      </w:r>
      <w:r>
        <w:rPr>
          <w:rStyle w:val="VerbatimChar"/>
        </w:rPr>
        <w:t xml:space="preserve">(pause — silence is the line)</w:t>
      </w:r>
      <w:r>
        <w:br/>
      </w:r>
      <w:r>
        <w:br/>
      </w:r>
      <w:r>
        <w:rPr>
          <w:rStyle w:val="VerbatimChar"/>
        </w:rPr>
        <w:t xml:space="preserve">Press the green dot.</w:t>
      </w:r>
      <w:r>
        <w:br/>
      </w:r>
      <w:r>
        <w:rPr>
          <w:rStyle w:val="VerbatimChar"/>
        </w:rPr>
        <w:t xml:space="preserve">A senior engineer joins your session in ninety seconds —</w:t>
      </w:r>
      <w:r>
        <w:br/>
      </w:r>
      <w:r>
        <w:rPr>
          <w:rStyle w:val="VerbatimChar"/>
        </w:rPr>
        <w:t xml:space="preserve">by name, by face, on Zoom.</w:t>
      </w:r>
      <w:r>
        <w:br/>
      </w:r>
      <w:r>
        <w:br/>
      </w:r>
      <w:r>
        <w:rPr>
          <w:rStyle w:val="VerbatimChar"/>
        </w:rPr>
        <w:t xml:space="preserve">(Engineer, on camera, sync sound):</w:t>
      </w:r>
      <w:r>
        <w:br/>
      </w:r>
      <w:r>
        <w:rPr>
          <w:rStyle w:val="VerbatimChar"/>
        </w:rPr>
        <w:t xml:space="preserve">"I picked up where the AI left off. The build shipped Tuesday."</w:t>
      </w:r>
      <w:r>
        <w:br/>
      </w:r>
      <w:r>
        <w:br/>
      </w:r>
      <w:r>
        <w:rPr>
          <w:rStyle w:val="VerbatimChar"/>
        </w:rPr>
        <w:t xml:space="preserve">Chat. Voice. Screen share. You choose.</w:t>
      </w:r>
      <w:r>
        <w:br/>
      </w:r>
      <w:r>
        <w:br/>
      </w:r>
      <w:r>
        <w:rPr>
          <w:rStyle w:val="VerbatimChar"/>
        </w:rPr>
        <w:t xml:space="preserve">When the session ends, your engineer offers to take it all the way.</w:t>
      </w:r>
      <w:r>
        <w:br/>
      </w:r>
      <w:r>
        <w:rPr>
          <w:rStyle w:val="VerbatimChar"/>
        </w:rPr>
        <w:t xml:space="preserve">Same person. Fixed scope. Fixed price.</w:t>
      </w:r>
      <w:r>
        <w:br/>
      </w:r>
      <w:r>
        <w:rPr>
          <w:rStyle w:val="VerbatimChar"/>
        </w:rPr>
        <w:t xml:space="preserve">Pass the baton.</w:t>
      </w:r>
      <w:r>
        <w:br/>
      </w:r>
      <w:r>
        <w:br/>
      </w:r>
      <w:r>
        <w:rPr>
          <w:rStyle w:val="VerbatimChar"/>
        </w:rPr>
        <w:t xml:space="preserve">Build. Launch. Maintain. Same engineer, every step.</w:t>
      </w:r>
      <w:r>
        <w:br/>
      </w:r>
      <w:r>
        <w:br/>
      </w:r>
      <w:r>
        <w:rPr>
          <w:rStyle w:val="VerbatimChar"/>
        </w:rPr>
        <w:t xml:space="preserve">For builders — ship faster. Learn from someone real.</w:t>
      </w:r>
      <w:r>
        <w:br/>
      </w:r>
      <w:r>
        <w:rPr>
          <w:rStyle w:val="VerbatimChar"/>
        </w:rPr>
        <w:t xml:space="preserve">For organizations — your team stays fast. IT stays calm.</w:t>
      </w:r>
      <w:r>
        <w:br/>
      </w:r>
      <w:r>
        <w:br/>
      </w:r>
      <w:r>
        <w:rPr>
          <w:rStyle w:val="VerbatimChar"/>
        </w:rPr>
        <w:t xml:space="preserve">Build with AI. Ship with engineers. Relay.</w:t>
      </w:r>
    </w:p>
    <w:p>
      <w:pPr>
        <w:pStyle w:val="FirstParagraph"/>
      </w:pPr>
      <w:r>
        <w:rPr>
          <w:b/>
          <w:bCs/>
        </w:rPr>
        <w:t xml:space="preserve">Word count.</w:t>
      </w:r>
      <w:r>
        <w:t xml:space="preserve"> </w:t>
      </w:r>
      <w:r>
        <w:t xml:space="preserve">~165 words across narration + one engineer sync line. At ~145 wpm = ~68 seconds of speech across a 90-second film. The remaining 22 seconds are silence, sound design, and on-camera presence — the breathing room the film needs.</w:t>
      </w:r>
    </w:p>
    <w:p>
      <w:r>
        <w:pict>
          <v:rect style="width:0;height:1.5pt" o:hralign="center" o:hrstd="t" o:hr="t"/>
        </w:pict>
      </w:r>
    </w:p>
    <w:bookmarkEnd w:id="19"/>
    <w:bookmarkEnd w:id="20"/>
    <w:bookmarkStart w:id="24" w:name="Xb128cc4d610a7e931dc7d58230d8c46cfddb700"/>
    <w:p>
      <w:pPr>
        <w:pStyle w:val="Heading2"/>
      </w:pPr>
      <w:r>
        <w:t xml:space="preserve">6 · Sound design &amp; score</w:t>
      </w:r>
    </w:p>
    <w:bookmarkStart w:id="21" w:name="X3cecdad1fc595eff0efc7fbb2ad9fdee5d87ec8"/>
    <w:p>
      <w:pPr>
        <w:pStyle w:val="Heading3"/>
      </w:pPr>
      <w:r>
        <w:t xml:space="preserve">6.1 Score</w:t>
      </w:r>
    </w:p>
    <w:p>
      <w:pPr>
        <w:pStyle w:val="Compact"/>
        <w:numPr>
          <w:ilvl w:val="0"/>
          <w:numId w:val="1007"/>
        </w:numPr>
      </w:pPr>
      <w:r>
        <w:rPr>
          <w:b/>
          <w:bCs/>
        </w:rPr>
        <w:t xml:space="preserve">Register.</w:t>
      </w:r>
      <w:r>
        <w:t xml:space="preserve"> </w:t>
      </w:r>
      <w:r>
        <w:t xml:space="preserve">Single ambient electronic bed. Nils Frahm "Says" restraint; Jon Hopkins "Open Eye Signal" calm. Stripped further than either.</w:t>
      </w:r>
    </w:p>
    <w:p>
      <w:pPr>
        <w:pStyle w:val="Compact"/>
        <w:numPr>
          <w:ilvl w:val="0"/>
          <w:numId w:val="1007"/>
        </w:numPr>
      </w:pPr>
      <w:r>
        <w:rPr>
          <w:b/>
          <w:bCs/>
        </w:rPr>
        <w:t xml:space="preserve">Architecture.</w:t>
      </w:r>
      <w:r>
        <w:t xml:space="preserve"> </w:t>
      </w:r>
      <w:r>
        <w:t xml:space="preserve">Sub-bass drone (C minor) underneath the entire 90s. One low piano note at Beat 1 (the build moment). One high piano note synced to the dot pulse at Beat 7. A single synth swell rising from Beat 11 into the close, resolving to silence on the wordmark.</w:t>
      </w:r>
    </w:p>
    <w:p>
      <w:pPr>
        <w:pStyle w:val="Compact"/>
        <w:numPr>
          <w:ilvl w:val="0"/>
          <w:numId w:val="1007"/>
        </w:numPr>
      </w:pPr>
      <w:r>
        <w:rPr>
          <w:b/>
          <w:bCs/>
        </w:rPr>
        <w:t xml:space="preserve">Mix.</w:t>
      </w:r>
      <w:r>
        <w:t xml:space="preserve"> </w:t>
      </w:r>
      <w:r>
        <w:t xml:space="preserve">Score sits 12 dB under the VO. Never competes.</w:t>
      </w:r>
    </w:p>
    <w:p>
      <w:pPr>
        <w:pStyle w:val="Compact"/>
        <w:numPr>
          <w:ilvl w:val="0"/>
          <w:numId w:val="1007"/>
        </w:numPr>
      </w:pPr>
      <w:r>
        <w:rPr>
          <w:b/>
          <w:bCs/>
        </w:rPr>
        <w:t xml:space="preserve">Library.</w:t>
      </w:r>
      <w:r>
        <w:t xml:space="preserve"> </w:t>
      </w:r>
      <w:r>
        <w:t xml:space="preserve">Marmoset, Musicbed, or Defected sync. Budget guidance: $500–1,500 for a 90s editorial sync. Avoid corporate "inspirational" library music — it'll read as wrong instantly.</w:t>
      </w:r>
    </w:p>
    <w:bookmarkEnd w:id="21"/>
    <w:bookmarkStart w:id="22" w:name="X921e3eb45eef19688ed7937d70f8a90189c36d2"/>
    <w:p>
      <w:pPr>
        <w:pStyle w:val="Heading3"/>
      </w:pPr>
      <w:r>
        <w:t xml:space="preserve">6.2 Diegetic sound</w:t>
      </w:r>
    </w:p>
    <w:p>
      <w:pPr>
        <w:pStyle w:val="Compact"/>
        <w:numPr>
          <w:ilvl w:val="0"/>
          <w:numId w:val="1008"/>
        </w:numPr>
      </w:pPr>
      <w:r>
        <w:rPr>
          <w:b/>
          <w:bCs/>
        </w:rPr>
        <w:t xml:space="preserve">Keyboard typing.</w:t>
      </w:r>
      <w:r>
        <w:t xml:space="preserve"> </w:t>
      </w:r>
      <w:r>
        <w:t xml:space="preserve">Real, slightly close-mic'd. Not stylised.</w:t>
      </w:r>
    </w:p>
    <w:p>
      <w:pPr>
        <w:pStyle w:val="Compact"/>
        <w:numPr>
          <w:ilvl w:val="0"/>
          <w:numId w:val="1008"/>
        </w:numPr>
      </w:pPr>
      <w:r>
        <w:rPr>
          <w:b/>
          <w:bCs/>
        </w:rPr>
        <w:t xml:space="preserve">The dot press.</w:t>
      </w:r>
      <w:r>
        <w:t xml:space="preserve"> </w:t>
      </w:r>
      <w:r>
        <w:t xml:space="preserve">A single soft warm "pulse" SFX, ~150ms. Apple Music notification quality.</w:t>
      </w:r>
      <w:r>
        <w:t xml:space="preserve"> </w:t>
      </w:r>
      <w:r>
        <w:rPr>
          <w:b/>
          <w:bCs/>
        </w:rPr>
        <w:t xml:space="preserve">This is the most important sound effect in the film.</w:t>
      </w:r>
      <w:r>
        <w:t xml:space="preserve"> </w:t>
      </w:r>
      <w:r>
        <w:t xml:space="preserve">Test it with the audience — if it doesn't make their shoulders drop, it's wrong.</w:t>
      </w:r>
    </w:p>
    <w:p>
      <w:pPr>
        <w:pStyle w:val="Compact"/>
        <w:numPr>
          <w:ilvl w:val="0"/>
          <w:numId w:val="1008"/>
        </w:numPr>
      </w:pPr>
      <w:r>
        <w:rPr>
          <w:b/>
          <w:bCs/>
        </w:rPr>
        <w:t xml:space="preserve">Zoom join.</w:t>
      </w:r>
      <w:r>
        <w:t xml:space="preserve"> </w:t>
      </w:r>
      <w:r>
        <w:t xml:space="preserve">The actual Zoom two-tone "join" sound, real and recognisable.</w:t>
      </w:r>
    </w:p>
    <w:p>
      <w:pPr>
        <w:pStyle w:val="Compact"/>
        <w:numPr>
          <w:ilvl w:val="0"/>
          <w:numId w:val="1008"/>
        </w:numPr>
      </w:pPr>
      <w:r>
        <w:rPr>
          <w:b/>
          <w:bCs/>
        </w:rPr>
        <w:t xml:space="preserve">Room tone.</w:t>
      </w:r>
      <w:r>
        <w:t xml:space="preserve"> </w:t>
      </w:r>
      <w:r>
        <w:t xml:space="preserve">Authentic — apartment, office, café. Recorded on location.</w:t>
      </w:r>
    </w:p>
    <w:bookmarkEnd w:id="22"/>
    <w:bookmarkStart w:id="23" w:name="X341ef2a9dde9c86f69e9e55df6dc99a0a3ff147"/>
    <w:p>
      <w:pPr>
        <w:pStyle w:val="Heading3"/>
      </w:pPr>
      <w:r>
        <w:t xml:space="preserve">6.3 No-fly list</w:t>
      </w:r>
    </w:p>
    <w:p>
      <w:pPr>
        <w:pStyle w:val="FirstParagraph"/>
      </w:pPr>
      <w:r>
        <w:t xml:space="preserve">Percussion build-ups. Drum drops. Epic risers. Whoosh transitions. Corporate beat library. EDM. Strings. Inspirational pads. Stock fanfare. Camera-shutter SFX.</w:t>
      </w:r>
    </w:p>
    <w:p>
      <w:r>
        <w:pict>
          <v:rect style="width:0;height:1.5pt" o:hralign="center" o:hrstd="t" o:hr="t"/>
        </w:pict>
      </w:r>
    </w:p>
    <w:bookmarkEnd w:id="23"/>
    <w:bookmarkEnd w:id="24"/>
    <w:bookmarkStart w:id="48" w:name="X4314145495846aa755c1e5f4d977da9b736f398"/>
    <w:p>
      <w:pPr>
        <w:pStyle w:val="Heading2"/>
      </w:pPr>
      <w:r>
        <w:t xml:space="preserve">7 · Beat-by-beat storyboard</w:t>
      </w:r>
    </w:p>
    <w:p>
      <w:pPr>
        <w:pStyle w:val="FirstParagraph"/>
      </w:pPr>
      <w:r>
        <w:t xml:space="preserve">90 seconds, 15 beats, 8 acts. Times are cumulative.</w:t>
      </w:r>
    </w:p>
    <w:bookmarkStart w:id="27" w:name="act-1--the-gap-000014"/>
    <w:p>
      <w:pPr>
        <w:pStyle w:val="Heading3"/>
      </w:pPr>
      <w:r>
        <w:t xml:space="preserve">ACT 1 · THE GAP (0:00–0:14)</w:t>
      </w:r>
    </w:p>
    <w:bookmarkStart w:id="25" w:name="beat-1--the-build-moment--000006-6s"/>
    <w:p>
      <w:pPr>
        <w:pStyle w:val="Heading4"/>
      </w:pPr>
      <w:r>
        <w:t xml:space="preserve">Beat 1 · The build moment — 0:00–0:06 (6s)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Medium-wide, over-the-shoulder. A builder in their late-20s sits at a small walnut desk in a warm apartment loft, golden hour through the window. A 14-inch laptop, a monstera, a ceramic mug, an open notebook. On screen: a Cursor / Lovable AI build canvas — code is moving, the AI is helping. She accepts an autocomplete. The build runs.</w:t>
            </w:r>
          </w:p>
        </w:tc>
      </w:tr>
      <w:tr>
        <w:tc>
          <w:tcPr/>
          <w:p>
            <w:pPr>
              <w:pStyle w:val="Compact"/>
            </w:pPr>
            <w:r>
              <w:rPr>
                <w:b/>
                <w:bCs/>
              </w:rPr>
              <w:t xml:space="preserve">Camera</w:t>
            </w:r>
          </w:p>
        </w:tc>
        <w:tc>
          <w:tcPr/>
          <w:p>
            <w:pPr>
              <w:pStyle w:val="Compact"/>
            </w:pPr>
            <w:r>
              <w:t xml:space="preserve">Locked-off, 35mm at T1.4. Slow imperceptible dolly-out begins on second 4.</w:t>
            </w:r>
          </w:p>
        </w:tc>
      </w:tr>
      <w:tr>
        <w:tc>
          <w:tcPr/>
          <w:p>
            <w:pPr>
              <w:pStyle w:val="Compact"/>
            </w:pPr>
            <w:r>
              <w:rPr>
                <w:b/>
                <w:bCs/>
              </w:rPr>
              <w:t xml:space="preserve">Lighting</w:t>
            </w:r>
          </w:p>
        </w:tc>
        <w:tc>
          <w:tcPr/>
          <w:p>
            <w:pPr>
              <w:pStyle w:val="Compact"/>
            </w:pPr>
            <w:r>
              <w:t xml:space="preserve">Single warm tungsten lamp (camera-right, 2700K) + cool blue-hour window (camera-left, 5500K).</w:t>
            </w:r>
          </w:p>
        </w:tc>
      </w:tr>
      <w:tr>
        <w:tc>
          <w:tcPr/>
          <w:p>
            <w:pPr>
              <w:pStyle w:val="Compact"/>
            </w:pPr>
            <w:r>
              <w:rPr>
                <w:b/>
                <w:bCs/>
              </w:rPr>
              <w:t xml:space="preserve">On-screen text</w:t>
            </w:r>
          </w:p>
        </w:tc>
        <w:tc>
          <w:tcPr/>
          <w:p>
            <w:pPr>
              <w:pStyle w:val="Compact"/>
            </w:pPr>
            <w:r>
              <w:rPr>
                <w:i/>
                <w:iCs/>
              </w:rPr>
              <w:t xml:space="preserve">(none)</w:t>
            </w:r>
          </w:p>
        </w:tc>
      </w:tr>
      <w:tr>
        <w:tc>
          <w:tcPr/>
          <w:p>
            <w:pPr>
              <w:pStyle w:val="Compact"/>
            </w:pPr>
            <w:r>
              <w:rPr>
                <w:b/>
                <w:bCs/>
              </w:rPr>
              <w:t xml:space="preserve">VO</w:t>
            </w:r>
          </w:p>
        </w:tc>
        <w:tc>
          <w:tcPr/>
          <w:p>
            <w:pPr>
              <w:pStyle w:val="Compact"/>
            </w:pPr>
            <w:r>
              <w:rPr>
                <w:i/>
                <w:iCs/>
              </w:rPr>
              <w:t xml:space="preserve">(none — let the typing breathe)</w:t>
            </w:r>
          </w:p>
        </w:tc>
      </w:tr>
      <w:tr>
        <w:tc>
          <w:tcPr/>
          <w:p>
            <w:pPr>
              <w:pStyle w:val="Compact"/>
            </w:pPr>
            <w:r>
              <w:rPr>
                <w:b/>
                <w:bCs/>
              </w:rPr>
              <w:t xml:space="preserve">Sound</w:t>
            </w:r>
          </w:p>
        </w:tc>
        <w:tc>
          <w:tcPr/>
          <w:p>
            <w:pPr>
              <w:pStyle w:val="Compact"/>
            </w:pPr>
            <w:r>
              <w:t xml:space="preserve">Real keyboard typing. Sub-bass drone enters. One low piano note.</w:t>
            </w:r>
          </w:p>
        </w:tc>
      </w:tr>
    </w:tbl>
    <w:bookmarkEnd w:id="25"/>
    <w:bookmarkStart w:id="26" w:name="beat-2--the-hook--006014-8s"/>
    <w:p>
      <w:pPr>
        <w:pStyle w:val="Heading4"/>
      </w:pPr>
      <w:r>
        <w:t xml:space="preserve">Beat 2 · The hook — 0:06–0:14 (8s)</w:t>
      </w:r>
    </w:p>
    <w:p>
      <w:pPr>
        <w:pStyle w:val="FirstParagraph"/>
      </w:pPr>
      <w:r>
        <w:t xml:space="preserve">The single most important line in the film. Comes straight from the Gateway board deck. The whole proposition opens with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Cut to a wide cream wall. Two Fraunces lines fade up, one at a time, 3 seconds apart.</w:t>
            </w:r>
            <w:r>
              <w:t xml:space="preserve"> </w:t>
            </w:r>
            <w:r>
              <w:rPr>
                <w:b/>
                <w:bCs/>
              </w:rPr>
              <w:t xml:space="preserve">Line 1 (0:07):</w:t>
            </w:r>
            <w:r>
              <w:t xml:space="preserve"> </w:t>
            </w:r>
            <w:r>
              <w:rPr>
                <w:i/>
                <w:iCs/>
              </w:rPr>
              <w:t xml:space="preserve">"A million people are now building software."</w:t>
            </w:r>
            <w:r>
              <w:t xml:space="preserve"> </w:t>
            </w:r>
            <w:r>
              <w:t xml:space="preserve">in ink.</w:t>
            </w:r>
            <w:r>
              <w:t xml:space="preserve"> </w:t>
            </w:r>
            <w:r>
              <w:rPr>
                <w:b/>
                <w:bCs/>
              </w:rPr>
              <w:t xml:space="preserve">Line 2 (0:10):</w:t>
            </w:r>
            <w:r>
              <w:t xml:space="preserve"> </w:t>
            </w:r>
            <w:r>
              <w:rPr>
                <w:i/>
                <w:iCs/>
              </w:rPr>
              <w:t xml:space="preserve">"Ten thousand of them know how."</w:t>
            </w:r>
            <w:r>
              <w:t xml:space="preserve"> </w:t>
            </w:r>
            <w:r>
              <w:t xml:space="preserve">— the second half</w:t>
            </w:r>
            <w:r>
              <w:t xml:space="preserve"> </w:t>
            </w:r>
            <w:r>
              <w:rPr>
                <w:i/>
                <w:iCs/>
              </w:rPr>
              <w:t xml:space="preserve">"know how"</w:t>
            </w:r>
            <w:r>
              <w:t xml:space="preserve"> </w:t>
            </w:r>
            <w:r>
              <w:t xml:space="preserve">in</w:t>
            </w:r>
            <w:r>
              <w:t xml:space="preserve"> </w:t>
            </w:r>
            <w:r>
              <w:rPr>
                <w:rStyle w:val="VerbatimChar"/>
              </w:rPr>
              <w:t xml:space="preserve">--green-deep</w:t>
            </w:r>
            <w:r>
              <w:t xml:space="preserve"> </w:t>
            </w:r>
            <w:r>
              <w:t xml:space="preserve">italic. Hold the full two-line frame for 4 seconds.</w:t>
            </w:r>
          </w:p>
        </w:tc>
      </w:tr>
      <w:tr>
        <w:tc>
          <w:tcPr/>
          <w:p>
            <w:pPr>
              <w:pStyle w:val="Compact"/>
            </w:pPr>
            <w:r>
              <w:rPr>
                <w:b/>
                <w:bCs/>
              </w:rPr>
              <w:t xml:space="preserve">Camera</w:t>
            </w:r>
          </w:p>
        </w:tc>
        <w:tc>
          <w:tcPr/>
          <w:p>
            <w:pPr>
              <w:pStyle w:val="Compact"/>
            </w:pPr>
            <w:r>
              <w:t xml:space="preserve">Locked-off. Type is the only mover.</w:t>
            </w:r>
          </w:p>
        </w:tc>
      </w:tr>
      <w:tr>
        <w:tc>
          <w:tcPr/>
          <w:p>
            <w:pPr>
              <w:pStyle w:val="Compact"/>
            </w:pPr>
            <w:r>
              <w:rPr>
                <w:b/>
                <w:bCs/>
              </w:rPr>
              <w:t xml:space="preserve">On-screen text</w:t>
            </w:r>
          </w:p>
        </w:tc>
        <w:tc>
          <w:tcPr/>
          <w:p>
            <w:pPr>
              <w:pStyle w:val="Compact"/>
            </w:pPr>
            <w:r>
              <w:rPr>
                <w:i/>
                <w:iCs/>
              </w:rPr>
              <w:t xml:space="preserve">A million people are now building software.</w:t>
            </w:r>
            <w:r>
              <w:t xml:space="preserve"> </w:t>
            </w:r>
            <w:r>
              <w:t xml:space="preserve">/</w:t>
            </w:r>
            <w:r>
              <w:t xml:space="preserve"> </w:t>
            </w:r>
            <w:r>
              <w:rPr>
                <w:i/>
                <w:iCs/>
              </w:rPr>
              <w:t xml:space="preserve">Ten thousand of them</w:t>
            </w:r>
            <w:r>
              <w:rPr>
                <w:i/>
                <w:iCs/>
              </w:rPr>
              <w:t xml:space="preserve"> </w:t>
            </w:r>
            <w:r>
              <w:rPr>
                <w:b/>
                <w:b/>
                <w:bCs/>
                <w:bCs/>
                <w:i/>
                <w:iCs/>
              </w:rPr>
              <w:t xml:space="preserve">know how</w:t>
            </w:r>
            <w:r>
              <w:rPr>
                <w:i/>
                <w:iCs/>
              </w:rPr>
              <w:t xml:space="preserve">.</w:t>
            </w:r>
          </w:p>
        </w:tc>
      </w:tr>
      <w:tr>
        <w:tc>
          <w:tcPr/>
          <w:p>
            <w:pPr>
              <w:pStyle w:val="Compact"/>
            </w:pPr>
            <w:r>
              <w:rPr>
                <w:b/>
                <w:bCs/>
              </w:rPr>
              <w:t xml:space="preserve">VO</w:t>
            </w:r>
            <w:r>
              <w:t xml:space="preserve"> </w:t>
            </w:r>
            <w:r>
              <w:t xml:space="preserve">(0:07–0:13)</w:t>
            </w:r>
          </w:p>
        </w:tc>
        <w:tc>
          <w:tcPr/>
          <w:p>
            <w:pPr>
              <w:pStyle w:val="Compact"/>
            </w:pPr>
            <w:r>
              <w:t xml:space="preserve">"A million people are now building software. Ten thousand of them know how. That's the gap."</w:t>
            </w:r>
          </w:p>
        </w:tc>
      </w:tr>
      <w:tr>
        <w:tc>
          <w:tcPr/>
          <w:p>
            <w:pPr>
              <w:pStyle w:val="Compact"/>
            </w:pPr>
            <w:r>
              <w:rPr>
                <w:b/>
                <w:bCs/>
              </w:rPr>
              <w:t xml:space="preserve">Sound</w:t>
            </w:r>
          </w:p>
        </w:tc>
        <w:tc>
          <w:tcPr/>
          <w:p>
            <w:pPr>
              <w:pStyle w:val="Compact"/>
            </w:pPr>
            <w:r>
              <w:t xml:space="preserve">Drone holds. Editorial silence around the line. The space after "ten thousand" lands harder than any music could.</w:t>
            </w:r>
          </w:p>
        </w:tc>
      </w:tr>
    </w:tbl>
    <w:bookmarkEnd w:id="26"/>
    <w:bookmarkEnd w:id="27"/>
    <w:bookmarkStart w:id="30" w:name="act-2--the-four-walls-014028"/>
    <w:p>
      <w:pPr>
        <w:pStyle w:val="Heading3"/>
      </w:pPr>
      <w:r>
        <w:t xml:space="preserve">ACT 2 · THE FOUR WALLS (0:14–0:28)</w:t>
      </w:r>
    </w:p>
    <w:bookmarkStart w:id="28" w:name="beat-3--the-four-walls--014021-7s"/>
    <w:p>
      <w:pPr>
        <w:pStyle w:val="Heading4"/>
      </w:pPr>
      <w:r>
        <w:t xml:space="preserve">Beat 3 · The four walls — 0:14–0:21 (7s)</w:t>
      </w:r>
    </w:p>
    <w:p>
      <w:pPr>
        <w:pStyle w:val="FirstParagraph"/>
      </w:pPr>
      <w:r>
        <w:t xml:space="preserve">Naming the irreducibly human moments. Direct from the board deck's "four walls"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Macro insert montage. Four 1.7-second cuts, locked-off camera, small rack focuses between depth planes. Each cut is a real product surface where the wall hits:</w:t>
            </w:r>
            <w:r>
              <w:t xml:space="preserve"> </w:t>
            </w:r>
            <w:r>
              <w:rPr>
                <w:b/>
                <w:bCs/>
              </w:rPr>
              <w:t xml:space="preserve">Cut 3a — Translation:</w:t>
            </w:r>
            <w:r>
              <w:t xml:space="preserve"> </w:t>
            </w:r>
            <w:r>
              <w:t xml:space="preserve">an AI tool's chat thread with a customer's plain-English question ("why does my deploy fail?") that the model can't quite answer.</w:t>
            </w:r>
            <w:r>
              <w:t xml:space="preserve"> </w:t>
            </w:r>
            <w:r>
              <w:rPr>
                <w:b/>
                <w:bCs/>
              </w:rPr>
              <w:t xml:space="preserve">Cut 3b — Integration:</w:t>
            </w:r>
            <w:r>
              <w:t xml:space="preserve"> </w:t>
            </w:r>
            <w:r>
              <w:t xml:space="preserve">a Stripe webhook response showing</w:t>
            </w:r>
            <w:r>
              <w:t xml:space="preserve"> </w:t>
            </w:r>
            <w:r>
              <w:rPr>
                <w:rStyle w:val="VerbatimChar"/>
              </w:rPr>
              <w:t xml:space="preserve">500</w:t>
            </w:r>
            <w:r>
              <w:t xml:space="preserve"> </w:t>
            </w:r>
            <w:r>
              <w:t xml:space="preserve">in a real code editor, or a CRM API key field unfilled.</w:t>
            </w:r>
            <w:r>
              <w:t xml:space="preserve"> </w:t>
            </w:r>
            <w:r>
              <w:rPr>
                <w:b/>
                <w:bCs/>
              </w:rPr>
              <w:t xml:space="preserve">Cut 3c — Launch:</w:t>
            </w:r>
            <w:r>
              <w:t xml:space="preserve"> </w:t>
            </w:r>
            <w:r>
              <w:t xml:space="preserve">a deploy log with</w:t>
            </w:r>
            <w:r>
              <w:t xml:space="preserve"> </w:t>
            </w:r>
            <w:r>
              <w:rPr>
                <w:rStyle w:val="VerbatimChar"/>
              </w:rPr>
              <w:t xml:space="preserve">BUILD FAILED</w:t>
            </w:r>
            <w:r>
              <w:t xml:space="preserve"> </w:t>
            </w:r>
            <w:r>
              <w:t xml:space="preserve">in red.</w:t>
            </w:r>
            <w:r>
              <w:t xml:space="preserve"> </w:t>
            </w:r>
            <w:r>
              <w:rPr>
                <w:b/>
                <w:bCs/>
              </w:rPr>
              <w:t xml:space="preserve">Cut 3d — Maintenance:</w:t>
            </w:r>
            <w:r>
              <w:t xml:space="preserve"> </w:t>
            </w:r>
            <w:r>
              <w:t xml:space="preserve">a months-old API deprecation notice email subject line.</w:t>
            </w:r>
          </w:p>
        </w:tc>
      </w:tr>
      <w:tr>
        <w:tc>
          <w:tcPr/>
          <w:p>
            <w:pPr>
              <w:pStyle w:val="Compact"/>
            </w:pPr>
            <w:r>
              <w:rPr>
                <w:b/>
                <w:bCs/>
              </w:rPr>
              <w:t xml:space="preserve">Camera</w:t>
            </w:r>
          </w:p>
        </w:tc>
        <w:tc>
          <w:tcPr/>
          <w:p>
            <w:pPr>
              <w:pStyle w:val="Compact"/>
            </w:pPr>
            <w:r>
              <w:t xml:space="preserve">All locked-off, 50mm macro at T2.8.</w:t>
            </w:r>
          </w:p>
        </w:tc>
      </w:tr>
      <w:tr>
        <w:tc>
          <w:tcPr/>
          <w:p>
            <w:pPr>
              <w:pStyle w:val="Compact"/>
            </w:pPr>
            <w:r>
              <w:rPr>
                <w:b/>
                <w:bCs/>
              </w:rPr>
              <w:t xml:space="preserve">On-screen text</w:t>
            </w:r>
          </w:p>
        </w:tc>
        <w:tc>
          <w:tcPr/>
          <w:p>
            <w:pPr>
              <w:pStyle w:val="Compact"/>
            </w:pPr>
            <w:r>
              <w:t xml:space="preserve">Each cut, JetBrains Mono caption upper-right, ink-mute:</w:t>
            </w:r>
            <w:r>
              <w:t xml:space="preserve"> </w:t>
            </w:r>
            <w:r>
              <w:rPr>
                <w:rStyle w:val="VerbatimChar"/>
              </w:rPr>
              <w:t xml:space="preserve">TRANSLATION.</w:t>
            </w:r>
            <w:r>
              <w:t xml:space="preserve"> </w:t>
            </w:r>
            <w:r>
              <w:t xml:space="preserve">/</w:t>
            </w:r>
            <w:r>
              <w:t xml:space="preserve"> </w:t>
            </w:r>
            <w:r>
              <w:rPr>
                <w:rStyle w:val="VerbatimChar"/>
              </w:rPr>
              <w:t xml:space="preserve">INTEGRATION.</w:t>
            </w:r>
            <w:r>
              <w:t xml:space="preserve"> </w:t>
            </w:r>
            <w:r>
              <w:t xml:space="preserve">/</w:t>
            </w:r>
            <w:r>
              <w:t xml:space="preserve"> </w:t>
            </w:r>
            <w:r>
              <w:rPr>
                <w:rStyle w:val="VerbatimChar"/>
              </w:rPr>
              <w:t xml:space="preserve">LAUNCH.</w:t>
            </w:r>
            <w:r>
              <w:t xml:space="preserve"> </w:t>
            </w:r>
            <w:r>
              <w:t xml:space="preserve">/</w:t>
            </w:r>
            <w:r>
              <w:t xml:space="preserve"> </w:t>
            </w:r>
            <w:r>
              <w:rPr>
                <w:rStyle w:val="VerbatimChar"/>
              </w:rPr>
              <w:t xml:space="preserve">MAINTENANCE.</w:t>
            </w:r>
          </w:p>
        </w:tc>
      </w:tr>
      <w:tr>
        <w:tc>
          <w:tcPr/>
          <w:p>
            <w:pPr>
              <w:pStyle w:val="Compact"/>
            </w:pPr>
            <w:r>
              <w:rPr>
                <w:b/>
                <w:bCs/>
              </w:rPr>
              <w:t xml:space="preserve">VO</w:t>
            </w:r>
            <w:r>
              <w:t xml:space="preserve"> </w:t>
            </w:r>
            <w:r>
              <w:t xml:space="preserve">(0:15–0:21)</w:t>
            </w:r>
          </w:p>
        </w:tc>
        <w:tc>
          <w:tcPr/>
          <w:p>
            <w:pPr>
              <w:pStyle w:val="Compact"/>
            </w:pPr>
            <w:r>
              <w:t xml:space="preserve">"Translation. Integration. Launch. Maintenance. The four walls every builder hits — and every wall wants a person."</w:t>
            </w:r>
          </w:p>
        </w:tc>
      </w:tr>
      <w:tr>
        <w:tc>
          <w:tcPr/>
          <w:p>
            <w:pPr>
              <w:pStyle w:val="Compact"/>
            </w:pPr>
            <w:r>
              <w:rPr>
                <w:b/>
                <w:bCs/>
              </w:rPr>
              <w:t xml:space="preserve">Sound</w:t>
            </w:r>
          </w:p>
        </w:tc>
        <w:tc>
          <w:tcPr/>
          <w:p>
            <w:pPr>
              <w:pStyle w:val="Compact"/>
            </w:pPr>
            <w:r>
              <w:t xml:space="preserve">Drone darkens (shift to Bbm). One soft "error" texture on each cut — restrained, not a Mac alert.</w:t>
            </w:r>
          </w:p>
        </w:tc>
      </w:tr>
    </w:tbl>
    <w:bookmarkEnd w:id="28"/>
    <w:bookmarkStart w:id="29" w:name="beat-4--the-pause--021028-7s"/>
    <w:p>
      <w:pPr>
        <w:pStyle w:val="Heading4"/>
      </w:pPr>
      <w:r>
        <w:t xml:space="preserve">Beat 4 · The pause — 0:21–0:28 (7s)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Cut to the builder's face. Slow imperceptible push-in over 7 full seconds. She leans back, hands behind her head, eyes closed. The warm lamp lights one side of her face; the other is in deep shadow. Long exhale.</w:t>
            </w:r>
            <w:r>
              <w:t xml:space="preserve"> </w:t>
            </w:r>
            <w:r>
              <w:rPr>
                <w:b/>
                <w:bCs/>
              </w:rPr>
              <w:t xml:space="preserve">This is the emotional pivot of the film. Let it breathe.</w:t>
            </w:r>
          </w:p>
        </w:tc>
      </w:tr>
      <w:tr>
        <w:tc>
          <w:tcPr/>
          <w:p>
            <w:pPr>
              <w:pStyle w:val="Compact"/>
            </w:pPr>
            <w:r>
              <w:rPr>
                <w:b/>
                <w:bCs/>
              </w:rPr>
              <w:t xml:space="preserve">Camera</w:t>
            </w:r>
          </w:p>
        </w:tc>
        <w:tc>
          <w:tcPr/>
          <w:p>
            <w:pPr>
              <w:pStyle w:val="Compact"/>
            </w:pPr>
            <w:r>
              <w:t xml:space="preserve">Slow dolly-in (2 cm/s), 50mm, T1.4.</w:t>
            </w:r>
          </w:p>
        </w:tc>
      </w:tr>
      <w:tr>
        <w:tc>
          <w:tcPr/>
          <w:p>
            <w:pPr>
              <w:pStyle w:val="Compact"/>
            </w:pPr>
            <w:r>
              <w:rPr>
                <w:b/>
                <w:bCs/>
              </w:rPr>
              <w:t xml:space="preserve">On-screen text</w:t>
            </w:r>
          </w:p>
        </w:tc>
        <w:tc>
          <w:tcPr/>
          <w:p>
            <w:pPr>
              <w:pStyle w:val="Compact"/>
            </w:pPr>
            <w:r>
              <w:rPr>
                <w:i/>
                <w:iCs/>
              </w:rPr>
              <w:t xml:space="preserve">(none — silence is the line)</w:t>
            </w:r>
          </w:p>
        </w:tc>
      </w:tr>
      <w:tr>
        <w:tc>
          <w:tcPr/>
          <w:p>
            <w:pPr>
              <w:pStyle w:val="Compact"/>
            </w:pPr>
            <w:r>
              <w:rPr>
                <w:b/>
                <w:bCs/>
              </w:rPr>
              <w:t xml:space="preserve">VO</w:t>
            </w:r>
          </w:p>
        </w:tc>
        <w:tc>
          <w:tcPr/>
          <w:p>
            <w:pPr>
              <w:pStyle w:val="Compact"/>
            </w:pPr>
            <w:r>
              <w:rPr>
                <w:i/>
                <w:iCs/>
              </w:rPr>
              <w:t xml:space="preserve">(none)</w:t>
            </w:r>
          </w:p>
        </w:tc>
      </w:tr>
      <w:tr>
        <w:tc>
          <w:tcPr/>
          <w:p>
            <w:pPr>
              <w:pStyle w:val="Compact"/>
            </w:pPr>
            <w:r>
              <w:rPr>
                <w:b/>
                <w:bCs/>
              </w:rPr>
              <w:t xml:space="preserve">Sound</w:t>
            </w:r>
          </w:p>
        </w:tc>
        <w:tc>
          <w:tcPr/>
          <w:p>
            <w:pPr>
              <w:pStyle w:val="Compact"/>
            </w:pPr>
            <w:r>
              <w:t xml:space="preserve">Audio drops out. Just room tone and her breath. The audience leans in.</w:t>
            </w:r>
          </w:p>
        </w:tc>
      </w:tr>
    </w:tbl>
    <w:bookmarkEnd w:id="29"/>
    <w:bookmarkEnd w:id="30"/>
    <w:bookmarkStart w:id="32" w:name="act-3--what-relay-is-028035"/>
    <w:p>
      <w:pPr>
        <w:pStyle w:val="Heading3"/>
      </w:pPr>
      <w:r>
        <w:t xml:space="preserve">ACT 3 · WHAT RELAY IS (0:28–0:35)</w:t>
      </w:r>
    </w:p>
    <w:bookmarkStart w:id="31" w:name="beat-5--the-press--028035-7s"/>
    <w:p>
      <w:pPr>
        <w:pStyle w:val="Heading4"/>
      </w:pPr>
      <w:r>
        <w:t xml:space="preserve">Beat 5 · The press — 0:28–0:35 (7s)</w:t>
      </w:r>
    </w:p>
    <w:p>
      <w:pPr>
        <w:pStyle w:val="FirstParagraph"/>
      </w:pPr>
      <w:r>
        <w:t xml:space="preserve">Merges what used to be two beats. Cleaner.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Extreme macro of a software interface corner. A small moss-green dot appears, pulses once with a soft halo glow (scale 1 → 1.7 over 2s, ring opacity 0.22 → 0). The surrounding UI is intentionally blurred — only the dot is in focus. Hold for 3 seconds. Then a single Fraunces line fades up below the dot (in the lower third of the frame):</w:t>
            </w:r>
            <w:r>
              <w:t xml:space="preserve"> </w:t>
            </w:r>
            <w:r>
              <w:rPr>
                <w:i/>
                <w:iCs/>
              </w:rPr>
              <w:t xml:space="preserve">Press the green dot.</w:t>
            </w:r>
          </w:p>
        </w:tc>
      </w:tr>
      <w:tr>
        <w:tc>
          <w:tcPr/>
          <w:p>
            <w:pPr>
              <w:pStyle w:val="Compact"/>
            </w:pPr>
            <w:r>
              <w:rPr>
                <w:b/>
                <w:bCs/>
              </w:rPr>
              <w:t xml:space="preserve">Camera</w:t>
            </w:r>
          </w:p>
        </w:tc>
        <w:tc>
          <w:tcPr/>
          <w:p>
            <w:pPr>
              <w:pStyle w:val="Compact"/>
            </w:pPr>
            <w:r>
              <w:t xml:space="preserve">Locked-off, 100mm macro, T2.8. The dot is the only mover.</w:t>
            </w:r>
          </w:p>
        </w:tc>
      </w:tr>
      <w:tr>
        <w:tc>
          <w:tcPr/>
          <w:p>
            <w:pPr>
              <w:pStyle w:val="Compact"/>
            </w:pPr>
            <w:r>
              <w:rPr>
                <w:b/>
                <w:bCs/>
              </w:rPr>
              <w:t xml:space="preserve">On-screen text</w:t>
            </w:r>
          </w:p>
        </w:tc>
        <w:tc>
          <w:tcPr/>
          <w:p>
            <w:pPr>
              <w:pStyle w:val="Compact"/>
            </w:pPr>
            <w:r>
              <w:t xml:space="preserve">(Fraunces italic, lower-third, cream, fades up at 0:30)</w:t>
            </w:r>
            <w:r>
              <w:t xml:space="preserve"> </w:t>
            </w:r>
            <w:r>
              <w:rPr>
                <w:i/>
                <w:iCs/>
              </w:rPr>
              <w:t xml:space="preserve">Press the green dot.</w:t>
            </w:r>
          </w:p>
        </w:tc>
      </w:tr>
      <w:tr>
        <w:tc>
          <w:tcPr/>
          <w:p>
            <w:pPr>
              <w:pStyle w:val="Compact"/>
            </w:pPr>
            <w:r>
              <w:rPr>
                <w:b/>
                <w:bCs/>
              </w:rPr>
              <w:t xml:space="preserve">VO</w:t>
            </w:r>
            <w:r>
              <w:t xml:space="preserve"> </w:t>
            </w:r>
            <w:r>
              <w:t xml:space="preserve">(0:30–0:34)</w:t>
            </w:r>
          </w:p>
        </w:tc>
        <w:tc>
          <w:tcPr/>
          <w:p>
            <w:pPr>
              <w:pStyle w:val="Compact"/>
            </w:pPr>
            <w:r>
              <w:t xml:space="preserve">"Press the green dot."</w:t>
            </w:r>
          </w:p>
        </w:tc>
      </w:tr>
      <w:tr>
        <w:tc>
          <w:tcPr/>
          <w:p>
            <w:pPr>
              <w:pStyle w:val="Compact"/>
            </w:pPr>
            <w:r>
              <w:rPr>
                <w:b/>
                <w:bCs/>
              </w:rPr>
              <w:t xml:space="preserve">Sound</w:t>
            </w:r>
          </w:p>
        </w:tc>
        <w:tc>
          <w:tcPr/>
          <w:p>
            <w:pPr>
              <w:pStyle w:val="Compact"/>
            </w:pPr>
            <w:r>
              <w:t xml:space="preserve">A single high piano note synced to the pulse. Drone returns.</w:t>
            </w:r>
          </w:p>
        </w:tc>
      </w:tr>
    </w:tbl>
    <w:bookmarkEnd w:id="31"/>
    <w:bookmarkEnd w:id="32"/>
    <w:bookmarkStart w:id="37" w:name="act-4--the-press-the-engineer-035058"/>
    <w:p>
      <w:pPr>
        <w:pStyle w:val="Heading3"/>
      </w:pPr>
      <w:r>
        <w:t xml:space="preserve">ACT 4 · THE PRESS, THE ENGINEER (0:35–0:58)</w:t>
      </w:r>
    </w:p>
    <w:bookmarkStart w:id="33" w:name="Xdcbf46a17313f5211044f1df9bc8a8ee2c7d58a"/>
    <w:p>
      <w:pPr>
        <w:pStyle w:val="Heading4"/>
      </w:pPr>
      <w:r>
        <w:t xml:space="preserve">Beat 6 · The actual press — UI demo — 0:35–0:41 (6s)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Hand reaches into frame toward the laptop trackpad. Macro insert: the green dot on her screen pulses. Cursor moves over it. She presses. The dot compresses softly, then expands. Real product UI — this is a</w:t>
            </w:r>
            <w:r>
              <w:t xml:space="preserve"> </w:t>
            </w:r>
            <w:r>
              <w:rPr>
                <w:b/>
                <w:bCs/>
              </w:rPr>
              <w:t xml:space="preserve">screen recording of the actual Relay extension</w:t>
            </w:r>
            <w:r>
              <w:t xml:space="preserve">, captured at 4K and slowed slightly.</w:t>
            </w:r>
          </w:p>
        </w:tc>
      </w:tr>
      <w:tr>
        <w:tc>
          <w:tcPr/>
          <w:p>
            <w:pPr>
              <w:pStyle w:val="Compact"/>
            </w:pPr>
            <w:r>
              <w:rPr>
                <w:b/>
                <w:bCs/>
              </w:rPr>
              <w:t xml:space="preserve">Camera</w:t>
            </w:r>
          </w:p>
        </w:tc>
        <w:tc>
          <w:tcPr/>
          <w:p>
            <w:pPr>
              <w:pStyle w:val="Compact"/>
            </w:pPr>
            <w:r>
              <w:t xml:space="preserve">Locked-off close-up of hand, then cut to macro insert of the screen.</w:t>
            </w:r>
          </w:p>
        </w:tc>
      </w:tr>
      <w:tr>
        <w:tc>
          <w:tcPr/>
          <w:p>
            <w:pPr>
              <w:pStyle w:val="Compact"/>
            </w:pPr>
            <w:r>
              <w:rPr>
                <w:b/>
                <w:bCs/>
              </w:rPr>
              <w:t xml:space="preserve">On-screen text</w:t>
            </w:r>
          </w:p>
        </w:tc>
        <w:tc>
          <w:tcPr/>
          <w:p>
            <w:pPr>
              <w:pStyle w:val="Compact"/>
            </w:pPr>
            <w:r>
              <w:t xml:space="preserve">(0:38, JetBrains Mono small caption, lower-right)</w:t>
            </w:r>
            <w:r>
              <w:t xml:space="preserve"> </w:t>
            </w:r>
            <w:r>
              <w:rPr>
                <w:rStyle w:val="VerbatimChar"/>
              </w:rPr>
              <w:t xml:space="preserve">press · 14:02 GMT</w:t>
            </w:r>
          </w:p>
        </w:tc>
      </w:tr>
      <w:tr>
        <w:tc>
          <w:tcPr/>
          <w:p>
            <w:pPr>
              <w:pStyle w:val="Compact"/>
            </w:pPr>
            <w:r>
              <w:rPr>
                <w:b/>
                <w:bCs/>
              </w:rPr>
              <w:t xml:space="preserve">VO</w:t>
            </w:r>
          </w:p>
        </w:tc>
        <w:tc>
          <w:tcPr/>
          <w:p>
            <w:pPr>
              <w:pStyle w:val="Compact"/>
            </w:pPr>
            <w:r>
              <w:rPr>
                <w:i/>
                <w:iCs/>
              </w:rPr>
              <w:t xml:space="preserve">(none — only the press SFX speaks)</w:t>
            </w:r>
          </w:p>
        </w:tc>
      </w:tr>
      <w:tr>
        <w:tc>
          <w:tcPr/>
          <w:p>
            <w:pPr>
              <w:pStyle w:val="Compact"/>
            </w:pPr>
            <w:r>
              <w:rPr>
                <w:b/>
                <w:bCs/>
              </w:rPr>
              <w:t xml:space="preserve">Sound</w:t>
            </w:r>
          </w:p>
        </w:tc>
        <w:tc>
          <w:tcPr/>
          <w:p>
            <w:pPr>
              <w:pStyle w:val="Compact"/>
            </w:pPr>
            <w:r>
              <w:t xml:space="preserve">The single soft warm "pulse" SFX on the press.</w:t>
            </w:r>
          </w:p>
        </w:tc>
      </w:tr>
    </w:tbl>
    <w:bookmarkEnd w:id="33"/>
    <w:bookmarkStart w:id="34" w:name="X36a267a407a91dc75e5732abc9288f67430a857"/>
    <w:p>
      <w:pPr>
        <w:pStyle w:val="Heading4"/>
      </w:pPr>
      <w:r>
        <w:t xml:space="preserve">Beat 7 · 90 seconds — engineer joins by name and face — 0:41–0:48 (7s)</w:t>
      </w:r>
    </w:p>
    <w:p>
      <w:pPr>
        <w:pStyle w:val="FirstParagraph"/>
      </w:pPr>
      <w:r>
        <w:t xml:space="preserve">The 90-second SLA is the board-committed promise. On screen it should literally count down from</w:t>
      </w:r>
      <w:r>
        <w:t xml:space="preserve"> </w:t>
      </w:r>
      <w:r>
        <w:rPr>
          <w:rStyle w:val="VerbatimChar"/>
        </w:rPr>
        <w:t xml:space="preserve">00:90</w:t>
      </w:r>
      <w:r>
        <w:t xml:space="preserve"> </w:t>
      </w:r>
      <w:r>
        <w:t xml:space="preserve">to</w:t>
      </w:r>
      <w:r>
        <w:t xml:space="preserve"> </w:t>
      </w:r>
      <w:r>
        <w:rPr>
          <w:rStyle w:val="VerbatimChar"/>
        </w:rPr>
        <w:t xml:space="preserve">00:00</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On the screen, an engineer card slides in (real product component — see Brand Book §11). 36×36 ink avatar circle with cream initial in Fraunces, name line in Instrument Sans 500, status in Instrument Sans 400 ink-mute. The line reads:</w:t>
            </w:r>
            <w:r>
              <w:t xml:space="preserve"> </w:t>
            </w:r>
            <w:r>
              <w:rPr>
                <w:rStyle w:val="VerbatimChar"/>
              </w:rPr>
              <w:t xml:space="preserve">Priya R. · Stripe track / Online · ready in 00:71</w:t>
            </w:r>
            <w:r>
              <w:t xml:space="preserve">. A countdown timer ticks visibly. A Zoom-style video tile opens below — Priya's face appears, warm-lit, calm, in her own home office.</w:t>
            </w:r>
          </w:p>
        </w:tc>
      </w:tr>
      <w:tr>
        <w:tc>
          <w:tcPr/>
          <w:p>
            <w:pPr>
              <w:pStyle w:val="Compact"/>
            </w:pPr>
            <w:r>
              <w:rPr>
                <w:b/>
                <w:bCs/>
              </w:rPr>
              <w:t xml:space="preserve">Camera</w:t>
            </w:r>
          </w:p>
        </w:tc>
        <w:tc>
          <w:tcPr/>
          <w:p>
            <w:pPr>
              <w:pStyle w:val="Compact"/>
            </w:pPr>
            <w:r>
              <w:t xml:space="preserve">Locked-off macro of the screen, then cut to a wider 2-shot showing the builder's face reacting (small relieved exhale) with the Zoom tile in foreground.</w:t>
            </w:r>
          </w:p>
        </w:tc>
      </w:tr>
      <w:tr>
        <w:tc>
          <w:tcPr/>
          <w:p>
            <w:pPr>
              <w:pStyle w:val="Compact"/>
            </w:pPr>
            <w:r>
              <w:rPr>
                <w:b/>
                <w:bCs/>
              </w:rPr>
              <w:t xml:space="preserve">On-screen text</w:t>
            </w:r>
          </w:p>
        </w:tc>
        <w:tc>
          <w:tcPr/>
          <w:p>
            <w:pPr>
              <w:pStyle w:val="Compact"/>
            </w:pPr>
            <w:r>
              <w:t xml:space="preserve">(Inside the product UI — match Brand Book §11 spec). Lower-third Fraunces italic:</w:t>
            </w:r>
            <w:r>
              <w:t xml:space="preserve"> </w:t>
            </w:r>
            <w:r>
              <w:rPr>
                <w:i/>
                <w:iCs/>
              </w:rPr>
              <w:t xml:space="preserve">in ninety seconds.</w:t>
            </w:r>
          </w:p>
        </w:tc>
      </w:tr>
      <w:tr>
        <w:tc>
          <w:tcPr/>
          <w:p>
            <w:pPr>
              <w:pStyle w:val="Compact"/>
            </w:pPr>
            <w:r>
              <w:rPr>
                <w:b/>
                <w:bCs/>
              </w:rPr>
              <w:t xml:space="preserve">VO</w:t>
            </w:r>
            <w:r>
              <w:t xml:space="preserve"> </w:t>
            </w:r>
            <w:r>
              <w:t xml:space="preserve">(0:42–0:47)</w:t>
            </w:r>
          </w:p>
        </w:tc>
        <w:tc>
          <w:tcPr/>
          <w:p>
            <w:pPr>
              <w:pStyle w:val="Compact"/>
            </w:pPr>
            <w:r>
              <w:t xml:space="preserve">"A senior engineer joins your session in ninety seconds — by name, by face, on Zoom."</w:t>
            </w:r>
          </w:p>
        </w:tc>
      </w:tr>
      <w:tr>
        <w:tc>
          <w:tcPr/>
          <w:p>
            <w:pPr>
              <w:pStyle w:val="Compact"/>
            </w:pPr>
            <w:r>
              <w:rPr>
                <w:b/>
                <w:bCs/>
              </w:rPr>
              <w:t xml:space="preserve">Sound</w:t>
            </w:r>
          </w:p>
        </w:tc>
        <w:tc>
          <w:tcPr/>
          <w:p>
            <w:pPr>
              <w:pStyle w:val="Compact"/>
            </w:pPr>
            <w:r>
              <w:t xml:space="preserve">Subtle Zoom join SFX. Synth pad enters very low.</w:t>
            </w:r>
          </w:p>
        </w:tc>
      </w:tr>
    </w:tbl>
    <w:bookmarkEnd w:id="34"/>
    <w:bookmarkStart w:id="35" w:name="Xecf8d891397a138e808714df35dd2a124d9f8bc"/>
    <w:p>
      <w:pPr>
        <w:pStyle w:val="Heading4"/>
      </w:pPr>
      <w:r>
        <w:t xml:space="preserve">Beat 8 · The engineer speaks — sync sound on camera — 0:48–0:54 (6s)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Cut to Priya, full frame. Medium close-up. She is in her own warm-lit home office (bookshelf softly behind, lamp camera-right). She looks just past the lens, half-smile, professional and warm. She speaks one line directly.</w:t>
            </w:r>
          </w:p>
        </w:tc>
      </w:tr>
      <w:tr>
        <w:tc>
          <w:tcPr/>
          <w:p>
            <w:pPr>
              <w:pStyle w:val="Compact"/>
            </w:pPr>
            <w:r>
              <w:rPr>
                <w:b/>
                <w:bCs/>
              </w:rPr>
              <w:t xml:space="preserve">Camera</w:t>
            </w:r>
          </w:p>
        </w:tc>
        <w:tc>
          <w:tcPr/>
          <w:p>
            <w:pPr>
              <w:pStyle w:val="Compact"/>
            </w:pPr>
            <w:r>
              <w:t xml:space="preserve">Locked-off, 50mm, T1.4. Subtle dolly-in beginning second 4 of the shot.</w:t>
            </w:r>
          </w:p>
        </w:tc>
      </w:tr>
      <w:tr>
        <w:tc>
          <w:tcPr/>
          <w:p>
            <w:pPr>
              <w:pStyle w:val="Compact"/>
            </w:pPr>
            <w:r>
              <w:rPr>
                <w:b/>
                <w:bCs/>
              </w:rPr>
              <w:t xml:space="preserve">Sync line</w:t>
            </w:r>
          </w:p>
        </w:tc>
        <w:tc>
          <w:tcPr/>
          <w:p>
            <w:pPr>
              <w:pStyle w:val="Compact"/>
            </w:pPr>
            <w:r>
              <w:rPr>
                <w:i/>
                <w:iCs/>
              </w:rPr>
              <w:t xml:space="preserve">"I picked up where the AI left off. The build shipped Tuesday."</w:t>
            </w:r>
          </w:p>
        </w:tc>
      </w:tr>
      <w:tr>
        <w:tc>
          <w:tcPr/>
          <w:p>
            <w:pPr>
              <w:pStyle w:val="Compact"/>
            </w:pPr>
            <w:r>
              <w:rPr>
                <w:b/>
                <w:bCs/>
              </w:rPr>
              <w:t xml:space="preserve">On-screen text</w:t>
            </w:r>
          </w:p>
        </w:tc>
        <w:tc>
          <w:tcPr/>
          <w:p>
            <w:pPr>
              <w:pStyle w:val="Compact"/>
            </w:pPr>
            <w:r>
              <w:t xml:space="preserve">(Lower-third, JetBrains Mono 12px, ink-mute)</w:t>
            </w:r>
            <w:r>
              <w:t xml:space="preserve"> </w:t>
            </w:r>
            <w:r>
              <w:rPr>
                <w:rStyle w:val="VerbatimChar"/>
              </w:rPr>
              <w:t xml:space="preserve">PRIYA R. · SENIOR ENGINEER · STRIPE TRACK</w:t>
            </w:r>
          </w:p>
        </w:tc>
      </w:tr>
      <w:tr>
        <w:tc>
          <w:tcPr/>
          <w:p>
            <w:pPr>
              <w:pStyle w:val="Compact"/>
            </w:pPr>
            <w:r>
              <w:rPr>
                <w:b/>
                <w:bCs/>
              </w:rPr>
              <w:t xml:space="preserve">Sound</w:t>
            </w:r>
          </w:p>
        </w:tc>
        <w:tc>
          <w:tcPr/>
          <w:p>
            <w:pPr>
              <w:pStyle w:val="Compact"/>
            </w:pPr>
            <w:r>
              <w:t xml:space="preserve">Sync dialogue. Room tone. VO is silent during this shot.</w:t>
            </w:r>
          </w:p>
        </w:tc>
      </w:tr>
      <w:tr>
        <w:tc>
          <w:tcPr/>
          <w:p>
            <w:pPr>
              <w:pStyle w:val="Compact"/>
            </w:pPr>
            <w:r>
              <w:rPr>
                <w:b/>
                <w:bCs/>
              </w:rPr>
              <w:t xml:space="preserve">Direction note</w:t>
            </w:r>
          </w:p>
        </w:tc>
        <w:tc>
          <w:tcPr/>
          <w:p>
            <w:pPr>
              <w:pStyle w:val="Compact"/>
            </w:pPr>
            <w:r>
              <w:t xml:space="preserve">Cast a real Relay engineer or a credible engineer-presenting actor. Wardrobe per Brand Book §8: charcoal merino sweater or similar, neutral knit.</w:t>
            </w:r>
            <w:r>
              <w:t xml:space="preserve"> </w:t>
            </w:r>
            <w:r>
              <w:rPr>
                <w:b/>
                <w:bCs/>
              </w:rPr>
              <w:t xml:space="preserve">No corporate stock-photo smile.</w:t>
            </w:r>
            <w:r>
              <w:t xml:space="preserve"> </w:t>
            </w:r>
            <w:r>
              <w:t xml:space="preserve">The line should land like an offhand remark, not a sales pitch.</w:t>
            </w:r>
          </w:p>
        </w:tc>
      </w:tr>
    </w:tbl>
    <w:bookmarkEnd w:id="35"/>
    <w:bookmarkStart w:id="36" w:name="beat-9--modalities--054058-4s"/>
    <w:p>
      <w:pPr>
        <w:pStyle w:val="Heading4"/>
      </w:pPr>
      <w:r>
        <w:t xml:space="preserve">Beat 9 · Modalities — 0:54–0:58 (4s)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Three quick micro-cuts (~1.3s each) intercut with a soft cross-fade:</w:t>
            </w:r>
            <w:r>
              <w:t xml:space="preserve"> </w:t>
            </w:r>
            <w:r>
              <w:rPr>
                <w:b/>
                <w:bCs/>
              </w:rPr>
              <w:t xml:space="preserve">(a)</w:t>
            </w:r>
            <w:r>
              <w:t xml:space="preserve"> </w:t>
            </w:r>
            <w:r>
              <w:t xml:space="preserve">chat thread — text bubbles in the AI tool's sidebar, builder + engineer exchanging;</w:t>
            </w:r>
            <w:r>
              <w:t xml:space="preserve"> </w:t>
            </w:r>
            <w:r>
              <w:rPr>
                <w:b/>
                <w:bCs/>
              </w:rPr>
              <w:t xml:space="preserve">(b)</w:t>
            </w:r>
            <w:r>
              <w:t xml:space="preserve"> </w:t>
            </w:r>
            <w:r>
              <w:t xml:space="preserve">waveform animating — voice mode, builder pacing;</w:t>
            </w:r>
            <w:r>
              <w:t xml:space="preserve"> </w:t>
            </w:r>
            <w:r>
              <w:rPr>
                <w:b/>
                <w:bCs/>
              </w:rPr>
              <w:t xml:space="preserve">(c)</w:t>
            </w:r>
            <w:r>
              <w:t xml:space="preserve"> </w:t>
            </w:r>
            <w:r>
              <w:t xml:space="preserve">screen share — engineer's cursor moving over the builder's code, both cursors visible. Each cut held for ~1.2s, dissolves at ~0.1s.</w:t>
            </w:r>
          </w:p>
        </w:tc>
      </w:tr>
      <w:tr>
        <w:tc>
          <w:tcPr/>
          <w:p>
            <w:pPr>
              <w:pStyle w:val="Compact"/>
            </w:pPr>
            <w:r>
              <w:rPr>
                <w:b/>
                <w:bCs/>
              </w:rPr>
              <w:t xml:space="preserve">Camera</w:t>
            </w:r>
          </w:p>
        </w:tc>
        <w:tc>
          <w:tcPr/>
          <w:p>
            <w:pPr>
              <w:pStyle w:val="Compact"/>
            </w:pPr>
            <w:r>
              <w:t xml:space="preserve">Each macro screen capture. Real product behaviour.</w:t>
            </w:r>
          </w:p>
        </w:tc>
      </w:tr>
      <w:tr>
        <w:tc>
          <w:tcPr/>
          <w:p>
            <w:pPr>
              <w:pStyle w:val="Compact"/>
            </w:pPr>
            <w:r>
              <w:rPr>
                <w:b/>
                <w:bCs/>
              </w:rPr>
              <w:t xml:space="preserve">On-screen text</w:t>
            </w:r>
          </w:p>
        </w:tc>
        <w:tc>
          <w:tcPr/>
          <w:p>
            <w:pPr>
              <w:pStyle w:val="Compact"/>
            </w:pPr>
            <w:r>
              <w:t xml:space="preserve">(Each cut, JetBrains Mono caption upper-left)</w:t>
            </w:r>
            <w:r>
              <w:t xml:space="preserve"> </w:t>
            </w:r>
            <w:r>
              <w:rPr>
                <w:rStyle w:val="VerbatimChar"/>
              </w:rPr>
              <w:t xml:space="preserve">CHAT.</w:t>
            </w:r>
            <w:r>
              <w:t xml:space="preserve"> </w:t>
            </w:r>
            <w:r>
              <w:t xml:space="preserve">/</w:t>
            </w:r>
            <w:r>
              <w:t xml:space="preserve"> </w:t>
            </w:r>
            <w:r>
              <w:rPr>
                <w:rStyle w:val="VerbatimChar"/>
              </w:rPr>
              <w:t xml:space="preserve">VOICE.</w:t>
            </w:r>
            <w:r>
              <w:t xml:space="preserve"> </w:t>
            </w:r>
            <w:r>
              <w:t xml:space="preserve">/</w:t>
            </w:r>
            <w:r>
              <w:t xml:space="preserve"> </w:t>
            </w:r>
            <w:r>
              <w:rPr>
                <w:rStyle w:val="VerbatimChar"/>
              </w:rPr>
              <w:t xml:space="preserve">SCREEN SHARE.</w:t>
            </w:r>
          </w:p>
        </w:tc>
      </w:tr>
      <w:tr>
        <w:tc>
          <w:tcPr/>
          <w:p>
            <w:pPr>
              <w:pStyle w:val="Compact"/>
            </w:pPr>
            <w:r>
              <w:rPr>
                <w:b/>
                <w:bCs/>
              </w:rPr>
              <w:t xml:space="preserve">VO</w:t>
            </w:r>
            <w:r>
              <w:t xml:space="preserve"> </w:t>
            </w:r>
            <w:r>
              <w:t xml:space="preserve">(0:55–0:58)</w:t>
            </w:r>
          </w:p>
        </w:tc>
        <w:tc>
          <w:tcPr/>
          <w:p>
            <w:pPr>
              <w:pStyle w:val="Compact"/>
            </w:pPr>
            <w:r>
              <w:t xml:space="preserve">"Chat. Voice. Screen share. You choose."</w:t>
            </w:r>
          </w:p>
        </w:tc>
      </w:tr>
      <w:tr>
        <w:tc>
          <w:tcPr/>
          <w:p>
            <w:pPr>
              <w:pStyle w:val="Compact"/>
            </w:pPr>
            <w:r>
              <w:rPr>
                <w:b/>
                <w:bCs/>
              </w:rPr>
              <w:t xml:space="preserve">Sound</w:t>
            </w:r>
          </w:p>
        </w:tc>
        <w:tc>
          <w:tcPr/>
          <w:p>
            <w:pPr>
              <w:pStyle w:val="Compact"/>
            </w:pPr>
            <w:r>
              <w:t xml:space="preserve">Sub-bass holds. Subtle synth note on each cut.</w:t>
            </w:r>
          </w:p>
        </w:tc>
      </w:tr>
    </w:tbl>
    <w:bookmarkEnd w:id="36"/>
    <w:bookmarkEnd w:id="37"/>
    <w:bookmarkStart w:id="39" w:name="act-5--pass-the-baton-058065"/>
    <w:p>
      <w:pPr>
        <w:pStyle w:val="Heading3"/>
      </w:pPr>
      <w:r>
        <w:t xml:space="preserve">ACT 5 · PASS THE BATON (0:58–0:65)</w:t>
      </w:r>
    </w:p>
    <w:bookmarkStart w:id="38" w:name="beat-10--the-baton--058065-7s"/>
    <w:p>
      <w:pPr>
        <w:pStyle w:val="Heading4"/>
      </w:pPr>
      <w:r>
        <w:t xml:space="preserve">Beat 10 · The baton — 0:58–0:65 (7s)</w:t>
      </w:r>
    </w:p>
    <w:p>
      <w:pPr>
        <w:pStyle w:val="FirstParagraph"/>
      </w:pPr>
      <w:r>
        <w:t xml:space="preserve">The single most important interaction in the business model — from the board deck, page 18. Make it cinematic, not transactional.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Macro of the builder's laptop screen mid-session. The chat panel is visible — Priya has just resolved the immediate problem. A small card slides in (from Priya, not from Relay) inside the chat thread. The card is in Relay's brand frame — paper background, 1px rule, 12px radius, moss-green accent. The header reads:</w:t>
            </w:r>
            <w:r>
              <w:t xml:space="preserve"> </w:t>
            </w:r>
            <w:r>
              <w:rPr>
                <w:b/>
                <w:bCs/>
              </w:rPr>
              <w:t xml:space="preserve">"Want me to take this one to launch?"</w:t>
            </w:r>
            <w:r>
              <w:t xml:space="preserve"> </w:t>
            </w:r>
            <w:r>
              <w:t xml:space="preserve">Below: a single line —</w:t>
            </w:r>
            <w:r>
              <w:t xml:space="preserve"> </w:t>
            </w:r>
            <w:r>
              <w:rPr>
                <w:i/>
                <w:iCs/>
              </w:rPr>
              <w:t xml:space="preserve">Same — me. 5 days. €2,400 fixed.</w:t>
            </w:r>
            <w:r>
              <w:t xml:space="preserve"> </w:t>
            </w:r>
            <w:r>
              <w:t xml:space="preserve">Three buttons at the bottom of the card: a moss-green pill</w:t>
            </w:r>
            <w:r>
              <w:t xml:space="preserve"> </w:t>
            </w:r>
            <w:r>
              <w:rPr>
                <w:rStyle w:val="VerbatimChar"/>
                <w:b/>
                <w:bCs/>
              </w:rPr>
              <w:t xml:space="preserve">Pass the baton</w:t>
            </w:r>
            <w:r>
              <w:t xml:space="preserve"> </w:t>
            </w:r>
            <w:r>
              <w:t xml:space="preserve">(primary), and two ghost links:</w:t>
            </w:r>
            <w:r>
              <w:t xml:space="preserve"> </w:t>
            </w:r>
            <w:r>
              <w:rPr>
                <w:rStyle w:val="VerbatimChar"/>
              </w:rPr>
              <w:t xml:space="preserve">See scope</w:t>
            </w:r>
            <w:r>
              <w:t xml:space="preserve"> </w:t>
            </w:r>
            <w:r>
              <w:t xml:space="preserve">/</w:t>
            </w:r>
            <w:r>
              <w:t xml:space="preserve"> </w:t>
            </w:r>
            <w:r>
              <w:rPr>
                <w:rStyle w:val="VerbatimChar"/>
              </w:rPr>
              <w:t xml:space="preserve">Not yet</w:t>
            </w:r>
            <w:r>
              <w:t xml:space="preserve">. The builder's cursor moves toward "Pass the baton" — hovers — confidence — clicks. The card transforms gently into a "Project scoped" confirmation.</w:t>
            </w:r>
          </w:p>
        </w:tc>
      </w:tr>
      <w:tr>
        <w:tc>
          <w:tcPr/>
          <w:p>
            <w:pPr>
              <w:pStyle w:val="Compact"/>
            </w:pPr>
            <w:r>
              <w:rPr>
                <w:b/>
                <w:bCs/>
              </w:rPr>
              <w:t xml:space="preserve">Camera</w:t>
            </w:r>
          </w:p>
        </w:tc>
        <w:tc>
          <w:tcPr/>
          <w:p>
            <w:pPr>
              <w:pStyle w:val="Compact"/>
            </w:pPr>
            <w:r>
              <w:t xml:space="preserve">Locked-off macro of the screen. 100mm macro at T2.8 with shallow DOF so only the card is in crisp focus.</w:t>
            </w:r>
          </w:p>
        </w:tc>
      </w:tr>
      <w:tr>
        <w:tc>
          <w:tcPr/>
          <w:p>
            <w:pPr>
              <w:pStyle w:val="Compact"/>
            </w:pPr>
            <w:r>
              <w:rPr>
                <w:b/>
                <w:bCs/>
              </w:rPr>
              <w:t xml:space="preserve">On-screen text</w:t>
            </w:r>
          </w:p>
        </w:tc>
        <w:tc>
          <w:tcPr/>
          <w:p>
            <w:pPr>
              <w:pStyle w:val="Compact"/>
            </w:pPr>
            <w:r>
              <w:t xml:space="preserve">Inside the product UI: full "Pass the baton" card composition (real product surface, captured at 4K). Lower-third Fraunces italic appears at 0:62:</w:t>
            </w:r>
            <w:r>
              <w:t xml:space="preserve"> </w:t>
            </w:r>
            <w:r>
              <w:rPr>
                <w:i/>
                <w:iCs/>
              </w:rPr>
              <w:t xml:space="preserve">Pass the baton.</w:t>
            </w:r>
            <w:r>
              <w:t xml:space="preserve"> </w:t>
            </w:r>
            <w:r>
              <w:t xml:space="preserve">in</w:t>
            </w:r>
            <w:r>
              <w:t xml:space="preserve"> </w:t>
            </w:r>
            <w:r>
              <w:rPr>
                <w:rStyle w:val="VerbatimChar"/>
              </w:rPr>
              <w:t xml:space="preserve">--green-deep</w:t>
            </w:r>
            <w:r>
              <w:t xml:space="preserve">.</w:t>
            </w:r>
          </w:p>
        </w:tc>
      </w:tr>
      <w:tr>
        <w:tc>
          <w:tcPr/>
          <w:p>
            <w:pPr>
              <w:pStyle w:val="Compact"/>
            </w:pPr>
            <w:r>
              <w:rPr>
                <w:b/>
                <w:bCs/>
              </w:rPr>
              <w:t xml:space="preserve">VO</w:t>
            </w:r>
            <w:r>
              <w:t xml:space="preserve"> </w:t>
            </w:r>
            <w:r>
              <w:t xml:space="preserve">(0:59–0:64)</w:t>
            </w:r>
          </w:p>
        </w:tc>
        <w:tc>
          <w:tcPr/>
          <w:p>
            <w:pPr>
              <w:pStyle w:val="Compact"/>
            </w:pPr>
            <w:r>
              <w:t xml:space="preserve">"When the session ends, your engineer offers to take it all the way. Same person. Fixed scope. Fixed price. Pass the baton."</w:t>
            </w:r>
          </w:p>
        </w:tc>
      </w:tr>
      <w:tr>
        <w:tc>
          <w:tcPr/>
          <w:p>
            <w:pPr>
              <w:pStyle w:val="Compact"/>
            </w:pPr>
            <w:r>
              <w:rPr>
                <w:b/>
                <w:bCs/>
              </w:rPr>
              <w:t xml:space="preserve">Sound</w:t>
            </w:r>
          </w:p>
        </w:tc>
        <w:tc>
          <w:tcPr/>
          <w:p>
            <w:pPr>
              <w:pStyle w:val="Compact"/>
            </w:pPr>
            <w:r>
              <w:t xml:space="preserve">The soft warm "pulse" SFX, slightly higher pitched than the first press, on the click. Synth pad warms underneath.</w:t>
            </w:r>
          </w:p>
        </w:tc>
      </w:tr>
      <w:tr>
        <w:tc>
          <w:tcPr/>
          <w:p>
            <w:pPr>
              <w:pStyle w:val="Compact"/>
            </w:pPr>
            <w:r>
              <w:rPr>
                <w:b/>
                <w:bCs/>
              </w:rPr>
              <w:t xml:space="preserve">Direction note</w:t>
            </w:r>
          </w:p>
        </w:tc>
        <w:tc>
          <w:tcPr/>
          <w:p>
            <w:pPr>
              <w:pStyle w:val="Compact"/>
            </w:pPr>
            <w:r>
              <w:t xml:space="preserve">This card composition will become a recurring brand asset — production should capture it cleanly enough that stills can be lifted for stationary use. Per Brand Book §13: never use the word "upsell" anywhere near this beat. The customer is being asked by a person they already trust to keep working with that person.</w:t>
            </w:r>
          </w:p>
        </w:tc>
      </w:tr>
    </w:tbl>
    <w:bookmarkEnd w:id="38"/>
    <w:bookmarkEnd w:id="39"/>
    <w:bookmarkStart w:id="42" w:name="act-6--the-relationship-065078"/>
    <w:p>
      <w:pPr>
        <w:pStyle w:val="Heading3"/>
      </w:pPr>
      <w:r>
        <w:t xml:space="preserve">ACT 6 · THE RELATIONSHIP (0:65–0:78)</w:t>
      </w:r>
    </w:p>
    <w:bookmarkStart w:id="40" w:name="X73dc6a91f7ec2d8d845ef403348c3aab1d6bfce"/>
    <w:p>
      <w:pPr>
        <w:pStyle w:val="Heading4"/>
      </w:pPr>
      <w:r>
        <w:t xml:space="preserve">Beat 11 · Same engineer, three legs — 0:65–0:74 (9s)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A horizontal track moves right-to-left across the frame, ink ground. Three station cards pass — each is the same Priya in subtly different contexts, ~2.3s per card:</w:t>
            </w:r>
            <w:r>
              <w:t xml:space="preserve"> </w:t>
            </w:r>
            <w:r>
              <w:rPr>
                <w:b/>
                <w:bCs/>
              </w:rPr>
              <w:t xml:space="preserve">(a) Leg 1 · Get unstuck</w:t>
            </w:r>
            <w:r>
              <w:t xml:space="preserve"> </w:t>
            </w:r>
            <w:r>
              <w:t xml:space="preserve">— Priya on a brief call, headphones, daylight.</w:t>
            </w:r>
            <w:r>
              <w:t xml:space="preserve"> </w:t>
            </w:r>
            <w:r>
              <w:rPr>
                <w:b/>
                <w:bCs/>
              </w:rPr>
              <w:t xml:space="preserve">(b) Leg 2 · Get it live</w:t>
            </w:r>
            <w:r>
              <w:t xml:space="preserve"> </w:t>
            </w:r>
            <w:r>
              <w:t xml:space="preserve">— Priya at a more set-up workspace, two monitors, deploy success indicator visible on one screen.</w:t>
            </w:r>
            <w:r>
              <w:t xml:space="preserve"> </w:t>
            </w:r>
            <w:r>
              <w:rPr>
                <w:b/>
                <w:bCs/>
              </w:rPr>
              <w:t xml:space="preserve">(c) Leg 3 · Keep it growing</w:t>
            </w:r>
            <w:r>
              <w:t xml:space="preserve"> </w:t>
            </w:r>
            <w:r>
              <w:t xml:space="preserve">— Priya at dusk, lamp lit, calm, listening on a check-in call. The track ends with a single Fraunces line settling center-frame.</w:t>
            </w:r>
          </w:p>
        </w:tc>
      </w:tr>
      <w:tr>
        <w:tc>
          <w:tcPr/>
          <w:p>
            <w:pPr>
              <w:pStyle w:val="Compact"/>
            </w:pPr>
            <w:r>
              <w:rPr>
                <w:b/>
                <w:bCs/>
              </w:rPr>
              <w:t xml:space="preserve">Camera</w:t>
            </w:r>
          </w:p>
        </w:tc>
        <w:tc>
          <w:tcPr/>
          <w:p>
            <w:pPr>
              <w:pStyle w:val="Compact"/>
            </w:pPr>
            <w:r>
              <w:t xml:space="preserve">Each card filmed as a locked-off medium shot. Compositing in post for the track motion.</w:t>
            </w:r>
          </w:p>
        </w:tc>
      </w:tr>
      <w:tr>
        <w:tc>
          <w:tcPr/>
          <w:p>
            <w:pPr>
              <w:pStyle w:val="Compact"/>
            </w:pPr>
            <w:r>
              <w:rPr>
                <w:b/>
                <w:bCs/>
              </w:rPr>
              <w:t xml:space="preserve">On-screen text</w:t>
            </w:r>
          </w:p>
        </w:tc>
        <w:tc>
          <w:tcPr/>
          <w:p>
            <w:pPr>
              <w:pStyle w:val="Compact"/>
            </w:pPr>
            <w:r>
              <w:t xml:space="preserve">Each station: phase eyebrow (JetBrains Mono) + role line (Fraunces italic, e.g.</w:t>
            </w:r>
            <w:r>
              <w:t xml:space="preserve"> </w:t>
            </w:r>
            <w:r>
              <w:rPr>
                <w:i/>
                <w:iCs/>
              </w:rPr>
              <w:t xml:space="preserve">On-demand. Same engineer.</w:t>
            </w:r>
            <w:r>
              <w:t xml:space="preserve"> </w:t>
            </w:r>
            <w:r>
              <w:t xml:space="preserve">/</w:t>
            </w:r>
            <w:r>
              <w:t xml:space="preserve"> </w:t>
            </w:r>
            <w:r>
              <w:rPr>
                <w:i/>
                <w:iCs/>
              </w:rPr>
              <w:t xml:space="preserve">Fixed scope. Same engineer.</w:t>
            </w:r>
            <w:r>
              <w:t xml:space="preserve"> </w:t>
            </w:r>
            <w:r>
              <w:t xml:space="preserve">/</w:t>
            </w:r>
            <w:r>
              <w:t xml:space="preserve"> </w:t>
            </w:r>
            <w:r>
              <w:rPr>
                <w:i/>
                <w:iCs/>
              </w:rPr>
              <w:t xml:space="preserve">Monthly retainer. Same engineer.</w:t>
            </w:r>
            <w:r>
              <w:t xml:space="preserve">). Final line center-frame:</w:t>
            </w:r>
            <w:r>
              <w:t xml:space="preserve"> </w:t>
            </w:r>
            <w:r>
              <w:rPr>
                <w:i/>
                <w:iCs/>
              </w:rPr>
              <w:t xml:space="preserve">Same engineer.</w:t>
            </w:r>
            <w:r>
              <w:t xml:space="preserve"> </w:t>
            </w:r>
            <w:r>
              <w:rPr>
                <w:b/>
                <w:bCs/>
                <w:i/>
                <w:iCs/>
              </w:rPr>
              <w:t xml:space="preserve">Every step.</w:t>
            </w:r>
          </w:p>
        </w:tc>
      </w:tr>
      <w:tr>
        <w:tc>
          <w:tcPr/>
          <w:p>
            <w:pPr>
              <w:pStyle w:val="Compact"/>
            </w:pPr>
            <w:r>
              <w:rPr>
                <w:b/>
                <w:bCs/>
              </w:rPr>
              <w:t xml:space="preserve">VO</w:t>
            </w:r>
            <w:r>
              <w:t xml:space="preserve"> </w:t>
            </w:r>
            <w:r>
              <w:t xml:space="preserve">(0:66–0:73)</w:t>
            </w:r>
          </w:p>
        </w:tc>
        <w:tc>
          <w:tcPr/>
          <w:p>
            <w:pPr>
              <w:pStyle w:val="Compact"/>
            </w:pPr>
            <w:r>
              <w:t xml:space="preserve">"Build. Launch. Maintain. Same engineer, every step."</w:t>
            </w:r>
          </w:p>
        </w:tc>
      </w:tr>
      <w:tr>
        <w:tc>
          <w:tcPr/>
          <w:p>
            <w:pPr>
              <w:pStyle w:val="Compact"/>
            </w:pPr>
            <w:r>
              <w:rPr>
                <w:b/>
                <w:bCs/>
              </w:rPr>
              <w:t xml:space="preserve">Sound</w:t>
            </w:r>
          </w:p>
        </w:tc>
        <w:tc>
          <w:tcPr/>
          <w:p>
            <w:pPr>
              <w:pStyle w:val="Compact"/>
            </w:pPr>
            <w:r>
              <w:t xml:space="preserve">Synth swell rises gently through the track.</w:t>
            </w:r>
          </w:p>
        </w:tc>
      </w:tr>
    </w:tbl>
    <w:bookmarkEnd w:id="40"/>
    <w:bookmarkStart w:id="41" w:name="beat-12--the-backbone--074078-4s"/>
    <w:p>
      <w:pPr>
        <w:pStyle w:val="Heading4"/>
      </w:pPr>
      <w:r>
        <w:t xml:space="preserve">Beat 12 · The backbone — 0:74–0:78 (4s)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Cut wide: a single still establishing shot of a quiet co-working / home office at dusk — windows showing blue hour outside, warm tungsten lamps inside, two or three engineers visible at desks (no faces in focus). Stat overlays in Fraunces fade in serially:</w:t>
            </w:r>
            <w:r>
              <w:t xml:space="preserve"> </w:t>
            </w:r>
            <w:r>
              <w:rPr>
                <w:rStyle w:val="VerbatimChar"/>
              </w:rPr>
              <w:t xml:space="preserve">Two thousand engineers.</w:t>
            </w:r>
            <w:r>
              <w:t xml:space="preserve"> </w:t>
            </w:r>
            <w:r>
              <w:t xml:space="preserve">/</w:t>
            </w:r>
            <w:r>
              <w:t xml:space="preserve"> </w:t>
            </w:r>
            <w:r>
              <w:rPr>
                <w:rStyle w:val="VerbatimChar"/>
              </w:rPr>
              <w:t xml:space="preserve">Fifteen countries.</w:t>
            </w:r>
            <w:r>
              <w:t xml:space="preserve"> </w:t>
            </w:r>
            <w:r>
              <w:t xml:space="preserve">/</w:t>
            </w:r>
            <w:r>
              <w:t xml:space="preserve"> </w:t>
            </w:r>
            <w:r>
              <w:rPr>
                <w:rStyle w:val="VerbatimChar"/>
              </w:rPr>
              <w:t xml:space="preserve">Ninety-second median.</w:t>
            </w:r>
          </w:p>
        </w:tc>
      </w:tr>
      <w:tr>
        <w:tc>
          <w:tcPr/>
          <w:p>
            <w:pPr>
              <w:pStyle w:val="Compact"/>
            </w:pPr>
            <w:r>
              <w:rPr>
                <w:b/>
                <w:bCs/>
              </w:rPr>
              <w:t xml:space="preserve">Camera</w:t>
            </w:r>
          </w:p>
        </w:tc>
        <w:tc>
          <w:tcPr/>
          <w:p>
            <w:pPr>
              <w:pStyle w:val="Compact"/>
            </w:pPr>
            <w:r>
              <w:t xml:space="preserve">Locked-off wide.</w:t>
            </w:r>
          </w:p>
        </w:tc>
      </w:tr>
      <w:tr>
        <w:tc>
          <w:tcPr/>
          <w:p>
            <w:pPr>
              <w:pStyle w:val="Compact"/>
            </w:pPr>
            <w:r>
              <w:rPr>
                <w:b/>
                <w:bCs/>
              </w:rPr>
              <w:t xml:space="preserve">On-screen text</w:t>
            </w:r>
          </w:p>
        </w:tc>
        <w:tc>
          <w:tcPr/>
          <w:p>
            <w:pPr>
              <w:pStyle w:val="Compact"/>
            </w:pPr>
            <w:r>
              <w:t xml:space="preserve">Stats listed above + JetBrains Mono small label below:</w:t>
            </w:r>
            <w:r>
              <w:t xml:space="preserve"> </w:t>
            </w:r>
            <w:r>
              <w:rPr>
                <w:rStyle w:val="VerbatimChar"/>
              </w:rPr>
              <w:t xml:space="preserve">the backbone</w:t>
            </w:r>
          </w:p>
        </w:tc>
      </w:tr>
      <w:tr>
        <w:tc>
          <w:tcPr/>
          <w:p>
            <w:pPr>
              <w:pStyle w:val="Compact"/>
            </w:pPr>
            <w:r>
              <w:rPr>
                <w:b/>
                <w:bCs/>
              </w:rPr>
              <w:t xml:space="preserve">VO</w:t>
            </w:r>
          </w:p>
        </w:tc>
        <w:tc>
          <w:tcPr/>
          <w:p>
            <w:pPr>
              <w:pStyle w:val="Compact"/>
            </w:pPr>
            <w:r>
              <w:rPr>
                <w:i/>
                <w:iCs/>
              </w:rPr>
              <w:t xml:space="preserve">(none — let the stats land)</w:t>
            </w:r>
          </w:p>
        </w:tc>
      </w:tr>
      <w:tr>
        <w:tc>
          <w:tcPr/>
          <w:p>
            <w:pPr>
              <w:pStyle w:val="Compact"/>
            </w:pPr>
            <w:r>
              <w:rPr>
                <w:b/>
                <w:bCs/>
              </w:rPr>
              <w:t xml:space="preserve">Sound</w:t>
            </w:r>
          </w:p>
        </w:tc>
        <w:tc>
          <w:tcPr/>
          <w:p>
            <w:pPr>
              <w:pStyle w:val="Compact"/>
            </w:pPr>
            <w:r>
              <w:t xml:space="preserve">Synth swell continues.</w:t>
            </w:r>
          </w:p>
        </w:tc>
      </w:tr>
    </w:tbl>
    <w:bookmarkEnd w:id="41"/>
    <w:bookmarkEnd w:id="42"/>
    <w:bookmarkStart w:id="45" w:name="act-7--who-its-for-078086"/>
    <w:p>
      <w:pPr>
        <w:pStyle w:val="Heading3"/>
      </w:pPr>
      <w:r>
        <w:t xml:space="preserve">ACT 7 · WHO IT'S FOR (0:78–0:86)</w:t>
      </w:r>
    </w:p>
    <w:bookmarkStart w:id="43" w:name="beat-13--for-builders--078082-4s"/>
    <w:p>
      <w:pPr>
        <w:pStyle w:val="Heading4"/>
      </w:pPr>
      <w:r>
        <w:t xml:space="preserve">Beat 13 · For builders — 0:78–0:82 (4s)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Return briefly to the builder from Act 1 — slight smile, screen reflection shows a green checkmark deploy success. The frame is composed identically to Beat 4, but her body language is open.</w:t>
            </w:r>
          </w:p>
        </w:tc>
      </w:tr>
      <w:tr>
        <w:tc>
          <w:tcPr/>
          <w:p>
            <w:pPr>
              <w:pStyle w:val="Compact"/>
            </w:pPr>
            <w:r>
              <w:rPr>
                <w:b/>
                <w:bCs/>
              </w:rPr>
              <w:t xml:space="preserve">Camera</w:t>
            </w:r>
          </w:p>
        </w:tc>
        <w:tc>
          <w:tcPr/>
          <w:p>
            <w:pPr>
              <w:pStyle w:val="Compact"/>
            </w:pPr>
            <w:r>
              <w:t xml:space="preserve">Locked-off, 50mm.</w:t>
            </w:r>
          </w:p>
        </w:tc>
      </w:tr>
      <w:tr>
        <w:tc>
          <w:tcPr/>
          <w:p>
            <w:pPr>
              <w:pStyle w:val="Compact"/>
            </w:pPr>
            <w:r>
              <w:rPr>
                <w:b/>
                <w:bCs/>
              </w:rPr>
              <w:t xml:space="preserve">On-screen text</w:t>
            </w:r>
          </w:p>
        </w:tc>
        <w:tc>
          <w:tcPr/>
          <w:p>
            <w:pPr>
              <w:pStyle w:val="Compact"/>
            </w:pPr>
            <w:r>
              <w:t xml:space="preserve">(Lower-third, Fraunces)</w:t>
            </w:r>
            <w:r>
              <w:t xml:space="preserve"> </w:t>
            </w:r>
            <w:r>
              <w:rPr>
                <w:i/>
                <w:iCs/>
              </w:rPr>
              <w:t xml:space="preserve">For</w:t>
            </w:r>
            <w:r>
              <w:rPr>
                <w:i/>
                <w:iCs/>
              </w:rPr>
              <w:t xml:space="preserve"> </w:t>
            </w:r>
            <w:r>
              <w:rPr>
                <w:b/>
                <w:bCs/>
                <w:i/>
                <w:iCs/>
              </w:rPr>
              <w:t xml:space="preserve">builders</w:t>
            </w:r>
            <w:r>
              <w:rPr>
                <w:i/>
                <w:iCs/>
              </w:rPr>
              <w:t xml:space="preserve"> </w:t>
            </w:r>
            <w:r>
              <w:rPr>
                <w:i/>
                <w:iCs/>
              </w:rPr>
              <w:t xml:space="preserve">— ship faster. Learn from someone real.</w:t>
            </w:r>
          </w:p>
        </w:tc>
      </w:tr>
      <w:tr>
        <w:tc>
          <w:tcPr/>
          <w:p>
            <w:pPr>
              <w:pStyle w:val="Compact"/>
            </w:pPr>
            <w:r>
              <w:rPr>
                <w:b/>
                <w:bCs/>
              </w:rPr>
              <w:t xml:space="preserve">VO</w:t>
            </w:r>
            <w:r>
              <w:t xml:space="preserve"> </w:t>
            </w:r>
            <w:r>
              <w:t xml:space="preserve">(0:79–0:82)</w:t>
            </w:r>
          </w:p>
        </w:tc>
        <w:tc>
          <w:tcPr/>
          <w:p>
            <w:pPr>
              <w:pStyle w:val="Compact"/>
            </w:pPr>
            <w:r>
              <w:t xml:space="preserve">"For builders — ship faster. Learn from someone real."</w:t>
            </w:r>
          </w:p>
        </w:tc>
      </w:tr>
    </w:tbl>
    <w:bookmarkEnd w:id="43"/>
    <w:bookmarkStart w:id="44" w:name="beat-14--for-organizations--082086-4s"/>
    <w:p>
      <w:pPr>
        <w:pStyle w:val="Heading4"/>
      </w:pPr>
      <w:r>
        <w:t xml:space="preserve">Beat 14 · For organizations — 0:82–0:86 (4s)</w:t>
      </w:r>
    </w:p>
    <w:p>
      <w:pPr>
        <w:pStyle w:val="FirstParagraph"/>
      </w:pPr>
      <w:r>
        <w:t xml:space="preserve">The empowerment frame, not the governance frame. Direct from the board deck slide 21 — sold to the business head, not the CIO.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Cut to a tighter wide of a small team setting — two or three people around a laptop, calm, working, daylight. Faces in soft focus. A row of compliance pills along the bottom of the frame in JetBrains Mono caps fades in:</w:t>
            </w:r>
            <w:r>
              <w:t xml:space="preserve"> </w:t>
            </w:r>
            <w:r>
              <w:rPr>
                <w:rStyle w:val="VerbatimChar"/>
              </w:rPr>
              <w:t xml:space="preserve">GDPR · SOC 2 · PER-TENANT ISOLATION · DPA AVAILABLE</w:t>
            </w:r>
            <w:r>
              <w:t xml:space="preserve">.</w:t>
            </w:r>
          </w:p>
        </w:tc>
      </w:tr>
      <w:tr>
        <w:tc>
          <w:tcPr/>
          <w:p>
            <w:pPr>
              <w:pStyle w:val="Compact"/>
            </w:pPr>
            <w:r>
              <w:rPr>
                <w:b/>
                <w:bCs/>
              </w:rPr>
              <w:t xml:space="preserve">Camera</w:t>
            </w:r>
          </w:p>
        </w:tc>
        <w:tc>
          <w:tcPr/>
          <w:p>
            <w:pPr>
              <w:pStyle w:val="Compact"/>
            </w:pPr>
            <w:r>
              <w:t xml:space="preserve">Locked-off wide.</w:t>
            </w:r>
          </w:p>
        </w:tc>
      </w:tr>
      <w:tr>
        <w:tc>
          <w:tcPr/>
          <w:p>
            <w:pPr>
              <w:pStyle w:val="Compact"/>
            </w:pPr>
            <w:r>
              <w:rPr>
                <w:b/>
                <w:bCs/>
              </w:rPr>
              <w:t xml:space="preserve">On-screen text</w:t>
            </w:r>
          </w:p>
        </w:tc>
        <w:tc>
          <w:tcPr/>
          <w:p>
            <w:pPr>
              <w:pStyle w:val="Compact"/>
            </w:pPr>
            <w:r>
              <w:t xml:space="preserve">(Fraunces)</w:t>
            </w:r>
            <w:r>
              <w:t xml:space="preserve"> </w:t>
            </w:r>
            <w:r>
              <w:rPr>
                <w:i/>
                <w:iCs/>
              </w:rPr>
              <w:t xml:space="preserve">For</w:t>
            </w:r>
            <w:r>
              <w:rPr>
                <w:i/>
                <w:iCs/>
              </w:rPr>
              <w:t xml:space="preserve"> </w:t>
            </w:r>
            <w:r>
              <w:rPr>
                <w:b/>
                <w:bCs/>
                <w:i/>
                <w:iCs/>
              </w:rPr>
              <w:t xml:space="preserve">organizations</w:t>
            </w:r>
            <w:r>
              <w:rPr>
                <w:i/>
                <w:iCs/>
              </w:rPr>
              <w:t xml:space="preserve"> </w:t>
            </w:r>
            <w:r>
              <w:rPr>
                <w:i/>
                <w:iCs/>
              </w:rPr>
              <w:t xml:space="preserve">— your team stays fast.</w:t>
            </w:r>
            <w:r>
              <w:rPr>
                <w:i/>
                <w:iCs/>
              </w:rPr>
              <w:t xml:space="preserve"> </w:t>
            </w:r>
            <w:r>
              <w:rPr>
                <w:b/>
                <w:bCs/>
                <w:i/>
                <w:iCs/>
              </w:rPr>
              <w:t xml:space="preserve">IT stays calm</w:t>
            </w:r>
            <w:r>
              <w:rPr>
                <w:i/>
                <w:iCs/>
              </w:rPr>
              <w:t xml:space="preserve">.</w:t>
            </w:r>
            <w:r>
              <w:t xml:space="preserve"> </w:t>
            </w:r>
            <w:r>
              <w:t xml:space="preserve">+ the mono compliance row</w:t>
            </w:r>
          </w:p>
        </w:tc>
      </w:tr>
      <w:tr>
        <w:tc>
          <w:tcPr/>
          <w:p>
            <w:pPr>
              <w:pStyle w:val="Compact"/>
            </w:pPr>
            <w:r>
              <w:rPr>
                <w:b/>
                <w:bCs/>
              </w:rPr>
              <w:t xml:space="preserve">VO</w:t>
            </w:r>
            <w:r>
              <w:t xml:space="preserve"> </w:t>
            </w:r>
            <w:r>
              <w:t xml:space="preserve">(0:83–0:86)</w:t>
            </w:r>
          </w:p>
        </w:tc>
        <w:tc>
          <w:tcPr/>
          <w:p>
            <w:pPr>
              <w:pStyle w:val="Compact"/>
            </w:pPr>
            <w:r>
              <w:t xml:space="preserve">"For organizations — your team stays fast. IT stays calm."</w:t>
            </w:r>
          </w:p>
        </w:tc>
      </w:tr>
      <w:tr>
        <w:tc>
          <w:tcPr/>
          <w:p>
            <w:pPr>
              <w:pStyle w:val="Compact"/>
            </w:pPr>
            <w:r>
              <w:rPr>
                <w:b/>
                <w:bCs/>
              </w:rPr>
              <w:t xml:space="preserve">Direction note</w:t>
            </w:r>
          </w:p>
        </w:tc>
        <w:tc>
          <w:tcPr/>
          <w:p>
            <w:pPr>
              <w:pStyle w:val="Compact"/>
            </w:pPr>
            <w:r>
              <w:t xml:space="preserve">The compliance row is</w:t>
            </w:r>
            <w:r>
              <w:t xml:space="preserve"> </w:t>
            </w:r>
            <w:r>
              <w:rPr>
                <w:b/>
                <w:bCs/>
              </w:rPr>
              <w:t xml:space="preserve">proof</w:t>
            </w:r>
            <w:r>
              <w:t xml:space="preserve"> </w:t>
            </w:r>
            <w:r>
              <w:t xml:space="preserve">of the IT-stays-calm promise — it is never the headline. Production must resist the urge to give the compliance pills equal weight with the Fraunces line.</w:t>
            </w:r>
          </w:p>
        </w:tc>
      </w:tr>
    </w:tbl>
    <w:bookmarkEnd w:id="44"/>
    <w:bookmarkEnd w:id="45"/>
    <w:bookmarkStart w:id="47" w:name="act-8--close-086090"/>
    <w:p>
      <w:pPr>
        <w:pStyle w:val="Heading3"/>
      </w:pPr>
      <w:r>
        <w:t xml:space="preserve">ACT 8 · CLOSE (0:86–0:90)</w:t>
      </w:r>
    </w:p>
    <w:bookmarkStart w:id="46" w:name="beat-15--the-wordmark--086090-4s"/>
    <w:p>
      <w:pPr>
        <w:pStyle w:val="Heading4"/>
      </w:pPr>
      <w:r>
        <w:t xml:space="preserve">Beat 15 · The wordmark — 0:86–0:90 (4s)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Shot</w:t>
            </w:r>
          </w:p>
        </w:tc>
        <w:tc>
          <w:tcPr/>
          <w:p>
            <w:pPr>
              <w:pStyle w:val="Compact"/>
            </w:pPr>
            <w:r>
              <w:t xml:space="preserve">Clean cut to deep ink dark band</w:t>
            </w:r>
            <w:r>
              <w:t xml:space="preserve"> </w:t>
            </w:r>
            <w:r>
              <w:rPr>
                <w:rStyle w:val="VerbatimChar"/>
              </w:rPr>
              <w:t xml:space="preserve">#1A1814</w:t>
            </w:r>
            <w:r>
              <w:t xml:space="preserve">. RELAY wordmark fades up in cream Instrument Sans 500, tracked 0.04em. The green dot pulses once into position next to the wordmark — sized at 0.72× cap-height per Brand Book §3 construction grid. Below the wordmark, fading in 1s later in Fraunces italic, moss green:</w:t>
            </w:r>
            <w:r>
              <w:t xml:space="preserve"> </w:t>
            </w:r>
            <w:r>
              <w:rPr>
                <w:i/>
                <w:iCs/>
              </w:rPr>
              <w:t xml:space="preserve">Build with AI. Ship with engineers.</w:t>
            </w:r>
            <w:r>
              <w:t xml:space="preserve"> </w:t>
            </w:r>
            <w:r>
              <w:t xml:space="preserve">One second after that, JetBrains Mono small in cream:</w:t>
            </w:r>
            <w:r>
              <w:t xml:space="preserve"> </w:t>
            </w:r>
            <w:r>
              <w:rPr>
                <w:rStyle w:val="VerbatimChar"/>
              </w:rPr>
              <w:t xml:space="preserve">relay.green</w:t>
            </w:r>
            <w:r>
              <w:t xml:space="preserve">. Hold to black.</w:t>
            </w:r>
          </w:p>
        </w:tc>
      </w:tr>
      <w:tr>
        <w:tc>
          <w:tcPr/>
          <w:p>
            <w:pPr>
              <w:pStyle w:val="Compact"/>
            </w:pPr>
            <w:r>
              <w:rPr>
                <w:b/>
                <w:bCs/>
              </w:rPr>
              <w:t xml:space="preserve">Camera</w:t>
            </w:r>
          </w:p>
        </w:tc>
        <w:tc>
          <w:tcPr/>
          <w:p>
            <w:pPr>
              <w:pStyle w:val="Compact"/>
            </w:pPr>
            <w:r>
              <w:t xml:space="preserve">Locked-off.</w:t>
            </w:r>
          </w:p>
        </w:tc>
      </w:tr>
      <w:tr>
        <w:tc>
          <w:tcPr/>
          <w:p>
            <w:pPr>
              <w:pStyle w:val="Compact"/>
            </w:pPr>
            <w:r>
              <w:rPr>
                <w:b/>
                <w:bCs/>
              </w:rPr>
              <w:t xml:space="preserve">On-screen text</w:t>
            </w:r>
          </w:p>
        </w:tc>
        <w:tc>
          <w:tcPr/>
          <w:p>
            <w:pPr>
              <w:pStyle w:val="Compact"/>
            </w:pPr>
            <w:r>
              <w:t xml:space="preserve">RELAY • /</w:t>
            </w:r>
            <w:r>
              <w:t xml:space="preserve"> </w:t>
            </w:r>
            <w:r>
              <w:rPr>
                <w:i/>
                <w:iCs/>
              </w:rPr>
              <w:t xml:space="preserve">Build with AI. Ship with engineers.</w:t>
            </w:r>
            <w:r>
              <w:t xml:space="preserve"> </w:t>
            </w:r>
            <w:r>
              <w:t xml:space="preserve">/</w:t>
            </w:r>
            <w:r>
              <w:t xml:space="preserve"> </w:t>
            </w:r>
            <w:r>
              <w:rPr>
                <w:rStyle w:val="VerbatimChar"/>
              </w:rPr>
              <w:t xml:space="preserve">relay.green</w:t>
            </w:r>
          </w:p>
        </w:tc>
      </w:tr>
      <w:tr>
        <w:tc>
          <w:tcPr/>
          <w:p>
            <w:pPr>
              <w:pStyle w:val="Compact"/>
            </w:pPr>
            <w:r>
              <w:rPr>
                <w:b/>
                <w:bCs/>
              </w:rPr>
              <w:t xml:space="preserve">VO</w:t>
            </w:r>
            <w:r>
              <w:t xml:space="preserve"> </w:t>
            </w:r>
            <w:r>
              <w:t xml:space="preserve">(0:86–0:90)</w:t>
            </w:r>
          </w:p>
        </w:tc>
        <w:tc>
          <w:tcPr/>
          <w:p>
            <w:pPr>
              <w:pStyle w:val="Compact"/>
            </w:pPr>
            <w:r>
              <w:t xml:space="preserve">"Build with AI. Ship with engineers. Relay."</w:t>
            </w:r>
          </w:p>
        </w:tc>
      </w:tr>
      <w:tr>
        <w:tc>
          <w:tcPr/>
          <w:p>
            <w:pPr>
              <w:pStyle w:val="Compact"/>
            </w:pPr>
            <w:r>
              <w:rPr>
                <w:b/>
                <w:bCs/>
              </w:rPr>
              <w:t xml:space="preserve">Sound</w:t>
            </w:r>
          </w:p>
        </w:tc>
        <w:tc>
          <w:tcPr/>
          <w:p>
            <w:pPr>
              <w:pStyle w:val="Compact"/>
            </w:pPr>
            <w:r>
              <w:t xml:space="preserve">The score lands. One final dot pulse SFX. Silence on the URL. Cut to black.</w:t>
            </w:r>
          </w:p>
        </w:tc>
      </w:tr>
    </w:tbl>
    <w:p>
      <w:r>
        <w:pict>
          <v:rect style="width:0;height:1.5pt" o:hralign="center" o:hrstd="t" o:hr="t"/>
        </w:pict>
      </w:r>
    </w:p>
    <w:bookmarkEnd w:id="46"/>
    <w:bookmarkEnd w:id="47"/>
    <w:bookmarkEnd w:id="48"/>
    <w:bookmarkStart w:id="49" w:name="X002ffbb716ac5eac2c3befda956237dce864bdc"/>
    <w:p>
      <w:pPr>
        <w:pStyle w:val="Heading2"/>
      </w:pPr>
      <w:r>
        <w:t xml:space="preserve">8 · Cumulative timing table</w:t>
      </w:r>
    </w:p>
    <w:p>
      <w:pPr>
        <w:pStyle w:val="SourceCode"/>
      </w:pPr>
      <w:r>
        <w:rPr>
          <w:rStyle w:val="VerbatimChar"/>
        </w:rPr>
        <w:t xml:space="preserve">00.0 – 06.0   Beat 1   The build moment              (6s)</w:t>
      </w:r>
      <w:r>
        <w:br/>
      </w:r>
      <w:r>
        <w:rPr>
          <w:rStyle w:val="VerbatimChar"/>
        </w:rPr>
        <w:t xml:space="preserve">06.0 – 14.0   Beat 2   The hook (million / 10K)      (8s)</w:t>
      </w:r>
      <w:r>
        <w:br/>
      </w:r>
      <w:r>
        <w:rPr>
          <w:rStyle w:val="VerbatimChar"/>
        </w:rPr>
        <w:t xml:space="preserve">14.0 – 21.0   Beat 3   The four walls                (7s)</w:t>
      </w:r>
      <w:r>
        <w:br/>
      </w:r>
      <w:r>
        <w:rPr>
          <w:rStyle w:val="VerbatimChar"/>
        </w:rPr>
        <w:t xml:space="preserve">21.0 – 28.0   Beat 4   The pause (emotional pivot)   (7s)</w:t>
      </w:r>
      <w:r>
        <w:br/>
      </w:r>
      <w:r>
        <w:rPr>
          <w:rStyle w:val="VerbatimChar"/>
        </w:rPr>
        <w:t xml:space="preserve">28.0 – 35.0   Beat 5   The press                     (7s)</w:t>
      </w:r>
      <w:r>
        <w:br/>
      </w:r>
      <w:r>
        <w:rPr>
          <w:rStyle w:val="VerbatimChar"/>
        </w:rPr>
        <w:t xml:space="preserve">35.0 – 41.0   Beat 6   The actual press (UI demo)    (6s)</w:t>
      </w:r>
      <w:r>
        <w:br/>
      </w:r>
      <w:r>
        <w:rPr>
          <w:rStyle w:val="VerbatimChar"/>
        </w:rPr>
        <w:t xml:space="preserve">41.0 – 48.0   Beat 7   90 seconds (engineer joins)   (7s)</w:t>
      </w:r>
      <w:r>
        <w:br/>
      </w:r>
      <w:r>
        <w:rPr>
          <w:rStyle w:val="VerbatimChar"/>
        </w:rPr>
        <w:t xml:space="preserve">48.0 – 54.0   Beat 8   Engineer on camera            (6s)</w:t>
      </w:r>
      <w:r>
        <w:br/>
      </w:r>
      <w:r>
        <w:rPr>
          <w:rStyle w:val="VerbatimChar"/>
        </w:rPr>
        <w:t xml:space="preserve">54.0 – 58.0   Beat 9   Chat / Voice / Screen         (4s)</w:t>
      </w:r>
      <w:r>
        <w:br/>
      </w:r>
      <w:r>
        <w:rPr>
          <w:rStyle w:val="VerbatimChar"/>
        </w:rPr>
        <w:t xml:space="preserve">58.0 – 65.0   Beat 10  Pass the baton                (7s)</w:t>
      </w:r>
      <w:r>
        <w:br/>
      </w:r>
      <w:r>
        <w:rPr>
          <w:rStyle w:val="VerbatimChar"/>
        </w:rPr>
        <w:t xml:space="preserve">65.0 – 74.0   Beat 11  Build · Launch · Maintain     (9s)</w:t>
      </w:r>
      <w:r>
        <w:br/>
      </w:r>
      <w:r>
        <w:rPr>
          <w:rStyle w:val="VerbatimChar"/>
        </w:rPr>
        <w:t xml:space="preserve">74.0 – 78.0   Beat 12  The backbone (stats)          (4s)</w:t>
      </w:r>
      <w:r>
        <w:br/>
      </w:r>
      <w:r>
        <w:rPr>
          <w:rStyle w:val="VerbatimChar"/>
        </w:rPr>
        <w:t xml:space="preserve">78.0 – 82.0   Beat 13  For builders                  (4s)</w:t>
      </w:r>
      <w:r>
        <w:br/>
      </w:r>
      <w:r>
        <w:rPr>
          <w:rStyle w:val="VerbatimChar"/>
        </w:rPr>
        <w:t xml:space="preserve">82.0 – 86.0   Beat 14  For organizations             (4s)</w:t>
      </w:r>
      <w:r>
        <w:br/>
      </w:r>
      <w:r>
        <w:rPr>
          <w:rStyle w:val="VerbatimChar"/>
        </w:rPr>
        <w:t xml:space="preserve">86.0 – 90.0   Beat 15  Wordmark + tagline + URL      (4s)</w:t>
      </w:r>
      <w:r>
        <w:br/>
      </w:r>
      <w:r>
        <w:rPr>
          <w:rStyle w:val="VerbatimChar"/>
        </w:rPr>
        <w:t xml:space="preserve">              TOTAL    90.0 seconds</w:t>
      </w:r>
    </w:p>
    <w:p>
      <w:r>
        <w:pict>
          <v:rect style="width:0;height:1.5pt" o:hralign="center" o:hrstd="t" o:hr="t"/>
        </w:pict>
      </w:r>
    </w:p>
    <w:bookmarkEnd w:id="49"/>
    <w:bookmarkStart w:id="50" w:name="X92fcae7c62ebfbe34d4995e3dec7da47ab6fbac"/>
    <w:p>
      <w:pPr>
        <w:pStyle w:val="Heading2"/>
      </w:pPr>
      <w:r>
        <w:t xml:space="preserve">9 · Transitions, motion pacing, edit rhythm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Beat → Beat</w:t>
            </w:r>
          </w:p>
        </w:tc>
        <w:tc>
          <w:tcPr/>
          <w:p>
            <w:pPr>
              <w:pStyle w:val="Compact"/>
            </w:pPr>
            <w:r>
              <w:t xml:space="preserve">Transition</w:t>
            </w:r>
          </w:p>
        </w:tc>
        <w:tc>
          <w:tcPr/>
          <w:p>
            <w:pPr>
              <w:pStyle w:val="Compact"/>
            </w:pPr>
            <w:r>
              <w:t xml:space="preserve">Duration</w:t>
            </w:r>
          </w:p>
        </w:tc>
      </w:tr>
      <w:tr>
        <w:tc>
          <w:tcPr/>
          <w:p>
            <w:pPr>
              <w:pStyle w:val="Compact"/>
            </w:pPr>
            <w:r>
              <w:t xml:space="preserve">(start) → 1</w:t>
            </w:r>
          </w:p>
        </w:tc>
        <w:tc>
          <w:tcPr/>
          <w:p>
            <w:pPr>
              <w:pStyle w:val="Compact"/>
            </w:pPr>
            <w:r>
              <w:t xml:space="preserve">Fade up from black</w:t>
            </w:r>
          </w:p>
        </w:tc>
        <w:tc>
          <w:tcPr/>
          <w:p>
            <w:pPr>
              <w:pStyle w:val="Compact"/>
            </w:pPr>
            <w:r>
              <w:t xml:space="preserve">1.0s</w:t>
            </w:r>
          </w:p>
        </w:tc>
      </w:tr>
      <w:tr>
        <w:tc>
          <w:tcPr/>
          <w:p>
            <w:pPr>
              <w:pStyle w:val="Compact"/>
            </w:pPr>
            <w:r>
              <w:t xml:space="preserve">1 → 2</w:t>
            </w:r>
          </w:p>
        </w:tc>
        <w:tc>
          <w:tcPr/>
          <w:p>
            <w:pPr>
              <w:pStyle w:val="Compact"/>
            </w:pPr>
            <w:r>
              <w:t xml:space="preserve">Cross-dissolve</w:t>
            </w:r>
          </w:p>
        </w:tc>
        <w:tc>
          <w:tcPr/>
          <w:p>
            <w:pPr>
              <w:pStyle w:val="Compact"/>
            </w:pPr>
            <w:r>
              <w:t xml:space="preserve">0.6s</w:t>
            </w:r>
          </w:p>
        </w:tc>
      </w:tr>
      <w:tr>
        <w:tc>
          <w:tcPr/>
          <w:p>
            <w:pPr>
              <w:pStyle w:val="Compact"/>
            </w:pPr>
            <w:r>
              <w:t xml:space="preserve">2 → 3</w:t>
            </w:r>
          </w:p>
        </w:tc>
        <w:tc>
          <w:tcPr/>
          <w:p>
            <w:pPr>
              <w:pStyle w:val="Compact"/>
            </w:pPr>
            <w:r>
              <w:t xml:space="preserve">Hard cut on the first wall</w:t>
            </w:r>
          </w:p>
        </w:tc>
        <w:tc>
          <w:tcPr/>
          <w:p>
            <w:pPr>
              <w:pStyle w:val="Compact"/>
            </w:pPr>
            <w:r>
              <w:t xml:space="preserve">0s</w:t>
            </w:r>
          </w:p>
        </w:tc>
      </w:tr>
      <w:tr>
        <w:tc>
          <w:tcPr/>
          <w:p>
            <w:pPr>
              <w:pStyle w:val="Compact"/>
            </w:pPr>
            <w:r>
              <w:t xml:space="preserve">3 → 4</w:t>
            </w:r>
          </w:p>
        </w:tc>
        <w:tc>
          <w:tcPr/>
          <w:p>
            <w:pPr>
              <w:pStyle w:val="Compact"/>
            </w:pPr>
            <w:r>
              <w:t xml:space="preserve">Cross-dissolve</w:t>
            </w:r>
          </w:p>
        </w:tc>
        <w:tc>
          <w:tcPr/>
          <w:p>
            <w:pPr>
              <w:pStyle w:val="Compact"/>
            </w:pPr>
            <w:r>
              <w:t xml:space="preserve">0.5s</w:t>
            </w:r>
          </w:p>
        </w:tc>
      </w:tr>
      <w:tr>
        <w:tc>
          <w:tcPr/>
          <w:p>
            <w:pPr>
              <w:pStyle w:val="Compact"/>
            </w:pPr>
            <w:r>
              <w:t xml:space="preserve">4 → 5</w:t>
            </w:r>
          </w:p>
        </w:tc>
        <w:tc>
          <w:tcPr/>
          <w:p>
            <w:pPr>
              <w:pStyle w:val="Compact"/>
            </w:pPr>
            <w:r>
              <w:t xml:space="preserve">Hard cut, audio bleed</w:t>
            </w:r>
          </w:p>
        </w:tc>
        <w:tc>
          <w:tcPr/>
          <w:p>
            <w:pPr>
              <w:pStyle w:val="Compact"/>
            </w:pPr>
            <w:r>
              <w:t xml:space="preserve">0s</w:t>
            </w:r>
          </w:p>
        </w:tc>
      </w:tr>
      <w:tr>
        <w:tc>
          <w:tcPr/>
          <w:p>
            <w:pPr>
              <w:pStyle w:val="Compact"/>
            </w:pPr>
            <w:r>
              <w:t xml:space="preserve">5 → 6</w:t>
            </w:r>
          </w:p>
        </w:tc>
        <w:tc>
          <w:tcPr/>
          <w:p>
            <w:pPr>
              <w:pStyle w:val="Compact"/>
            </w:pPr>
            <w:r>
              <w:t xml:space="preserve">Match cut on the dot</w:t>
            </w:r>
          </w:p>
        </w:tc>
        <w:tc>
          <w:tcPr/>
          <w:p>
            <w:pPr>
              <w:pStyle w:val="Compact"/>
            </w:pPr>
            <w:r>
              <w:t xml:space="preserve">0s</w:t>
            </w:r>
          </w:p>
        </w:tc>
      </w:tr>
      <w:tr>
        <w:tc>
          <w:tcPr/>
          <w:p>
            <w:pPr>
              <w:pStyle w:val="Compact"/>
            </w:pPr>
            <w:r>
              <w:t xml:space="preserve">6 → 7</w:t>
            </w:r>
          </w:p>
        </w:tc>
        <w:tc>
          <w:tcPr/>
          <w:p>
            <w:pPr>
              <w:pStyle w:val="Compact"/>
            </w:pPr>
            <w:r>
              <w:t xml:space="preserve">Continuous (UI animates)</w:t>
            </w:r>
          </w:p>
        </w:tc>
        <w:tc>
          <w:tcPr/>
          <w:p>
            <w:pPr>
              <w:pStyle w:val="Compact"/>
            </w:pPr>
            <w:r>
              <w:t xml:space="preserve">—</w:t>
            </w:r>
          </w:p>
        </w:tc>
      </w:tr>
      <w:tr>
        <w:tc>
          <w:tcPr/>
          <w:p>
            <w:pPr>
              <w:pStyle w:val="Compact"/>
            </w:pPr>
            <w:r>
              <w:t xml:space="preserve">7 → 8</w:t>
            </w:r>
          </w:p>
        </w:tc>
        <w:tc>
          <w:tcPr/>
          <w:p>
            <w:pPr>
              <w:pStyle w:val="Compact"/>
            </w:pPr>
            <w:r>
              <w:t xml:space="preserve">Cross-dissolve</w:t>
            </w:r>
          </w:p>
        </w:tc>
        <w:tc>
          <w:tcPr/>
          <w:p>
            <w:pPr>
              <w:pStyle w:val="Compact"/>
            </w:pPr>
            <w:r>
              <w:t xml:space="preserve">0.5s</w:t>
            </w:r>
          </w:p>
        </w:tc>
      </w:tr>
      <w:tr>
        <w:tc>
          <w:tcPr/>
          <w:p>
            <w:pPr>
              <w:pStyle w:val="Compact"/>
            </w:pPr>
            <w:r>
              <w:t xml:space="preserve">8 → 9</w:t>
            </w:r>
          </w:p>
        </w:tc>
        <w:tc>
          <w:tcPr/>
          <w:p>
            <w:pPr>
              <w:pStyle w:val="Compact"/>
            </w:pPr>
            <w:r>
              <w:t xml:space="preserve">Hard cut on first modality</w:t>
            </w:r>
          </w:p>
        </w:tc>
        <w:tc>
          <w:tcPr/>
          <w:p>
            <w:pPr>
              <w:pStyle w:val="Compact"/>
            </w:pPr>
            <w:r>
              <w:t xml:space="preserve">0s</w:t>
            </w:r>
          </w:p>
        </w:tc>
      </w:tr>
      <w:tr>
        <w:tc>
          <w:tcPr/>
          <w:p>
            <w:pPr>
              <w:pStyle w:val="Compact"/>
            </w:pPr>
            <w:r>
              <w:t xml:space="preserve">9 → 10</w:t>
            </w:r>
          </w:p>
        </w:tc>
        <w:tc>
          <w:tcPr/>
          <w:p>
            <w:pPr>
              <w:pStyle w:val="Compact"/>
            </w:pPr>
            <w:r>
              <w:t xml:space="preserve">Cross-dissolve into the chat panel</w:t>
            </w:r>
          </w:p>
        </w:tc>
        <w:tc>
          <w:tcPr/>
          <w:p>
            <w:pPr>
              <w:pStyle w:val="Compact"/>
            </w:pPr>
            <w:r>
              <w:t xml:space="preserve">0.4s</w:t>
            </w:r>
          </w:p>
        </w:tc>
      </w:tr>
      <w:tr>
        <w:tc>
          <w:tcPr/>
          <w:p>
            <w:pPr>
              <w:pStyle w:val="Compact"/>
            </w:pPr>
            <w:r>
              <w:t xml:space="preserve">10 → 11</w:t>
            </w:r>
          </w:p>
        </w:tc>
        <w:tc>
          <w:tcPr/>
          <w:p>
            <w:pPr>
              <w:pStyle w:val="Compact"/>
            </w:pPr>
            <w:r>
              <w:t xml:space="preserve">Hard cut on the click</w:t>
            </w:r>
          </w:p>
        </w:tc>
        <w:tc>
          <w:tcPr/>
          <w:p>
            <w:pPr>
              <w:pStyle w:val="Compact"/>
            </w:pPr>
            <w:r>
              <w:t xml:space="preserve">0s</w:t>
            </w:r>
          </w:p>
        </w:tc>
      </w:tr>
      <w:tr>
        <w:tc>
          <w:tcPr/>
          <w:p>
            <w:pPr>
              <w:pStyle w:val="Compact"/>
            </w:pPr>
            <w:r>
              <w:t xml:space="preserve">11 → 12</w:t>
            </w:r>
          </w:p>
        </w:tc>
        <w:tc>
          <w:tcPr/>
          <w:p>
            <w:pPr>
              <w:pStyle w:val="Compact"/>
            </w:pPr>
            <w:r>
              <w:t xml:space="preserve">Cross-dissolve</w:t>
            </w:r>
          </w:p>
        </w:tc>
        <w:tc>
          <w:tcPr/>
          <w:p>
            <w:pPr>
              <w:pStyle w:val="Compact"/>
            </w:pPr>
            <w:r>
              <w:t xml:space="preserve">0.6s</w:t>
            </w:r>
          </w:p>
        </w:tc>
      </w:tr>
      <w:tr>
        <w:tc>
          <w:tcPr/>
          <w:p>
            <w:pPr>
              <w:pStyle w:val="Compact"/>
            </w:pPr>
            <w:r>
              <w:t xml:space="preserve">12 → 13</w:t>
            </w:r>
          </w:p>
        </w:tc>
        <w:tc>
          <w:tcPr/>
          <w:p>
            <w:pPr>
              <w:pStyle w:val="Compact"/>
            </w:pPr>
            <w:r>
              <w:t xml:space="preserve">Cross-dissolve</w:t>
            </w:r>
          </w:p>
        </w:tc>
        <w:tc>
          <w:tcPr/>
          <w:p>
            <w:pPr>
              <w:pStyle w:val="Compact"/>
            </w:pPr>
            <w:r>
              <w:t xml:space="preserve">0.5s</w:t>
            </w:r>
          </w:p>
        </w:tc>
      </w:tr>
      <w:tr>
        <w:tc>
          <w:tcPr/>
          <w:p>
            <w:pPr>
              <w:pStyle w:val="Compact"/>
            </w:pPr>
            <w:r>
              <w:t xml:space="preserve">13 → 14</w:t>
            </w:r>
          </w:p>
        </w:tc>
        <w:tc>
          <w:tcPr/>
          <w:p>
            <w:pPr>
              <w:pStyle w:val="Compact"/>
            </w:pPr>
            <w:r>
              <w:t xml:space="preserve">Hard cut</w:t>
            </w:r>
          </w:p>
        </w:tc>
        <w:tc>
          <w:tcPr/>
          <w:p>
            <w:pPr>
              <w:pStyle w:val="Compact"/>
            </w:pPr>
            <w:r>
              <w:t xml:space="preserve">0s</w:t>
            </w:r>
          </w:p>
        </w:tc>
      </w:tr>
      <w:tr>
        <w:tc>
          <w:tcPr/>
          <w:p>
            <w:pPr>
              <w:pStyle w:val="Compact"/>
            </w:pPr>
            <w:r>
              <w:t xml:space="preserve">14 → 15</w:t>
            </w:r>
          </w:p>
        </w:tc>
        <w:tc>
          <w:tcPr/>
          <w:p>
            <w:pPr>
              <w:pStyle w:val="Compact"/>
            </w:pPr>
            <w:r>
              <w:t xml:space="preserve">Fade through black</w:t>
            </w:r>
          </w:p>
        </w:tc>
        <w:tc>
          <w:tcPr/>
          <w:p>
            <w:pPr>
              <w:pStyle w:val="Compact"/>
            </w:pPr>
            <w:r>
              <w:t xml:space="preserve">0.6s</w:t>
            </w:r>
          </w:p>
        </w:tc>
      </w:tr>
      <w:tr>
        <w:tc>
          <w:tcPr/>
          <w:p>
            <w:pPr>
              <w:pStyle w:val="Compact"/>
            </w:pPr>
            <w:r>
              <w:t xml:space="preserve">15 → end</w:t>
            </w:r>
          </w:p>
        </w:tc>
        <w:tc>
          <w:tcPr/>
          <w:p>
            <w:pPr>
              <w:pStyle w:val="Compact"/>
            </w:pPr>
            <w:r>
              <w:t xml:space="preserve">Hold + fade to black</w:t>
            </w:r>
          </w:p>
        </w:tc>
        <w:tc>
          <w:tcPr/>
          <w:p>
            <w:pPr>
              <w:pStyle w:val="Compact"/>
            </w:pPr>
            <w:r>
              <w:t xml:space="preserve">1.0s</w:t>
            </w:r>
          </w:p>
        </w:tc>
      </w:tr>
    </w:tbl>
    <w:p>
      <w:pPr>
        <w:pStyle w:val="BodyText"/>
      </w:pPr>
      <w:r>
        <w:rPr>
          <w:b/>
          <w:bCs/>
        </w:rPr>
        <w:t xml:space="preserve">Pacing rule.</w:t>
      </w:r>
      <w:r>
        <w:t xml:space="preserve"> </w:t>
      </w:r>
      <w:r>
        <w:t xml:space="preserve">The film breathes by alternating slow ↔ fast. Beats 4 and 11 are the slowest. Beats 3, 6, 9 are the fastest. Beat 10 (Pass the baton) is medium-slow — let the click land. Never two slow beats in a row; never two fast.</w:t>
      </w:r>
    </w:p>
    <w:p>
      <w:r>
        <w:pict>
          <v:rect style="width:0;height:1.5pt" o:hralign="center" o:hrstd="t" o:hr="t"/>
        </w:pict>
      </w:r>
    </w:p>
    <w:bookmarkEnd w:id="50"/>
    <w:bookmarkStart w:id="51" w:name="X593863f189f5693f080b653a0bd68b56d1ca5d1"/>
    <w:p>
      <w:pPr>
        <w:pStyle w:val="Heading2"/>
      </w:pPr>
      <w:r>
        <w:t xml:space="preserve">10 · UI animation specifications</w:t>
      </w:r>
    </w:p>
    <w:p>
      <w:pPr>
        <w:pStyle w:val="FirstParagraph"/>
      </w:pPr>
      <w:r>
        <w:t xml:space="preserve">These are real product behaviours captured as screen recordings — not motion-graphic recreations. Capture at 3840×2160, slow to 75% of natural speed for cinematic feel, then up-res back to 4K in the master.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UI moment</w:t>
            </w:r>
          </w:p>
        </w:tc>
        <w:tc>
          <w:tcPr/>
          <w:p>
            <w:pPr>
              <w:pStyle w:val="Compact"/>
            </w:pPr>
            <w:r>
              <w:t xml:space="preserve">Beat</w:t>
            </w:r>
          </w:p>
        </w:tc>
        <w:tc>
          <w:tcPr/>
          <w:p>
            <w:pPr>
              <w:pStyle w:val="Compact"/>
            </w:pPr>
            <w:r>
              <w:t xml:space="preserve">Notes</w:t>
            </w:r>
          </w:p>
        </w:tc>
      </w:tr>
      <w:tr>
        <w:tc>
          <w:tcPr/>
          <w:p>
            <w:pPr>
              <w:pStyle w:val="Compact"/>
            </w:pPr>
            <w:r>
              <w:t xml:space="preserve">The dot pulse</w:t>
            </w:r>
          </w:p>
        </w:tc>
        <w:tc>
          <w:tcPr/>
          <w:p>
            <w:pPr>
              <w:pStyle w:val="Compact"/>
            </w:pPr>
            <w:r>
              <w:t xml:space="preserve">5, 6, 11, 15</w:t>
            </w:r>
          </w:p>
        </w:tc>
        <w:tc>
          <w:tcPr/>
          <w:p>
            <w:pPr>
              <w:pStyle w:val="Compact"/>
            </w:pPr>
            <w:r>
              <w:t xml:space="preserve">Pulse spec from Brand Book §10 — 2000ms ease-in-out loop, scale ±20%, ring opacity 0.25 → 0.</w:t>
            </w:r>
            <w:r>
              <w:t xml:space="preserve"> </w:t>
            </w:r>
            <w:r>
              <w:rPr>
                <w:b/>
                <w:bCs/>
              </w:rPr>
              <w:t xml:space="preserve">Synced to a single high piano note on its first appearance (Beat 5) and to the press SFX on Beat 6.</w:t>
            </w:r>
          </w:p>
        </w:tc>
      </w:tr>
      <w:tr>
        <w:tc>
          <w:tcPr/>
          <w:p>
            <w:pPr>
              <w:pStyle w:val="Compact"/>
            </w:pPr>
            <w:r>
              <w:t xml:space="preserve">The press → card slide-in</w:t>
            </w:r>
          </w:p>
        </w:tc>
        <w:tc>
          <w:tcPr/>
          <w:p>
            <w:pPr>
              <w:pStyle w:val="Compact"/>
            </w:pPr>
            <w:r>
              <w:t xml:space="preserve">6 → 7</w:t>
            </w:r>
          </w:p>
        </w:tc>
        <w:tc>
          <w:tcPr/>
          <w:p>
            <w:pPr>
              <w:pStyle w:val="Compact"/>
            </w:pPr>
            <w:r>
              <w:t xml:space="preserve">200ms ease-out — the engineer card slides in from below, status changes from</w:t>
            </w:r>
            <w:r>
              <w:t xml:space="preserve"> </w:t>
            </w:r>
            <w:r>
              <w:rPr>
                <w:rStyle w:val="VerbatimChar"/>
              </w:rPr>
              <w:t xml:space="preserve">JOINING…</w:t>
            </w:r>
            <w:r>
              <w:t xml:space="preserve"> </w:t>
            </w:r>
            <w:r>
              <w:t xml:space="preserve">(with countdown) to</w:t>
            </w:r>
            <w:r>
              <w:t xml:space="preserve"> </w:t>
            </w:r>
            <w:r>
              <w:rPr>
                <w:rStyle w:val="VerbatimChar"/>
              </w:rPr>
              <w:t xml:space="preserve">JOINED · ONLINE</w:t>
            </w:r>
            <w:r>
              <w:t xml:space="preserve">.</w:t>
            </w:r>
          </w:p>
        </w:tc>
      </w:tr>
      <w:tr>
        <w:tc>
          <w:tcPr/>
          <w:p>
            <w:pPr>
              <w:pStyle w:val="Compact"/>
            </w:pPr>
            <w:r>
              <w:t xml:space="preserve">90-second countdown</w:t>
            </w:r>
          </w:p>
        </w:tc>
        <w:tc>
          <w:tcPr/>
          <w:p>
            <w:pPr>
              <w:pStyle w:val="Compact"/>
            </w:pPr>
            <w:r>
              <w:t xml:space="preserve">7</w:t>
            </w:r>
          </w:p>
        </w:tc>
        <w:tc>
          <w:tcPr/>
          <w:p>
            <w:pPr>
              <w:pStyle w:val="Compact"/>
            </w:pPr>
            <w:r>
              <w:t xml:space="preserve">A small JetBrains Mono counter in the engineer card ticks visibly from</w:t>
            </w:r>
            <w:r>
              <w:t xml:space="preserve"> </w:t>
            </w:r>
            <w:r>
              <w:rPr>
                <w:rStyle w:val="VerbatimChar"/>
              </w:rPr>
              <w:t xml:space="preserve">00:90</w:t>
            </w:r>
            <w:r>
              <w:t xml:space="preserve"> </w:t>
            </w:r>
            <w:r>
              <w:t xml:space="preserve">down to</w:t>
            </w:r>
            <w:r>
              <w:t xml:space="preserve"> </w:t>
            </w:r>
            <w:r>
              <w:rPr>
                <w:rStyle w:val="VerbatimChar"/>
              </w:rPr>
              <w:t xml:space="preserve">00:00</w:t>
            </w:r>
            <w:r>
              <w:t xml:space="preserve">. Real product behaviour. Lands the SLA without the VO repeating itself.</w:t>
            </w:r>
          </w:p>
        </w:tc>
      </w:tr>
      <w:tr>
        <w:tc>
          <w:tcPr/>
          <w:p>
            <w:pPr>
              <w:pStyle w:val="Compact"/>
            </w:pPr>
            <w:r>
              <w:t xml:space="preserve">The Zoom tile open</w:t>
            </w:r>
          </w:p>
        </w:tc>
        <w:tc>
          <w:tcPr/>
          <w:p>
            <w:pPr>
              <w:pStyle w:val="Compact"/>
            </w:pPr>
            <w:r>
              <w:t xml:space="preserve">7</w:t>
            </w:r>
          </w:p>
        </w:tc>
        <w:tc>
          <w:tcPr/>
          <w:p>
            <w:pPr>
              <w:pStyle w:val="Compact"/>
            </w:pPr>
            <w:r>
              <w:t xml:space="preserve">A standard Zoom UI behaviour — the video tile appears in the lower-right of the laptop frame. Real Zoom, not a custom mockup.</w:t>
            </w:r>
          </w:p>
        </w:tc>
      </w:tr>
      <w:tr>
        <w:tc>
          <w:tcPr/>
          <w:p>
            <w:pPr>
              <w:pStyle w:val="Compact"/>
            </w:pPr>
            <w:r>
              <w:rPr>
                <w:b/>
                <w:bCs/>
              </w:rPr>
              <w:t xml:space="preserve">The "Pass the baton" card</w:t>
            </w:r>
          </w:p>
        </w:tc>
        <w:tc>
          <w:tcPr/>
          <w:p>
            <w:pPr>
              <w:pStyle w:val="Compact"/>
            </w:pPr>
            <w:r>
              <w:rPr>
                <w:b/>
                <w:bCs/>
              </w:rPr>
              <w:t xml:space="preserve">10</w:t>
            </w:r>
          </w:p>
        </w:tc>
        <w:tc>
          <w:tcPr/>
          <w:p>
            <w:pPr>
              <w:pStyle w:val="Compact"/>
            </w:pPr>
            <w:r>
              <w:rPr>
                <w:b/>
                <w:bCs/>
              </w:rPr>
              <w:t xml:space="preserve">The most important UI animation in the film.</w:t>
            </w:r>
            <w:r>
              <w:t xml:space="preserve"> </w:t>
            </w:r>
            <w:r>
              <w:t xml:space="preserve">Card slides into the chat thread (inside the AI tool's sidebar) over 250ms ease-out. Card composition per Brand Book §11: paper background, 1px rule, 12px radius. Header in Fraunces; body in Instrument Sans; pill button in moss. On click, card collapses gently into a "Project scoped" confirmation. Capture this surface from real product.</w:t>
            </w:r>
          </w:p>
        </w:tc>
      </w:tr>
      <w:tr>
        <w:tc>
          <w:tcPr/>
          <w:p>
            <w:pPr>
              <w:pStyle w:val="Compact"/>
            </w:pPr>
            <w:r>
              <w:t xml:space="preserve">Phase track</w:t>
            </w:r>
          </w:p>
        </w:tc>
        <w:tc>
          <w:tcPr/>
          <w:p>
            <w:pPr>
              <w:pStyle w:val="Compact"/>
            </w:pPr>
            <w:r>
              <w:t xml:space="preserve">11</w:t>
            </w:r>
          </w:p>
        </w:tc>
        <w:tc>
          <w:tcPr/>
          <w:p>
            <w:pPr>
              <w:pStyle w:val="Compact"/>
            </w:pPr>
            <w:r>
              <w:t xml:space="preserve">Horizontal scroll of three station cards. Each card uses the numbered-tile component from Brand Book §11.</w:t>
            </w:r>
          </w:p>
        </w:tc>
      </w:tr>
      <w:tr>
        <w:tc>
          <w:tcPr/>
          <w:p>
            <w:pPr>
              <w:pStyle w:val="Compact"/>
            </w:pPr>
            <w:r>
              <w:t xml:space="preserve">Wordmark reveal</w:t>
            </w:r>
          </w:p>
        </w:tc>
        <w:tc>
          <w:tcPr/>
          <w:p>
            <w:pPr>
              <w:pStyle w:val="Compact"/>
            </w:pPr>
            <w:r>
              <w:t xml:space="preserve">15</w:t>
            </w:r>
          </w:p>
        </w:tc>
        <w:tc>
          <w:tcPr/>
          <w:p>
            <w:pPr>
              <w:pStyle w:val="Compact"/>
            </w:pPr>
            <w:r>
              <w:t xml:space="preserve">Per Brand Book §3 — RELAY fades up first, dot pulses into position 600ms later, tagline 1s after dot, URL 1s after tagline. Total reveal sequence: 3 seconds.</w:t>
            </w:r>
          </w:p>
        </w:tc>
      </w:tr>
    </w:tbl>
    <w:p>
      <w:r>
        <w:pict>
          <v:rect style="width:0;height:1.5pt" o:hralign="center" o:hrstd="t" o:hr="t"/>
        </w:pict>
      </w:r>
    </w:p>
    <w:bookmarkEnd w:id="51"/>
    <w:bookmarkStart w:id="58" w:name="X0555612c1247aa018be485fd767716ba1a668f2"/>
    <w:p>
      <w:pPr>
        <w:pStyle w:val="Heading2"/>
      </w:pPr>
      <w:r>
        <w:t xml:space="preserve">11 · Production checklist</w:t>
      </w:r>
    </w:p>
    <w:bookmarkStart w:id="52" w:name="X24ac01bc85053623e4ef4e14772eaeb6eb1964f"/>
    <w:p>
      <w:pPr>
        <w:pStyle w:val="Heading3"/>
      </w:pPr>
      <w:r>
        <w:t xml:space="preserve">11.1 Cast (5 speaking/on-camera, 0 with dialogue except Priya)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Description</w:t>
            </w:r>
          </w:p>
        </w:tc>
        <w:tc>
          <w:tcPr/>
          <w:p>
            <w:pPr>
              <w:pStyle w:val="Compact"/>
            </w:pPr>
            <w:r>
              <w:t xml:space="preserve">Beats</w:t>
            </w:r>
          </w:p>
        </w:tc>
      </w:tr>
      <w:tr>
        <w:tc>
          <w:tcPr/>
          <w:p>
            <w:pPr>
              <w:pStyle w:val="Compact"/>
            </w:pPr>
            <w:r>
              <w:rPr>
                <w:b/>
                <w:bCs/>
              </w:rPr>
              <w:t xml:space="preserve">Builder protagonist</w:t>
            </w:r>
          </w:p>
        </w:tc>
        <w:tc>
          <w:tcPr/>
          <w:p>
            <w:pPr>
              <w:pStyle w:val="Compact"/>
            </w:pPr>
            <w:r>
              <w:t xml:space="preserve">Late-20s, casual creative, ambiguous-ethnicity, real-feeling not "casting-pretty." Wardrobe: cream cotton crewneck, clear acetate glasses, dark hair.</w:t>
            </w:r>
          </w:p>
        </w:tc>
        <w:tc>
          <w:tcPr/>
          <w:p>
            <w:pPr>
              <w:pStyle w:val="Compact"/>
            </w:pPr>
            <w:r>
              <w:t xml:space="preserve">1, 4, 7 (hand), 13</w:t>
            </w:r>
          </w:p>
        </w:tc>
      </w:tr>
      <w:tr>
        <w:tc>
          <w:tcPr/>
          <w:p>
            <w:pPr>
              <w:pStyle w:val="Compact"/>
            </w:pPr>
            <w:r>
              <w:rPr>
                <w:b/>
                <w:bCs/>
              </w:rPr>
              <w:t xml:space="preserve">Priya R., Senior Engineer</w:t>
            </w:r>
          </w:p>
        </w:tc>
        <w:tc>
          <w:tcPr/>
          <w:p>
            <w:pPr>
              <w:pStyle w:val="Compact"/>
            </w:pPr>
            <w:r>
              <w:t xml:space="preserve">South Asian woman, 35–45, calm professional presence, real or actor-presenting-as Senior Engineer. Wardrobe: charcoal merino sweater.</w:t>
            </w:r>
            <w:r>
              <w:t xml:space="preserve"> </w:t>
            </w:r>
            <w:r>
              <w:rPr>
                <w:b/>
                <w:bCs/>
              </w:rPr>
              <w:t xml:space="preserve">Has one sync line in Beat 9 — should be able to deliver editorial register, not corporate.</w:t>
            </w:r>
          </w:p>
        </w:tc>
        <w:tc>
          <w:tcPr/>
          <w:p>
            <w:pPr>
              <w:pStyle w:val="Compact"/>
            </w:pPr>
            <w:r>
              <w:t xml:space="preserve">8, 9, 11</w:t>
            </w:r>
          </w:p>
        </w:tc>
      </w:tr>
      <w:tr>
        <w:tc>
          <w:tcPr/>
          <w:p>
            <w:pPr>
              <w:pStyle w:val="Compact"/>
            </w:pPr>
            <w:r>
              <w:rPr>
                <w:b/>
                <w:bCs/>
              </w:rPr>
              <w:t xml:space="preserve">Modality engineer (background)</w:t>
            </w:r>
          </w:p>
        </w:tc>
        <w:tc>
          <w:tcPr/>
          <w:p>
            <w:pPr>
              <w:pStyle w:val="Compact"/>
            </w:pPr>
            <w:r>
              <w:t xml:space="preserve">Visible only in chat/voice/screen-share micro-cuts. No dialogue.</w:t>
            </w:r>
          </w:p>
        </w:tc>
        <w:tc>
          <w:tcPr/>
          <w:p>
            <w:pPr>
              <w:pStyle w:val="Compact"/>
            </w:pPr>
            <w:r>
              <w:t xml:space="preserve">10</w:t>
            </w:r>
          </w:p>
        </w:tc>
      </w:tr>
      <w:tr>
        <w:tc>
          <w:tcPr/>
          <w:p>
            <w:pPr>
              <w:pStyle w:val="Compact"/>
            </w:pPr>
            <w:r>
              <w:rPr>
                <w:b/>
                <w:bCs/>
              </w:rPr>
              <w:t xml:space="preserve">Co-working extras</w:t>
            </w:r>
          </w:p>
        </w:tc>
        <w:tc>
          <w:tcPr/>
          <w:p>
            <w:pPr>
              <w:pStyle w:val="Compact"/>
            </w:pPr>
            <w:r>
              <w:t xml:space="preserve">Two or three engineers at desks, faces NOT in focus.</w:t>
            </w:r>
          </w:p>
        </w:tc>
        <w:tc>
          <w:tcPr/>
          <w:p>
            <w:pPr>
              <w:pStyle w:val="Compact"/>
            </w:pPr>
            <w:r>
              <w:t xml:space="preserve">12</w:t>
            </w:r>
          </w:p>
        </w:tc>
      </w:tr>
      <w:tr>
        <w:tc>
          <w:tcPr/>
          <w:p>
            <w:pPr>
              <w:pStyle w:val="Compact"/>
            </w:pPr>
            <w:r>
              <w:rPr>
                <w:b/>
                <w:bCs/>
              </w:rPr>
              <w:t xml:space="preserve">Small-team extras</w:t>
            </w:r>
          </w:p>
        </w:tc>
        <w:tc>
          <w:tcPr/>
          <w:p>
            <w:pPr>
              <w:pStyle w:val="Compact"/>
            </w:pPr>
            <w:r>
              <w:t xml:space="preserve">Two or three people around a laptop, calm.</w:t>
            </w:r>
          </w:p>
        </w:tc>
        <w:tc>
          <w:tcPr/>
          <w:p>
            <w:pPr>
              <w:pStyle w:val="Compact"/>
            </w:pPr>
            <w:r>
              <w:t xml:space="preserve">14</w:t>
            </w:r>
          </w:p>
        </w:tc>
      </w:tr>
    </w:tbl>
    <w:bookmarkEnd w:id="52"/>
    <w:bookmarkStart w:id="53" w:name="Xbc559cdbbe05080fbba2051c62dd0d62de685d7"/>
    <w:p>
      <w:pPr>
        <w:pStyle w:val="Heading3"/>
      </w:pPr>
      <w:r>
        <w:t xml:space="preserve">11.2 Locations (4 shooting locations)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Location</w:t>
            </w:r>
          </w:p>
        </w:tc>
        <w:tc>
          <w:tcPr/>
          <w:p>
            <w:pPr>
              <w:pStyle w:val="Compact"/>
            </w:pPr>
            <w:r>
              <w:t xml:space="preserve">Beats</w:t>
            </w:r>
          </w:p>
        </w:tc>
        <w:tc>
          <w:tcPr/>
          <w:p>
            <w:pPr>
              <w:pStyle w:val="Compact"/>
            </w:pPr>
            <w:r>
              <w:t xml:space="preserve">Notes</w:t>
            </w:r>
          </w:p>
        </w:tc>
      </w:tr>
      <w:tr>
        <w:tc>
          <w:tcPr/>
          <w:p>
            <w:pPr>
              <w:pStyle w:val="Compact"/>
            </w:pPr>
            <w:r>
              <w:rPr>
                <w:b/>
                <w:bCs/>
              </w:rPr>
              <w:t xml:space="preserve">Builder's apartment / loft</w:t>
            </w:r>
          </w:p>
        </w:tc>
        <w:tc>
          <w:tcPr/>
          <w:p>
            <w:pPr>
              <w:pStyle w:val="Compact"/>
            </w:pPr>
            <w:r>
              <w:t xml:space="preserve">1, 4, 7, 13</w:t>
            </w:r>
          </w:p>
        </w:tc>
        <w:tc>
          <w:tcPr/>
          <w:p>
            <w:pPr>
              <w:pStyle w:val="Compact"/>
            </w:pPr>
            <w:r>
              <w:t xml:space="preserve">Warm, lived-in. Walnut desk, monstera plant, single tungsten lamp, window with greenery outside. Property-released residential or dressed studio.</w:t>
            </w:r>
          </w:p>
        </w:tc>
      </w:tr>
      <w:tr>
        <w:tc>
          <w:tcPr/>
          <w:p>
            <w:pPr>
              <w:pStyle w:val="Compact"/>
            </w:pPr>
            <w:r>
              <w:rPr>
                <w:b/>
                <w:bCs/>
              </w:rPr>
              <w:t xml:space="preserve">Priya's home office</w:t>
            </w:r>
          </w:p>
        </w:tc>
        <w:tc>
          <w:tcPr/>
          <w:p>
            <w:pPr>
              <w:pStyle w:val="Compact"/>
            </w:pPr>
            <w:r>
              <w:t xml:space="preserve">8, 9, 11</w:t>
            </w:r>
          </w:p>
        </w:tc>
        <w:tc>
          <w:tcPr/>
          <w:p>
            <w:pPr>
              <w:pStyle w:val="Compact"/>
            </w:pPr>
            <w:r>
              <w:t xml:space="preserve">Warm-lit, bookshelf softly behind, single window for natural light, tungsten practical lamp. Should match the visual register of the builder's apartment — both feel like "real homes."</w:t>
            </w:r>
          </w:p>
        </w:tc>
      </w:tr>
      <w:tr>
        <w:tc>
          <w:tcPr/>
          <w:p>
            <w:pPr>
              <w:pStyle w:val="Compact"/>
            </w:pPr>
            <w:r>
              <w:rPr>
                <w:b/>
                <w:bCs/>
              </w:rPr>
              <w:t xml:space="preserve">Co-working / studio office</w:t>
            </w:r>
          </w:p>
        </w:tc>
        <w:tc>
          <w:tcPr/>
          <w:p>
            <w:pPr>
              <w:pStyle w:val="Compact"/>
            </w:pPr>
            <w:r>
              <w:t xml:space="preserve">12</w:t>
            </w:r>
          </w:p>
        </w:tc>
        <w:tc>
          <w:tcPr/>
          <w:p>
            <w:pPr>
              <w:pStyle w:val="Compact"/>
            </w:pPr>
            <w:r>
              <w:t xml:space="preserve">Quiet, professional, blue-hour windows visible, warm pendant lamps interior.</w:t>
            </w:r>
          </w:p>
        </w:tc>
      </w:tr>
      <w:tr>
        <w:tc>
          <w:tcPr/>
          <w:p>
            <w:pPr>
              <w:pStyle w:val="Compact"/>
            </w:pPr>
            <w:r>
              <w:rPr>
                <w:b/>
                <w:bCs/>
              </w:rPr>
              <w:t xml:space="preserve">Small-team workspace</w:t>
            </w:r>
          </w:p>
        </w:tc>
        <w:tc>
          <w:tcPr/>
          <w:p>
            <w:pPr>
              <w:pStyle w:val="Compact"/>
            </w:pPr>
            <w:r>
              <w:t xml:space="preserve">14</w:t>
            </w:r>
          </w:p>
        </w:tc>
        <w:tc>
          <w:tcPr/>
          <w:p>
            <w:pPr>
              <w:pStyle w:val="Compact"/>
            </w:pPr>
            <w:r>
              <w:t xml:space="preserve">Conference table or shared desk, daylight or warm office light.</w:t>
            </w:r>
          </w:p>
        </w:tc>
      </w:tr>
    </w:tbl>
    <w:bookmarkEnd w:id="53"/>
    <w:bookmarkStart w:id="54" w:name="Xa130658e87e2e87b2cf77d6b0000c42e1c5ecfc"/>
    <w:p>
      <w:pPr>
        <w:pStyle w:val="Heading3"/>
      </w:pPr>
      <w:r>
        <w:t xml:space="preserve">11.3 Props &amp; art direction</w:t>
      </w:r>
    </w:p>
    <w:p>
      <w:pPr>
        <w:pStyle w:val="Compact"/>
        <w:numPr>
          <w:ilvl w:val="0"/>
          <w:numId w:val="1009"/>
        </w:numPr>
      </w:pPr>
      <w:r>
        <w:t xml:space="preserve">Walnut desk, ceramic mug, open Moleskine-style notebook, monstera in cream pot, 14-inch laptop (real — MacBook or similar, not branded prop), warm tungsten desk lamp (2700K, real bulb not LED warm-white)</w:t>
      </w:r>
    </w:p>
    <w:p>
      <w:pPr>
        <w:pStyle w:val="Compact"/>
        <w:numPr>
          <w:ilvl w:val="0"/>
          <w:numId w:val="1009"/>
        </w:numPr>
      </w:pPr>
      <w:r>
        <w:t xml:space="preserve">Engineer setup: bookshelf, second tungsten lamp, slim wireless over-ear headphones, glass water bottle</w:t>
      </w:r>
    </w:p>
    <w:p>
      <w:pPr>
        <w:pStyle w:val="Compact"/>
        <w:numPr>
          <w:ilvl w:val="0"/>
          <w:numId w:val="1009"/>
        </w:numPr>
      </w:pPr>
      <w:r>
        <w:t xml:space="preserve">No corporate-stock props (no whiteboards with code on them, no startup posters, no nondescript "tech" objects)</w:t>
      </w:r>
    </w:p>
    <w:bookmarkEnd w:id="54"/>
    <w:bookmarkStart w:id="55" w:name="Xd0068c993a394db5170ef88ddd3626ceb759b15"/>
    <w:p>
      <w:pPr>
        <w:pStyle w:val="Heading3"/>
      </w:pPr>
      <w:r>
        <w:t xml:space="preserve">11.4 Screen content to be captured before the shoot</w:t>
      </w:r>
    </w:p>
    <w:p>
      <w:pPr>
        <w:pStyle w:val="FirstParagraph"/>
      </w:pPr>
      <w:r>
        <w:t xml:space="preserve">Coordinate with Relay engineering 1 week ahead. All captures at 3840×2160, 60fps, color-managed sRGB.</w:t>
      </w:r>
    </w:p>
    <w:p>
      <w:pPr>
        <w:pStyle w:val="Compact"/>
        <w:numPr>
          <w:ilvl w:val="0"/>
          <w:numId w:val="1010"/>
        </w:numPr>
      </w:pPr>
      <w:r>
        <w:t xml:space="preserve">4K screen recording of a real Cursor/Lovable AI build session (10 seconds, Beat 1)</w:t>
      </w:r>
    </w:p>
    <w:p>
      <w:pPr>
        <w:pStyle w:val="Compact"/>
        <w:numPr>
          <w:ilvl w:val="0"/>
          <w:numId w:val="1011"/>
        </w:numPr>
      </w:pPr>
      <w:r>
        <w:t xml:space="preserve">4K screen recordings of the</w:t>
      </w:r>
      <w:r>
        <w:t xml:space="preserve"> </w:t>
      </w:r>
      <w:r>
        <w:rPr>
          <w:b/>
          <w:bCs/>
        </w:rPr>
        <w:t xml:space="preserve">four wall surfaces</w:t>
      </w:r>
      <w:r>
        <w:t xml:space="preserve"> </w:t>
      </w:r>
      <w:r>
        <w:t xml:space="preserve">(Beat 3) — one each for Translation (AI chat thread with a customer question the model can't answer), Integration (Stripe webhook 500 / unfilled CRM key), Launch (</w:t>
      </w:r>
      <w:r>
        <w:rPr>
          <w:rStyle w:val="VerbatimChar"/>
        </w:rPr>
        <w:t xml:space="preserve">BUILD FAILED</w:t>
      </w:r>
      <w:r>
        <w:t xml:space="preserve"> </w:t>
      </w:r>
      <w:r>
        <w:t xml:space="preserve">deploy log), Maintenance (API deprecation email subject)</w:t>
      </w:r>
    </w:p>
    <w:p>
      <w:pPr>
        <w:pStyle w:val="Compact"/>
        <w:numPr>
          <w:ilvl w:val="0"/>
          <w:numId w:val="1012"/>
        </w:numPr>
      </w:pPr>
      <w:r>
        <w:t xml:space="preserve">4K screen recording of the</w:t>
      </w:r>
      <w:r>
        <w:t xml:space="preserve"> </w:t>
      </w:r>
      <w:r>
        <w:rPr>
          <w:b/>
          <w:bCs/>
        </w:rPr>
        <w:t xml:space="preserve">actual Relay press → engineer card → 90-second countdown → Zoom tile open sequence</w:t>
      </w:r>
      <w:r>
        <w:t xml:space="preserve"> </w:t>
      </w:r>
      <w:r>
        <w:t xml:space="preserve">(Beats 6–7) — this is the most important UI capture in the film</w:t>
      </w:r>
    </w:p>
    <w:p>
      <w:pPr>
        <w:pStyle w:val="Compact"/>
        <w:numPr>
          <w:ilvl w:val="0"/>
          <w:numId w:val="1013"/>
        </w:numPr>
      </w:pPr>
      <w:r>
        <w:t xml:space="preserve">4K screen recording of the three modality interactions — chat, voice, screen share (Beat 9)</w:t>
      </w:r>
    </w:p>
    <w:p>
      <w:pPr>
        <w:pStyle w:val="Compact"/>
        <w:numPr>
          <w:ilvl w:val="0"/>
          <w:numId w:val="1014"/>
        </w:numPr>
      </w:pPr>
      <w:r>
        <w:t xml:space="preserve">4K screen recording of the</w:t>
      </w:r>
      <w:r>
        <w:t xml:space="preserve"> </w:t>
      </w:r>
      <w:r>
        <w:rPr>
          <w:b/>
          <w:bCs/>
        </w:rPr>
        <w:t xml:space="preserve">Pass the baton card</w:t>
      </w:r>
      <w:r>
        <w:t xml:space="preserve"> </w:t>
      </w:r>
      <w:r>
        <w:t xml:space="preserve">(Beat 10) — the card sliding in, the hover state, the click, the "Project scoped" confirmation.</w:t>
      </w:r>
      <w:r>
        <w:t xml:space="preserve"> </w:t>
      </w:r>
      <w:r>
        <w:rPr>
          <w:b/>
          <w:bCs/>
        </w:rPr>
        <w:t xml:space="preserve">Capture this surface even if the production rig has to be built specially for it — this single UI animation is the most important business mechanic in the film.</w:t>
      </w:r>
    </w:p>
    <w:p>
      <w:pPr>
        <w:pStyle w:val="Compact"/>
        <w:numPr>
          <w:ilvl w:val="0"/>
          <w:numId w:val="1015"/>
        </w:numPr>
      </w:pPr>
      <w:r>
        <w:t xml:space="preserve">Static Figma export of the deploy success indicator with green checkmark (Beat 13)</w:t>
      </w:r>
    </w:p>
    <w:bookmarkEnd w:id="55"/>
    <w:bookmarkStart w:id="56" w:name="X1fb712556c4ccec18b02e036d6597e9bc4538d8"/>
    <w:p>
      <w:pPr>
        <w:pStyle w:val="Heading3"/>
      </w:pPr>
      <w:r>
        <w:t xml:space="preserve">11.5 Crew</w:t>
      </w:r>
    </w:p>
    <w:p>
      <w:pPr>
        <w:pStyle w:val="Compact"/>
        <w:numPr>
          <w:ilvl w:val="0"/>
          <w:numId w:val="1016"/>
        </w:numPr>
      </w:pPr>
      <w:r>
        <w:t xml:space="preserve">Director / cinematographer</w:t>
      </w:r>
    </w:p>
    <w:p>
      <w:pPr>
        <w:pStyle w:val="Compact"/>
        <w:numPr>
          <w:ilvl w:val="0"/>
          <w:numId w:val="1016"/>
        </w:numPr>
      </w:pPr>
      <w:r>
        <w:t xml:space="preserve">1st AC (focus puller — shallow DOF throughout)</w:t>
      </w:r>
    </w:p>
    <w:p>
      <w:pPr>
        <w:pStyle w:val="Compact"/>
        <w:numPr>
          <w:ilvl w:val="0"/>
          <w:numId w:val="1016"/>
        </w:numPr>
      </w:pPr>
      <w:r>
        <w:t xml:space="preserve">Gaffer + spark (single-source tungsten setups, blue-hour windows)</w:t>
      </w:r>
    </w:p>
    <w:p>
      <w:pPr>
        <w:pStyle w:val="Compact"/>
        <w:numPr>
          <w:ilvl w:val="0"/>
          <w:numId w:val="1016"/>
        </w:numPr>
      </w:pPr>
      <w:r>
        <w:t xml:space="preserve">Sound recordist (sync dialogue on Beat 9, room tone on every location)</w:t>
      </w:r>
    </w:p>
    <w:p>
      <w:pPr>
        <w:pStyle w:val="Compact"/>
        <w:numPr>
          <w:ilvl w:val="0"/>
          <w:numId w:val="1016"/>
        </w:numPr>
      </w:pPr>
      <w:r>
        <w:t xml:space="preserve">Producer + production assistant</w:t>
      </w:r>
    </w:p>
    <w:p>
      <w:pPr>
        <w:pStyle w:val="Compact"/>
        <w:numPr>
          <w:ilvl w:val="0"/>
          <w:numId w:val="1016"/>
        </w:numPr>
      </w:pPr>
      <w:r>
        <w:t xml:space="preserve">Wardrobe stylist (one fitting for Priya and builder)</w:t>
      </w:r>
    </w:p>
    <w:bookmarkEnd w:id="56"/>
    <w:bookmarkStart w:id="57" w:name="X3d39468bb24f297c9f9c5d175448921bf69a21f"/>
    <w:p>
      <w:pPr>
        <w:pStyle w:val="Heading3"/>
      </w:pPr>
      <w:r>
        <w:t xml:space="preserve">11.6 Post-production</w:t>
      </w:r>
    </w:p>
    <w:p>
      <w:pPr>
        <w:pStyle w:val="Compact"/>
        <w:numPr>
          <w:ilvl w:val="0"/>
          <w:numId w:val="1017"/>
        </w:numPr>
      </w:pPr>
      <w:r>
        <w:t xml:space="preserve">Editor (final assembly + alt-cuts)</w:t>
      </w:r>
    </w:p>
    <w:p>
      <w:pPr>
        <w:pStyle w:val="Compact"/>
        <w:numPr>
          <w:ilvl w:val="0"/>
          <w:numId w:val="1017"/>
        </w:numPr>
      </w:pPr>
      <w:r>
        <w:t xml:space="preserve">Colorist (Kodak Portra 400 LUT, crushed shadows, slight desaturation)</w:t>
      </w:r>
    </w:p>
    <w:p>
      <w:pPr>
        <w:pStyle w:val="Compact"/>
        <w:numPr>
          <w:ilvl w:val="0"/>
          <w:numId w:val="1017"/>
        </w:numPr>
      </w:pPr>
      <w:r>
        <w:t xml:space="preserve">Sound designer (score sync, dot SFX, room tone bed, mix to -16 LUFS dialogue / -28 LUFS music)</w:t>
      </w:r>
    </w:p>
    <w:p>
      <w:pPr>
        <w:pStyle w:val="Compact"/>
        <w:numPr>
          <w:ilvl w:val="0"/>
          <w:numId w:val="1017"/>
        </w:numPr>
      </w:pPr>
      <w:r>
        <w:t xml:space="preserve">Motion graphics designer (typography overlays in Fraunces / Instrument Sans / JetBrains Mono —</w:t>
      </w:r>
      <w:r>
        <w:t xml:space="preserve"> </w:t>
      </w:r>
      <w:r>
        <w:rPr>
          <w:b/>
          <w:bCs/>
        </w:rPr>
        <w:t xml:space="preserve">fonts licensed already, available in the brand book repo</w:t>
      </w:r>
      <w:r>
        <w:t xml:space="preserve">)</w:t>
      </w:r>
    </w:p>
    <w:p>
      <w:r>
        <w:pict>
          <v:rect style="width:0;height:1.5pt" o:hralign="center" o:hrstd="t" o:hr="t"/>
        </w:pict>
      </w:r>
    </w:p>
    <w:bookmarkEnd w:id="57"/>
    <w:bookmarkEnd w:id="58"/>
    <w:bookmarkStart w:id="59" w:name="X0bd5b7e9e68f4c8facda4081ef3cf55400b118c"/>
    <w:p>
      <w:pPr>
        <w:pStyle w:val="Heading2"/>
      </w:pPr>
      <w:r>
        <w:t xml:space="preserve">12 · Alt-cuts (deliver alongside the master)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Cut</w:t>
            </w:r>
          </w:p>
        </w:tc>
        <w:tc>
          <w:tcPr/>
          <w:p>
            <w:pPr>
              <w:pStyle w:val="Compact"/>
            </w:pPr>
            <w:r>
              <w:t xml:space="preserve">Use</w:t>
            </w:r>
          </w:p>
        </w:tc>
        <w:tc>
          <w:tcPr/>
          <w:p>
            <w:pPr>
              <w:pStyle w:val="Compact"/>
            </w:pPr>
            <w:r>
              <w:t xml:space="preserve">Composition</w:t>
            </w:r>
          </w:p>
        </w:tc>
      </w:tr>
      <w:tr>
        <w:tc>
          <w:tcPr/>
          <w:p>
            <w:pPr>
              <w:pStyle w:val="Compact"/>
            </w:pPr>
            <w:r>
              <w:rPr>
                <w:b/>
                <w:bCs/>
              </w:rPr>
              <w:t xml:space="preserve">90s 16:9 master</w:t>
            </w:r>
          </w:p>
        </w:tc>
        <w:tc>
          <w:tcPr/>
          <w:p>
            <w:pPr>
              <w:pStyle w:val="Compact"/>
            </w:pPr>
            <w:r>
              <w:t xml:space="preserve">relay.green homepage hero, YouTube, sales decks</w:t>
            </w:r>
          </w:p>
        </w:tc>
        <w:tc>
          <w:tcPr/>
          <w:p>
            <w:pPr>
              <w:pStyle w:val="Compact"/>
            </w:pPr>
            <w:r>
              <w:t xml:space="preserve">The film as written above</w:t>
            </w:r>
          </w:p>
        </w:tc>
      </w:tr>
      <w:tr>
        <w:tc>
          <w:tcPr/>
          <w:p>
            <w:pPr>
              <w:pStyle w:val="Compact"/>
            </w:pPr>
            <w:r>
              <w:rPr>
                <w:b/>
                <w:bCs/>
              </w:rPr>
              <w:t xml:space="preserve">60s social cut</w:t>
            </w:r>
          </w:p>
        </w:tc>
        <w:tc>
          <w:tcPr/>
          <w:p>
            <w:pPr>
              <w:pStyle w:val="Compact"/>
            </w:pPr>
            <w:r>
              <w:t xml:space="preserve">LinkedIn organic, paid social</w:t>
            </w:r>
          </w:p>
        </w:tc>
        <w:tc>
          <w:tcPr/>
          <w:p>
            <w:pPr>
              <w:pStyle w:val="Compact"/>
            </w:pPr>
            <w:r>
              <w:t xml:space="preserve">Drop Beats 2, 5, 12, 13. Keep the protagonist arc + the press + Priya on camera + the wordmark.</w:t>
            </w:r>
          </w:p>
        </w:tc>
      </w:tr>
      <w:tr>
        <w:tc>
          <w:tcPr/>
          <w:p>
            <w:pPr>
              <w:pStyle w:val="Compact"/>
            </w:pPr>
            <w:r>
              <w:rPr>
                <w:b/>
                <w:bCs/>
              </w:rPr>
              <w:t xml:space="preserve">30s ad cut</w:t>
            </w:r>
          </w:p>
        </w:tc>
        <w:tc>
          <w:tcPr/>
          <w:p>
            <w:pPr>
              <w:pStyle w:val="Compact"/>
            </w:pPr>
            <w:r>
              <w:t xml:space="preserve">Paid social, programmatic</w:t>
            </w:r>
          </w:p>
        </w:tc>
        <w:tc>
          <w:tcPr/>
          <w:p>
            <w:pPr>
              <w:pStyle w:val="Compact"/>
            </w:pPr>
            <w:r>
              <w:t xml:space="preserve">Beat 1 (hook) → Beat 7 (press) → Beat 9 (Priya) → Beat 15 (end card).</w:t>
            </w:r>
          </w:p>
        </w:tc>
      </w:tr>
      <w:tr>
        <w:tc>
          <w:tcPr/>
          <w:p>
            <w:pPr>
              <w:pStyle w:val="Compact"/>
            </w:pPr>
            <w:r>
              <w:rPr>
                <w:b/>
                <w:bCs/>
              </w:rPr>
              <w:t xml:space="preserve">15s social hook</w:t>
            </w:r>
          </w:p>
        </w:tc>
        <w:tc>
          <w:tcPr/>
          <w:p>
            <w:pPr>
              <w:pStyle w:val="Compact"/>
            </w:pPr>
            <w:r>
              <w:t xml:space="preserve">Stories, Reels, Shorts</w:t>
            </w:r>
          </w:p>
        </w:tc>
        <w:tc>
          <w:tcPr/>
          <w:p>
            <w:pPr>
              <w:pStyle w:val="Compact"/>
            </w:pPr>
            <w:r>
              <w:t xml:space="preserve">Beat 7 (press) + Beat 9 (Priya line) + end card.</w:t>
            </w:r>
          </w:p>
        </w:tc>
      </w:tr>
      <w:tr>
        <w:tc>
          <w:tcPr/>
          <w:p>
            <w:pPr>
              <w:pStyle w:val="Compact"/>
            </w:pPr>
            <w:r>
              <w:rPr>
                <w:b/>
                <w:bCs/>
              </w:rPr>
              <w:t xml:space="preserve">6s pre-roll</w:t>
            </w:r>
          </w:p>
        </w:tc>
        <w:tc>
          <w:tcPr/>
          <w:p>
            <w:pPr>
              <w:pStyle w:val="Compact"/>
            </w:pPr>
            <w:r>
              <w:t xml:space="preserve">YouTube bumper</w:t>
            </w:r>
          </w:p>
        </w:tc>
        <w:tc>
          <w:tcPr/>
          <w:p>
            <w:pPr>
              <w:pStyle w:val="Compact"/>
            </w:pPr>
            <w:r>
              <w:t xml:space="preserve">The press → end card.</w:t>
            </w:r>
          </w:p>
        </w:tc>
      </w:tr>
      <w:tr>
        <w:tc>
          <w:tcPr/>
          <w:p>
            <w:pPr>
              <w:pStyle w:val="Compact"/>
            </w:pPr>
            <w:r>
              <w:rPr>
                <w:b/>
                <w:bCs/>
              </w:rPr>
              <w:t xml:space="preserve">9:16 vertical</w:t>
            </w:r>
          </w:p>
        </w:tc>
        <w:tc>
          <w:tcPr/>
          <w:p>
            <w:pPr>
              <w:pStyle w:val="Compact"/>
            </w:pPr>
            <w:r>
              <w:t xml:space="preserve">Stories / TikTok / Reels</w:t>
            </w:r>
          </w:p>
        </w:tc>
        <w:tc>
          <w:tcPr/>
          <w:p>
            <w:pPr>
              <w:pStyle w:val="Compact"/>
            </w:pPr>
            <w:r>
              <w:t xml:space="preserve">Reframe master. Beat 11 phase track reflows as a vertical scroll. Captions baked in.</w:t>
            </w:r>
          </w:p>
        </w:tc>
      </w:tr>
      <w:tr>
        <w:tc>
          <w:tcPr/>
          <w:p>
            <w:pPr>
              <w:pStyle w:val="Compact"/>
            </w:pPr>
            <w:r>
              <w:rPr>
                <w:b/>
                <w:bCs/>
              </w:rPr>
              <w:t xml:space="preserve">1:1 square</w:t>
            </w:r>
          </w:p>
        </w:tc>
        <w:tc>
          <w:tcPr/>
          <w:p>
            <w:pPr>
              <w:pStyle w:val="Compact"/>
            </w:pPr>
            <w:r>
              <w:t xml:space="preserve">Instagram feed, LinkedIn feed</w:t>
            </w:r>
          </w:p>
        </w:tc>
        <w:tc>
          <w:tcPr/>
          <w:p>
            <w:pPr>
              <w:pStyle w:val="Compact"/>
            </w:pPr>
            <w:r>
              <w:t xml:space="preserve">Reframe master with crop to central third. Captions baked in.</w:t>
            </w:r>
          </w:p>
        </w:tc>
      </w:tr>
      <w:tr>
        <w:tc>
          <w:tcPr/>
          <w:p>
            <w:pPr>
              <w:pStyle w:val="Compact"/>
            </w:pPr>
            <w:r>
              <w:rPr>
                <w:b/>
                <w:bCs/>
              </w:rPr>
              <w:t xml:space="preserve">Captioned master</w:t>
            </w:r>
          </w:p>
        </w:tc>
        <w:tc>
          <w:tcPr/>
          <w:p>
            <w:pPr>
              <w:pStyle w:val="Compact"/>
            </w:pPr>
            <w:r>
              <w:t xml:space="preserve">Accessibility, silent-autoplay</w:t>
            </w:r>
          </w:p>
        </w:tc>
        <w:tc>
          <w:tcPr/>
          <w:p>
            <w:pPr>
              <w:pStyle w:val="Compact"/>
            </w:pPr>
            <w:r>
              <w:t xml:space="preserve">All VO and on-screen dialogue burned in as Instrument Sans 400 captions, bottom-third safe area.</w:t>
            </w:r>
          </w:p>
        </w:tc>
      </w:tr>
    </w:tbl>
    <w:p>
      <w:r>
        <w:pict>
          <v:rect style="width:0;height:1.5pt" o:hralign="center" o:hrstd="t" o:hr="t"/>
        </w:pict>
      </w:r>
    </w:p>
    <w:bookmarkEnd w:id="59"/>
    <w:bookmarkStart w:id="60" w:name="Xeab21b330e74d582db8cb55d6902fa5d030a878"/>
    <w:p>
      <w:pPr>
        <w:pStyle w:val="Heading2"/>
      </w:pPr>
      <w:r>
        <w:t xml:space="preserve">13 · Approval gates</w:t>
      </w:r>
    </w:p>
    <w:p>
      <w:pPr>
        <w:pStyle w:val="FirstParagraph"/>
      </w:pPr>
      <w:r>
        <w:t xml:space="preserve">Before delivery, every cut passes these checks:</w:t>
      </w:r>
    </w:p>
    <w:p>
      <w:pPr>
        <w:pStyle w:val="Compact"/>
        <w:numPr>
          <w:ilvl w:val="0"/>
          <w:numId w:val="1018"/>
        </w:numPr>
      </w:pPr>
      <w:r>
        <w:rPr>
          <w:b/>
          <w:bCs/>
        </w:rPr>
        <w:t xml:space="preserve">The one-line test.</w:t>
      </w:r>
      <w:r>
        <w:t xml:space="preserve"> </w:t>
      </w:r>
      <w:r>
        <w:t xml:space="preserve">Does every line in the film pass Brand Book §1 —</w:t>
      </w:r>
      <w:r>
        <w:t xml:space="preserve"> </w:t>
      </w:r>
      <w:r>
        <w:rPr>
          <w:i/>
          <w:iCs/>
        </w:rPr>
        <w:t xml:space="preserve">would a senior engineer say this out loud, with a straight face?</w:t>
      </w:r>
      <w:r>
        <w:t xml:space="preserve"> </w:t>
      </w:r>
      <w:r>
        <w:t xml:space="preserve">Strike any line that doesn't.</w:t>
      </w:r>
    </w:p>
    <w:p>
      <w:pPr>
        <w:pStyle w:val="Compact"/>
        <w:numPr>
          <w:ilvl w:val="0"/>
          <w:numId w:val="1018"/>
        </w:numPr>
      </w:pPr>
      <w:r>
        <w:rPr>
          <w:b/>
          <w:bCs/>
        </w:rPr>
        <w:t xml:space="preserve">The 80/15/5 check.</w:t>
      </w:r>
      <w:r>
        <w:t xml:space="preserve"> </w:t>
      </w:r>
      <w:r>
        <w:t xml:space="preserve">Every frame: 80% cream/paper, 15% ink, 5% green or less. If green creeps above 5% in any frame, it's wrong.</w:t>
      </w:r>
    </w:p>
    <w:p>
      <w:pPr>
        <w:pStyle w:val="Compact"/>
        <w:numPr>
          <w:ilvl w:val="0"/>
          <w:numId w:val="1018"/>
        </w:numPr>
      </w:pPr>
      <w:r>
        <w:rPr>
          <w:b/>
          <w:bCs/>
        </w:rPr>
        <w:t xml:space="preserve">The dot test.</w:t>
      </w:r>
      <w:r>
        <w:t xml:space="preserve"> </w:t>
      </w:r>
      <w:r>
        <w:t xml:space="preserve">Every appearance of the dot uses the exact spec from Brand Book §4 — no recolouring, no gradient, no glow, no decorative animation.</w:t>
      </w:r>
    </w:p>
    <w:p>
      <w:pPr>
        <w:pStyle w:val="Compact"/>
        <w:numPr>
          <w:ilvl w:val="0"/>
          <w:numId w:val="1018"/>
        </w:numPr>
      </w:pPr>
      <w:r>
        <w:rPr>
          <w:b/>
          <w:bCs/>
        </w:rPr>
        <w:t xml:space="preserve">The voice test.</w:t>
      </w:r>
      <w:r>
        <w:t xml:space="preserve"> </w:t>
      </w:r>
      <w:r>
        <w:t xml:space="preserve">No exclamation marks. No "revolutionize." No emoji. No "next-gen / world-class / cutting-edge / leverage / synergy."</w:t>
      </w:r>
    </w:p>
    <w:p>
      <w:pPr>
        <w:pStyle w:val="Compact"/>
        <w:numPr>
          <w:ilvl w:val="0"/>
          <w:numId w:val="1018"/>
        </w:numPr>
      </w:pPr>
      <w:r>
        <w:rPr>
          <w:b/>
          <w:bCs/>
        </w:rPr>
        <w:t xml:space="preserve">The face test.</w:t>
      </w:r>
      <w:r>
        <w:t xml:space="preserve"> </w:t>
      </w:r>
      <w:r>
        <w:t xml:space="preserve">Every human shown is real, by name, real first name on lower-third. No stock smile. No AI face.</w:t>
      </w:r>
    </w:p>
    <w:p>
      <w:r>
        <w:pict>
          <v:rect style="width:0;height:1.5pt" o:hralign="center" o:hrstd="t" o:hr="t"/>
        </w:pict>
      </w:r>
    </w:p>
    <w:bookmarkEnd w:id="60"/>
    <w:bookmarkStart w:id="61" w:name="X97ae89c6be4f1ebad25ac4ef2d4daf46515fa57"/>
    <w:p>
      <w:pPr>
        <w:pStyle w:val="Heading2"/>
      </w:pPr>
      <w:r>
        <w:t xml:space="preserve">14 · End frame / CTA design</w:t>
      </w:r>
    </w:p>
    <w:p>
      <w:pPr>
        <w:pStyle w:val="FirstParagraph"/>
      </w:pPr>
      <w:r>
        <w:t xml:space="preserve">The single image audiences must remember:</w:t>
      </w:r>
    </w:p>
    <w:p>
      <w:pPr>
        <w:pStyle w:val="SourceCode"/>
      </w:pP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RELAY  ●               │</w:t>
      </w:r>
      <w:r>
        <w:br/>
      </w:r>
      <w:r>
        <w:rPr>
          <w:rStyle w:val="VerbatimChar"/>
        </w:rPr>
        <w:t xml:space="preserve">                   │                                  │</w:t>
      </w:r>
      <w:r>
        <w:br/>
      </w:r>
      <w:r>
        <w:rPr>
          <w:rStyle w:val="VerbatimChar"/>
        </w:rPr>
        <w:t xml:space="preserve">                   │   Build with AI.                 │</w:t>
      </w:r>
      <w:r>
        <w:br/>
      </w:r>
      <w:r>
        <w:rPr>
          <w:rStyle w:val="VerbatimChar"/>
        </w:rPr>
        <w:t xml:space="preserve">                   │   Ship with engineers.           │</w:t>
      </w:r>
      <w:r>
        <w:br/>
      </w:r>
      <w:r>
        <w:rPr>
          <w:rStyle w:val="VerbatimChar"/>
        </w:rPr>
        <w:t xml:space="preserve">                   │                                  │</w:t>
      </w:r>
      <w:r>
        <w:br/>
      </w:r>
      <w:r>
        <w:rPr>
          <w:rStyle w:val="VerbatimChar"/>
        </w:rPr>
        <w:t xml:space="preserve">                   │           relay.green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Background: #1A1814 (ink)</w:t>
      </w:r>
      <w:r>
        <w:br/>
      </w:r>
      <w:r>
        <w:rPr>
          <w:rStyle w:val="VerbatimChar"/>
        </w:rPr>
        <w:t xml:space="preserve">                          RELAY: Instrument Sans 500, cream</w:t>
      </w:r>
      <w:r>
        <w:br/>
      </w:r>
      <w:r>
        <w:rPr>
          <w:rStyle w:val="VerbatimChar"/>
        </w:rPr>
        <w:t xml:space="preserve">                          Dot: #4F6B3A, cap-height × 0.72</w:t>
      </w:r>
      <w:r>
        <w:br/>
      </w:r>
      <w:r>
        <w:rPr>
          <w:rStyle w:val="VerbatimChar"/>
        </w:rPr>
        <w:t xml:space="preserve">                          Tagline: Fraunces italic, --green-deep</w:t>
      </w:r>
      <w:r>
        <w:br/>
      </w:r>
      <w:r>
        <w:rPr>
          <w:rStyle w:val="VerbatimChar"/>
        </w:rPr>
        <w:t xml:space="preserve">                          URL: JetBrains Mono, cream</w:t>
      </w:r>
    </w:p>
    <w:p>
      <w:pPr>
        <w:pStyle w:val="FirstParagraph"/>
      </w:pPr>
      <w:r>
        <w:t xml:space="preserve">Static — only the dot pulses, once, at 0:87.</w:t>
      </w:r>
    </w:p>
    <w:p>
      <w:pPr>
        <w:pStyle w:val="BodyText"/>
      </w:pPr>
      <w:r>
        <w:rPr>
          <w:b/>
          <w:bCs/>
        </w:rPr>
        <w:t xml:space="preserve">The wordmark is the CTA.</w:t>
      </w:r>
      <w:r>
        <w:t xml:space="preserve"> </w:t>
      </w:r>
      <w:r>
        <w:t xml:space="preserve">There is no "Try Relay Free" button, no "Sign up," no "Request a demo." The audience is already at relay.green watching this film. The mark closes the loop.</w:t>
      </w:r>
    </w:p>
    <w:p>
      <w:r>
        <w:pict>
          <v:rect style="width:0;height:1.5pt" o:hralign="center" o:hrstd="t" o:hr="t"/>
        </w:pict>
      </w:r>
    </w:p>
    <w:bookmarkEnd w:id="61"/>
    <w:bookmarkStart w:id="62" w:name="X3127e374b63600162ffb782ab15b62fd4de2c3f"/>
    <w:p>
      <w:pPr>
        <w:pStyle w:val="Heading2"/>
      </w:pPr>
      <w:r>
        <w:t xml:space="preserve">15 · Music license note</w:t>
      </w:r>
    </w:p>
    <w:p>
      <w:pPr>
        <w:pStyle w:val="FirstParagraph"/>
      </w:pPr>
      <w:r>
        <w:t xml:space="preserve">If using a Marmoset / Musicbed / Defected sync, license</w:t>
      </w:r>
      <w:r>
        <w:t xml:space="preserve"> </w:t>
      </w:r>
      <w:r>
        <w:rPr>
          <w:b/>
          <w:bCs/>
        </w:rPr>
        <w:t xml:space="preserve">at least the 16:9 master + 9:16 + 1:1 + all alt-cuts under one umbrella</w:t>
      </w:r>
      <w:r>
        <w:t xml:space="preserve"> </w:t>
      </w:r>
      <w:r>
        <w:t xml:space="preserve">— separate licensing per cut becomes expensive and inconsistent. Brief the rights team early.</w:t>
      </w:r>
    </w:p>
    <w:p>
      <w:r>
        <w:pict>
          <v:rect style="width:0;height:1.5pt" o:hralign="center" o:hrstd="t" o:hr="t"/>
        </w:pict>
      </w:r>
    </w:p>
    <w:bookmarkEnd w:id="62"/>
    <w:bookmarkStart w:id="65" w:name="Xefaef203e1c449b94bce440c596d25649de8183"/>
    <w:p>
      <w:pPr>
        <w:pStyle w:val="Heading2"/>
      </w:pPr>
      <w:r>
        <w:t xml:space="preserve">16 · Source authority cross-references</w:t>
      </w:r>
    </w:p>
    <w:p>
      <w:pPr>
        <w:pStyle w:val="FirstParagraph"/>
      </w:pPr>
      <w:r>
        <w:t xml:space="preserve">Every directive in this storyboard is sourced from one of two canonical documents:</w:t>
      </w:r>
    </w:p>
    <w:p>
      <w:pPr>
        <w:pStyle w:val="BodyText"/>
      </w:pPr>
      <w:r>
        <w:rPr>
          <w:b/>
          <w:bCs/>
        </w:rPr>
        <w:t xml:space="preserve">(A)</w:t>
      </w:r>
      <w:r>
        <w:rPr>
          <w:b/>
          <w:bCs/>
        </w:rPr>
        <w:t xml:space="preserve"> </w:t>
      </w:r>
      <w:r>
        <w:rPr>
          <w:rStyle w:val="VerbatimChar"/>
          <w:b/>
          <w:bCs/>
        </w:rPr>
        <w:t xml:space="preserve">relay-green/docs/brand-book/Relay_Brand_Book_v1.0.pdf</w:t>
      </w:r>
      <w:r>
        <w:t xml:space="preserve"> </w:t>
      </w:r>
      <w:r>
        <w:t xml:space="preserve">— visual identity, voice, components, every surface rule.</w:t>
      </w:r>
    </w:p>
    <w:p>
      <w:pPr>
        <w:pStyle w:val="BodyText"/>
      </w:pPr>
      <w:r>
        <w:rPr>
          <w:b/>
          <w:bCs/>
        </w:rPr>
        <w:t xml:space="preserve">(B)</w:t>
      </w:r>
      <w:r>
        <w:rPr>
          <w:b/>
          <w:bCs/>
        </w:rPr>
        <w:t xml:space="preserve"> </w:t>
      </w:r>
      <w:r>
        <w:rPr>
          <w:rStyle w:val="VerbatimChar"/>
          <w:b/>
          <w:bCs/>
        </w:rPr>
        <w:t xml:space="preserve">Relay_Board_Presentation.pptx</w:t>
      </w:r>
      <w:r>
        <w:rPr>
          <w:b/>
          <w:bCs/>
        </w:rPr>
        <w:t xml:space="preserve"> </w:t>
      </w:r>
      <w:r>
        <w:rPr>
          <w:b/>
          <w:bCs/>
        </w:rPr>
        <w:t xml:space="preserve">(April 2026, Niraj Gemawat, Gateway Group Chairman)</w:t>
      </w:r>
      <w:r>
        <w:t xml:space="preserve"> </w:t>
      </w:r>
      <w:r>
        <w:t xml:space="preserve">— strategic positioning, the four walls, the two motions, the Pass the baton mechanic, the SLA commitment, the named pillars.</w:t>
      </w:r>
    </w:p>
    <w:p>
      <w:pPr>
        <w:pStyle w:val="BodyText"/>
      </w:pPr>
      <w:r>
        <w:t xml:space="preserve">If a production decision falls between these two, the brand book wins on look-and-feel and voice; the board deck wins on strategic substance.</w:t>
      </w:r>
    </w:p>
    <w:bookmarkStart w:id="63" w:name="brand-book-sections-cited"/>
    <w:p>
      <w:pPr>
        <w:pStyle w:val="Heading3"/>
      </w:pPr>
      <w:r>
        <w:t xml:space="preserve">Brand book sections cited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Brand Book Section</w:t>
            </w:r>
          </w:p>
        </w:tc>
        <w:tc>
          <w:tcPr/>
          <w:p>
            <w:pPr>
              <w:pStyle w:val="Compact"/>
            </w:pPr>
            <w:r>
              <w:t xml:space="preserve">Pages</w:t>
            </w:r>
          </w:p>
        </w:tc>
        <w:tc>
          <w:tcPr/>
          <w:p>
            <w:pPr>
              <w:pStyle w:val="Compact"/>
            </w:pPr>
            <w:r>
              <w:t xml:space="preserve">Where this storyboard relies on it</w:t>
            </w:r>
          </w:p>
        </w:tc>
      </w:tr>
      <w:tr>
        <w:tc>
          <w:tcPr/>
          <w:p>
            <w:pPr>
              <w:pStyle w:val="Compact"/>
            </w:pPr>
            <w:r>
              <w:t xml:space="preserve">§1 Essence</w:t>
            </w:r>
          </w:p>
        </w:tc>
        <w:tc>
          <w:tcPr/>
          <w:p>
            <w:pPr>
              <w:pStyle w:val="Compact"/>
            </w:pPr>
            <w:r>
              <w:t xml:space="preserve">5–8</w:t>
            </w:r>
          </w:p>
        </w:tc>
        <w:tc>
          <w:tcPr/>
          <w:p>
            <w:pPr>
              <w:pStyle w:val="Compact"/>
            </w:pPr>
            <w:r>
              <w:t xml:space="preserve">Promise, position, personality, the four pillars, the one-line test</w:t>
            </w:r>
          </w:p>
        </w:tc>
      </w:tr>
      <w:tr>
        <w:tc>
          <w:tcPr/>
          <w:p>
            <w:pPr>
              <w:pStyle w:val="Compact"/>
            </w:pPr>
            <w:r>
              <w:t xml:space="preserve">§2 Story</w:t>
            </w:r>
          </w:p>
        </w:tc>
        <w:tc>
          <w:tcPr/>
          <w:p>
            <w:pPr>
              <w:pStyle w:val="Compact"/>
            </w:pPr>
            <w:r>
              <w:t xml:space="preserve">9–10</w:t>
            </w:r>
          </w:p>
        </w:tc>
        <w:tc>
          <w:tcPr/>
          <w:p>
            <w:pPr>
              <w:pStyle w:val="Compact"/>
            </w:pPr>
            <w:r>
              <w:t xml:space="preserve">"AI made software cheaper. It made humans more necessary, not less."</w:t>
            </w:r>
          </w:p>
        </w:tc>
      </w:tr>
      <w:tr>
        <w:tc>
          <w:tcPr/>
          <w:p>
            <w:pPr>
              <w:pStyle w:val="Compact"/>
            </w:pPr>
            <w:r>
              <w:t xml:space="preserve">§3 The mark</w:t>
            </w:r>
          </w:p>
        </w:tc>
        <w:tc>
          <w:tcPr/>
          <w:p>
            <w:pPr>
              <w:pStyle w:val="Compact"/>
            </w:pPr>
            <w:r>
              <w:t xml:space="preserve">11–17</w:t>
            </w:r>
          </w:p>
        </w:tc>
        <w:tc>
          <w:tcPr/>
          <w:p>
            <w:pPr>
              <w:pStyle w:val="Compact"/>
            </w:pPr>
            <w:r>
              <w:t xml:space="preserve">Wordmark construction, clear space, lockup geometry for the end frame</w:t>
            </w:r>
          </w:p>
        </w:tc>
      </w:tr>
      <w:tr>
        <w:tc>
          <w:tcPr/>
          <w:p>
            <w:pPr>
              <w:pStyle w:val="Compact"/>
            </w:pPr>
            <w:r>
              <w:t xml:space="preserve">§4 The dot</w:t>
            </w:r>
          </w:p>
        </w:tc>
        <w:tc>
          <w:tcPr/>
          <w:p>
            <w:pPr>
              <w:pStyle w:val="Compact"/>
            </w:pPr>
            <w:r>
              <w:t xml:space="preserve">18–19</w:t>
            </w:r>
          </w:p>
        </w:tc>
        <w:tc>
          <w:tcPr/>
          <w:p>
            <w:pPr>
              <w:pStyle w:val="Compact"/>
            </w:pPr>
            <w:r>
              <w:t xml:space="preserve">Pulse spec, rest/pulse/engaged states</w:t>
            </w:r>
          </w:p>
        </w:tc>
      </w:tr>
      <w:tr>
        <w:tc>
          <w:tcPr/>
          <w:p>
            <w:pPr>
              <w:pStyle w:val="Compact"/>
            </w:pPr>
            <w:r>
              <w:t xml:space="preserve">§5 Color</w:t>
            </w:r>
          </w:p>
        </w:tc>
        <w:tc>
          <w:tcPr/>
          <w:p>
            <w:pPr>
              <w:pStyle w:val="Compact"/>
            </w:pPr>
            <w:r>
              <w:t xml:space="preserve">20–25</w:t>
            </w:r>
          </w:p>
        </w:tc>
        <w:tc>
          <w:tcPr/>
          <w:p>
            <w:pPr>
              <w:pStyle w:val="Compact"/>
            </w:pPr>
            <w:r>
              <w:t xml:space="preserve">Palette, 80/15/5 rule, accessibility ratios</w:t>
            </w:r>
          </w:p>
        </w:tc>
      </w:tr>
      <w:tr>
        <w:tc>
          <w:tcPr/>
          <w:p>
            <w:pPr>
              <w:pStyle w:val="Compact"/>
            </w:pPr>
            <w:r>
              <w:t xml:space="preserve">§6 Typography</w:t>
            </w:r>
          </w:p>
        </w:tc>
        <w:tc>
          <w:tcPr/>
          <w:p>
            <w:pPr>
              <w:pStyle w:val="Compact"/>
            </w:pPr>
            <w:r>
              <w:t xml:space="preserve">26–30</w:t>
            </w:r>
          </w:p>
        </w:tc>
        <w:tc>
          <w:tcPr/>
          <w:p>
            <w:pPr>
              <w:pStyle w:val="Compact"/>
            </w:pPr>
            <w:r>
              <w:t xml:space="preserve">Fraunces / Instrument Sans / JetBrains Mono, italic-with-intent, scale &amp; specimens</w:t>
            </w:r>
          </w:p>
        </w:tc>
      </w:tr>
      <w:tr>
        <w:tc>
          <w:tcPr/>
          <w:p>
            <w:pPr>
              <w:pStyle w:val="Compact"/>
            </w:pPr>
            <w:r>
              <w:t xml:space="preserve">§7 Voice &amp; Tone</w:t>
            </w:r>
          </w:p>
        </w:tc>
        <w:tc>
          <w:tcPr/>
          <w:p>
            <w:pPr>
              <w:pStyle w:val="Compact"/>
            </w:pPr>
            <w:r>
              <w:t xml:space="preserve">31–35</w:t>
            </w:r>
          </w:p>
        </w:tc>
        <w:tc>
          <w:tcPr/>
          <w:p>
            <w:pPr>
              <w:pStyle w:val="Compact"/>
            </w:pPr>
            <w:r>
              <w:t xml:space="preserve">Yes/no examples, lexicon, mechanics, the one-line test, register table</w:t>
            </w:r>
          </w:p>
        </w:tc>
      </w:tr>
      <w:tr>
        <w:tc>
          <w:tcPr/>
          <w:p>
            <w:pPr>
              <w:pStyle w:val="Compact"/>
            </w:pPr>
            <w:r>
              <w:t xml:space="preserve">§8 Photography &amp; Imagery</w:t>
            </w:r>
          </w:p>
        </w:tc>
        <w:tc>
          <w:tcPr/>
          <w:p>
            <w:pPr>
              <w:pStyle w:val="Compact"/>
            </w:pPr>
            <w:r>
              <w:t xml:space="preserve">36–39</w:t>
            </w:r>
          </w:p>
        </w:tc>
        <w:tc>
          <w:tcPr/>
          <w:p>
            <w:pPr>
              <w:pStyle w:val="Compact"/>
            </w:pPr>
            <w:r>
              <w:t xml:space="preserve">Documentary-not-directed, treatment, status bug, do's &amp; don'ts</w:t>
            </w:r>
          </w:p>
        </w:tc>
      </w:tr>
      <w:tr>
        <w:tc>
          <w:tcPr/>
          <w:p>
            <w:pPr>
              <w:pStyle w:val="Compact"/>
            </w:pPr>
            <w:r>
              <w:t xml:space="preserve">§10 Motion</w:t>
            </w:r>
          </w:p>
        </w:tc>
        <w:tc>
          <w:tcPr/>
          <w:p>
            <w:pPr>
              <w:pStyle w:val="Compact"/>
            </w:pPr>
            <w:r>
              <w:t xml:space="preserve">42–44</w:t>
            </w:r>
          </w:p>
        </w:tc>
        <w:tc>
          <w:tcPr/>
          <w:p>
            <w:pPr>
              <w:pStyle w:val="Compact"/>
            </w:pPr>
            <w:r>
              <w:t xml:space="preserve">Pulse means presence, allowed/forbidden, frame ladder</w:t>
            </w:r>
          </w:p>
        </w:tc>
      </w:tr>
      <w:tr>
        <w:tc>
          <w:tcPr/>
          <w:p>
            <w:pPr>
              <w:pStyle w:val="Compact"/>
            </w:pPr>
            <w:r>
              <w:t xml:space="preserve">§11 Components</w:t>
            </w:r>
          </w:p>
        </w:tc>
        <w:tc>
          <w:tcPr/>
          <w:p>
            <w:pPr>
              <w:pStyle w:val="Compact"/>
            </w:pPr>
            <w:r>
              <w:t xml:space="preserve">45–49</w:t>
            </w:r>
          </w:p>
        </w:tc>
        <w:tc>
          <w:tcPr/>
          <w:p>
            <w:pPr>
              <w:pStyle w:val="Compact"/>
            </w:pPr>
            <w:r>
              <w:t xml:space="preserve">Engineer card spec, press-for-a-human button, numbered tile,</w:t>
            </w:r>
            <w:r>
              <w:t xml:space="preserve"> </w:t>
            </w:r>
            <w:r>
              <w:rPr>
                <w:b/>
                <w:bCs/>
              </w:rPr>
              <w:t xml:space="preserve">Pass the baton card composition</w:t>
            </w:r>
          </w:p>
        </w:tc>
      </w:tr>
      <w:tr>
        <w:tc>
          <w:tcPr/>
          <w:p>
            <w:pPr>
              <w:pStyle w:val="Compact"/>
            </w:pPr>
            <w:r>
              <w:t xml:space="preserve">§13 Naming &amp; Glossary</w:t>
            </w:r>
          </w:p>
        </w:tc>
        <w:tc>
          <w:tcPr/>
          <w:p>
            <w:pPr>
              <w:pStyle w:val="Compact"/>
            </w:pPr>
            <w:r>
              <w:t xml:space="preserve">53–55</w:t>
            </w:r>
          </w:p>
        </w:tc>
        <w:tc>
          <w:tcPr/>
          <w:p>
            <w:pPr>
              <w:pStyle w:val="Compact"/>
            </w:pPr>
            <w:r>
              <w:t xml:space="preserve">Lexicon ("pass the baton", "press", "leg 1/2/3"), never-say list</w:t>
            </w:r>
          </w:p>
        </w:tc>
      </w:tr>
      <w:tr>
        <w:tc>
          <w:tcPr/>
          <w:p>
            <w:pPr>
              <w:pStyle w:val="Compact"/>
            </w:pPr>
            <w:r>
              <w:t xml:space="preserve">§17 Three-Phase Pricing</w:t>
            </w:r>
          </w:p>
        </w:tc>
        <w:tc>
          <w:tcPr/>
          <w:p>
            <w:pPr>
              <w:pStyle w:val="Compact"/>
            </w:pPr>
            <w:r>
              <w:t xml:space="preserve">65–67</w:t>
            </w:r>
          </w:p>
        </w:tc>
        <w:tc>
          <w:tcPr/>
          <w:p>
            <w:pPr>
              <w:pStyle w:val="Compact"/>
            </w:pPr>
            <w:r>
              <w:t xml:space="preserve">Build / Launch / Maintain visual rules for Beat 11</w:t>
            </w:r>
          </w:p>
        </w:tc>
      </w:tr>
      <w:tr>
        <w:tc>
          <w:tcPr/>
          <w:p>
            <w:pPr>
              <w:pStyle w:val="Compact"/>
            </w:pPr>
            <w:r>
              <w:t xml:space="preserve">§22 Environments &amp; Events</w:t>
            </w:r>
          </w:p>
        </w:tc>
        <w:tc>
          <w:tcPr/>
          <w:p>
            <w:pPr>
              <w:pStyle w:val="Compact"/>
            </w:pPr>
            <w:r>
              <w:t xml:space="preserve">108–114</w:t>
            </w:r>
          </w:p>
        </w:tc>
        <w:tc>
          <w:tcPr/>
          <w:p>
            <w:pPr>
              <w:pStyle w:val="Compact"/>
            </w:pPr>
            <w:r>
              <w:t xml:space="preserve">Reference for any in-frame brand surfaces</w:t>
            </w:r>
          </w:p>
        </w:tc>
      </w:tr>
    </w:tbl>
    <w:bookmarkEnd w:id="63"/>
    <w:bookmarkStart w:id="64" w:name="board-deck-slides-cited"/>
    <w:p>
      <w:pPr>
        <w:pStyle w:val="Heading3"/>
      </w:pPr>
      <w:r>
        <w:t xml:space="preserve">Board deck slides cited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Slide</w:t>
            </w:r>
          </w:p>
        </w:tc>
        <w:tc>
          <w:tcPr/>
          <w:p>
            <w:pPr>
              <w:pStyle w:val="Compact"/>
            </w:pPr>
            <w:r>
              <w:t xml:space="preserve">Section</w:t>
            </w:r>
          </w:p>
        </w:tc>
        <w:tc>
          <w:tcPr/>
          <w:p>
            <w:pPr>
              <w:pStyle w:val="Compact"/>
            </w:pPr>
            <w:r>
              <w:t xml:space="preserve">Where this storyboard relies on it</w:t>
            </w:r>
          </w:p>
        </w:tc>
      </w:tr>
      <w:tr>
        <w:tc>
          <w:tcPr/>
          <w:p>
            <w:pPr>
              <w:pStyle w:val="Compact"/>
            </w:pPr>
            <w:r>
              <w:t xml:space="preserve">2</w:t>
            </w:r>
          </w:p>
        </w:tc>
        <w:tc>
          <w:tcPr/>
          <w:p>
            <w:pPr>
              <w:pStyle w:val="Compact"/>
            </w:pPr>
            <w:r>
              <w:t xml:space="preserve">The moment</w:t>
            </w:r>
          </w:p>
        </w:tc>
        <w:tc>
          <w:tcPr/>
          <w:p>
            <w:pPr>
              <w:pStyle w:val="Compact"/>
            </w:pPr>
            <w:r>
              <w:t xml:space="preserve">The opening hook — "A million people are now building software. Ten thousand of them know how."</w:t>
            </w:r>
          </w:p>
        </w:tc>
      </w:tr>
      <w:tr>
        <w:tc>
          <w:tcPr/>
          <w:p>
            <w:pPr>
              <w:pStyle w:val="Compact"/>
            </w:pPr>
            <w:r>
              <w:t xml:space="preserve">5</w:t>
            </w:r>
          </w:p>
        </w:tc>
        <w:tc>
          <w:tcPr/>
          <w:p>
            <w:pPr>
              <w:pStyle w:val="Compact"/>
            </w:pPr>
            <w:r>
              <w:t xml:space="preserve">The paradox</w:t>
            </w:r>
          </w:p>
        </w:tc>
        <w:tc>
          <w:tcPr/>
          <w:p>
            <w:pPr>
              <w:pStyle w:val="Compact"/>
            </w:pPr>
            <w:r>
              <w:t xml:space="preserve">10× growth in builders; 70% can't take a project to production</w:t>
            </w:r>
          </w:p>
        </w:tc>
      </w:tr>
      <w:tr>
        <w:tc>
          <w:tcPr/>
          <w:p>
            <w:pPr>
              <w:pStyle w:val="Compact"/>
            </w:pPr>
            <w:r>
              <w:t xml:space="preserve">6</w:t>
            </w:r>
          </w:p>
        </w:tc>
        <w:tc>
          <w:tcPr/>
          <w:p>
            <w:pPr>
              <w:pStyle w:val="Compact"/>
            </w:pPr>
            <w:r>
              <w:t xml:space="preserve">The four walls</w:t>
            </w:r>
          </w:p>
        </w:tc>
        <w:tc>
          <w:tcPr/>
          <w:p>
            <w:pPr>
              <w:pStyle w:val="Compact"/>
            </w:pPr>
            <w:r>
              <w:t xml:space="preserve">Translation · Integration · Launch · Maintenance — used directly in Beat 3</w:t>
            </w:r>
          </w:p>
        </w:tc>
      </w:tr>
      <w:tr>
        <w:tc>
          <w:tcPr/>
          <w:p>
            <w:pPr>
              <w:pStyle w:val="Compact"/>
            </w:pPr>
            <w:r>
              <w:t xml:space="preserve">10</w:t>
            </w:r>
          </w:p>
        </w:tc>
        <w:tc>
          <w:tcPr/>
          <w:p>
            <w:pPr>
              <w:pStyle w:val="Compact"/>
            </w:pPr>
            <w:r>
              <w:t xml:space="preserve">Market size</w:t>
            </w:r>
          </w:p>
        </w:tc>
        <w:tc>
          <w:tcPr/>
          <w:p>
            <w:pPr>
              <w:pStyle w:val="Compact"/>
            </w:pPr>
            <w:r>
              <w:t xml:space="preserve">30M+ builders globally; 5M+ active; 20K+ target Y1</w:t>
            </w:r>
          </w:p>
        </w:tc>
      </w:tr>
      <w:tr>
        <w:tc>
          <w:tcPr/>
          <w:p>
            <w:pPr>
              <w:pStyle w:val="Compact"/>
            </w:pPr>
            <w:r>
              <w:t xml:space="preserve">11</w:t>
            </w:r>
          </w:p>
        </w:tc>
        <w:tc>
          <w:tcPr/>
          <w:p>
            <w:pPr>
              <w:pStyle w:val="Compact"/>
            </w:pPr>
            <w:r>
              <w:t xml:space="preserve">Two buyers</w:t>
            </w:r>
          </w:p>
        </w:tc>
        <w:tc>
          <w:tcPr/>
          <w:p>
            <w:pPr>
              <w:pStyle w:val="Compact"/>
            </w:pPr>
            <w:r>
              <w:t xml:space="preserve">Consumer + enterprise motions, framing for Beats 13 &amp; 14</w:t>
            </w:r>
          </w:p>
        </w:tc>
      </w:tr>
      <w:tr>
        <w:tc>
          <w:tcPr/>
          <w:p>
            <w:pPr>
              <w:pStyle w:val="Compact"/>
            </w:pPr>
            <w:r>
              <w:t xml:space="preserve">13</w:t>
            </w:r>
          </w:p>
        </w:tc>
        <w:tc>
          <w:tcPr/>
          <w:p>
            <w:pPr>
              <w:pStyle w:val="Compact"/>
            </w:pPr>
            <w:r>
              <w:t xml:space="preserve">The product</w:t>
            </w:r>
          </w:p>
        </w:tc>
        <w:tc>
          <w:tcPr/>
          <w:p>
            <w:pPr>
              <w:pStyle w:val="Compact"/>
            </w:pPr>
            <w:r>
              <w:t xml:space="preserve">"90 seconds" SLA commitment, used in Beat 7</w:t>
            </w:r>
          </w:p>
        </w:tc>
      </w:tr>
      <w:tr>
        <w:tc>
          <w:tcPr/>
          <w:p>
            <w:pPr>
              <w:pStyle w:val="Compact"/>
            </w:pPr>
            <w:r>
              <w:t xml:space="preserve">14</w:t>
            </w:r>
          </w:p>
        </w:tc>
        <w:tc>
          <w:tcPr/>
          <w:p>
            <w:pPr>
              <w:pStyle w:val="Compact"/>
            </w:pPr>
            <w:r>
              <w:t xml:space="preserve">Three pillars</w:t>
            </w:r>
          </w:p>
        </w:tc>
        <w:tc>
          <w:tcPr/>
          <w:p>
            <w:pPr>
              <w:pStyle w:val="Compact"/>
            </w:pPr>
            <w:r>
              <w:t xml:space="preserve">Continuity, Modality, Ownership — supports Beats 9, 10, 11</w:t>
            </w:r>
          </w:p>
        </w:tc>
      </w:tr>
      <w:tr>
        <w:tc>
          <w:tcPr/>
          <w:p>
            <w:pPr>
              <w:pStyle w:val="Compact"/>
            </w:pPr>
            <w:r>
              <w:t xml:space="preserve">17</w:t>
            </w:r>
          </w:p>
        </w:tc>
        <w:tc>
          <w:tcPr/>
          <w:p>
            <w:pPr>
              <w:pStyle w:val="Compact"/>
            </w:pPr>
            <w:r>
              <w:t xml:space="preserve">What the customer sees</w:t>
            </w:r>
          </w:p>
        </w:tc>
        <w:tc>
          <w:tcPr/>
          <w:p>
            <w:pPr>
              <w:pStyle w:val="Compact"/>
            </w:pPr>
            <w:r>
              <w:t xml:space="preserve">Pre-commitment trust principle, nine AI tracks</w:t>
            </w:r>
          </w:p>
        </w:tc>
      </w:tr>
      <w:tr>
        <w:tc>
          <w:tcPr/>
          <w:p>
            <w:pPr>
              <w:pStyle w:val="Compact"/>
            </w:pPr>
            <w:r>
              <w:t xml:space="preserve">18</w:t>
            </w:r>
          </w:p>
        </w:tc>
        <w:tc>
          <w:tcPr/>
          <w:p>
            <w:pPr>
              <w:pStyle w:val="Compact"/>
            </w:pPr>
            <w:r>
              <w:t xml:space="preserve">Pass the baton</w:t>
            </w:r>
          </w:p>
        </w:tc>
        <w:tc>
          <w:tcPr/>
          <w:p>
            <w:pPr>
              <w:pStyle w:val="Compact"/>
            </w:pPr>
            <w:r>
              <w:rPr>
                <w:b/>
                <w:bCs/>
              </w:rPr>
              <w:t xml:space="preserve">The entire Beat 10 mechanic, including card composition and copy</w:t>
            </w:r>
          </w:p>
        </w:tc>
      </w:tr>
      <w:tr>
        <w:tc>
          <w:tcPr/>
          <w:p>
            <w:pPr>
              <w:pStyle w:val="Compact"/>
            </w:pPr>
            <w:r>
              <w:t xml:space="preserve">20</w:t>
            </w:r>
          </w:p>
        </w:tc>
        <w:tc>
          <w:tcPr/>
          <w:p>
            <w:pPr>
              <w:pStyle w:val="Compact"/>
            </w:pPr>
            <w:r>
              <w:t xml:space="preserve">Unfair advantage</w:t>
            </w:r>
          </w:p>
        </w:tc>
        <w:tc>
          <w:tcPr/>
          <w:p>
            <w:pPr>
              <w:pStyle w:val="Compact"/>
            </w:pPr>
            <w:r>
              <w:t xml:space="preserve">2,000 engineers, 15 countries — used in Beat 12</w:t>
            </w:r>
          </w:p>
        </w:tc>
      </w:tr>
      <w:tr>
        <w:tc>
          <w:tcPr/>
          <w:p>
            <w:pPr>
              <w:pStyle w:val="Compact"/>
            </w:pPr>
            <w:r>
              <w:t xml:space="preserve">21</w:t>
            </w:r>
          </w:p>
        </w:tc>
        <w:tc>
          <w:tcPr/>
          <w:p>
            <w:pPr>
              <w:pStyle w:val="Compact"/>
            </w:pPr>
            <w:r>
              <w:t xml:space="preserve">Motion B (top-down)</w:t>
            </w:r>
          </w:p>
        </w:tc>
        <w:tc>
          <w:tcPr/>
          <w:p>
            <w:pPr>
              <w:pStyle w:val="Compact"/>
            </w:pPr>
            <w:r>
              <w:t xml:space="preserve">Empowerment frame: "team stays fast, IT stays calm" — Beat 14</w:t>
            </w:r>
          </w:p>
        </w:tc>
      </w:tr>
    </w:tbl>
    <w:p>
      <w:pPr>
        <w:pStyle w:val="BodyText"/>
      </w:pPr>
      <w:r>
        <w:t xml:space="preserve">If anything in this storyboard conflicts with either source,</w:t>
      </w:r>
      <w:r>
        <w:t xml:space="preserve"> </w:t>
      </w:r>
      <w:r>
        <w:rPr>
          <w:b/>
          <w:bCs/>
        </w:rPr>
        <w:t xml:space="preserve">the more recent document wins</w:t>
      </w:r>
      <w:r>
        <w:t xml:space="preserve"> </w:t>
      </w:r>
      <w:r>
        <w:t xml:space="preserve">(brand book v1.0 is dated May 2026; board deck is April 2026 — brand book takes precedence on overlap). Send proposed changes to</w:t>
      </w:r>
      <w:r>
        <w:t xml:space="preserve"> </w:t>
      </w:r>
      <w:r>
        <w:rPr>
          <w:rStyle w:val="VerbatimChar"/>
        </w:rPr>
        <w:t xml:space="preserve">brand@relay.green</w:t>
      </w:r>
      <w:r>
        <w:t xml:space="preserve"> </w:t>
      </w:r>
      <w:r>
        <w:t xml:space="preserve">for review.</w:t>
      </w:r>
    </w:p>
    <w:p>
      <w:r>
        <w:pict>
          <v:rect style="width:0;height:1.5pt" o:hralign="center" o:hrstd="t" o:hr="t"/>
        </w:pict>
      </w:r>
    </w:p>
    <w:bookmarkEnd w:id="64"/>
    <w:bookmarkEnd w:id="65"/>
    <w:bookmarkStart w:id="71" w:name="Xc0ef402a531a3118b5434970d8599f44e7e62d1"/>
    <w:p>
      <w:pPr>
        <w:pStyle w:val="Heading2"/>
      </w:pPr>
      <w:r>
        <w:t xml:space="preserve">17 · Localization for a 100-country launch</w:t>
      </w:r>
    </w:p>
    <w:p>
      <w:pPr>
        <w:pStyle w:val="FirstParagraph"/>
      </w:pPr>
      <w:r>
        <w:t xml:space="preserve">This film will be released globally. The production team must plan for that from day one, not as a post-launch retrofit.</w:t>
      </w:r>
    </w:p>
    <w:bookmarkStart w:id="66" w:name="X06b741e918658b43f5a79a716fede41116a5c47"/>
    <w:p>
      <w:pPr>
        <w:pStyle w:val="Heading3"/>
      </w:pPr>
      <w:r>
        <w:t xml:space="preserve">17.1 Master language and dub strategy</w:t>
      </w:r>
    </w:p>
    <w:p>
      <w:pPr>
        <w:pStyle w:val="Compact"/>
        <w:numPr>
          <w:ilvl w:val="0"/>
          <w:numId w:val="1019"/>
        </w:numPr>
      </w:pPr>
      <w:r>
        <w:rPr>
          <w:b/>
          <w:bCs/>
        </w:rPr>
        <w:t xml:space="preserve">Master:</w:t>
      </w:r>
      <w:r>
        <w:t xml:space="preserve"> </w:t>
      </w:r>
      <w:r>
        <w:t xml:space="preserve">English voiceover, baked-in English subtitles. The wordmark, the tagline (</w:t>
      </w:r>
      <w:r>
        <w:rPr>
          <w:i/>
          <w:iCs/>
        </w:rPr>
        <w:t xml:space="preserve">Build with AI. Ship with engineers.</w:t>
      </w:r>
      <w:r>
        <w:t xml:space="preserve">), the in-product UI text, and "Pass the baton" remain in English in all markets — they are brand surfaces.</w:t>
      </w:r>
    </w:p>
    <w:p>
      <w:pPr>
        <w:pStyle w:val="Compact"/>
        <w:numPr>
          <w:ilvl w:val="0"/>
          <w:numId w:val="1019"/>
        </w:numPr>
      </w:pPr>
      <w:r>
        <w:rPr>
          <w:b/>
          <w:bCs/>
        </w:rPr>
        <w:t xml:space="preserve">Full dub markets (Tier 1, 4 dubs):</w:t>
      </w:r>
      <w:r>
        <w:t xml:space="preserve"> </w:t>
      </w:r>
      <w:r>
        <w:t xml:space="preserve">Spanish (LATAM neutral + Castilian), Portuguese (Brazilian), French (Parisian neutral), German.</w:t>
      </w:r>
    </w:p>
    <w:p>
      <w:pPr>
        <w:pStyle w:val="Compact"/>
        <w:numPr>
          <w:ilvl w:val="0"/>
          <w:numId w:val="1019"/>
        </w:numPr>
      </w:pPr>
      <w:r>
        <w:rPr>
          <w:b/>
          <w:bCs/>
        </w:rPr>
        <w:t xml:space="preserve">Subtitled markets (Tier 2, 12+ scripts):</w:t>
      </w:r>
      <w:r>
        <w:t xml:space="preserve"> </w:t>
      </w:r>
      <w:r>
        <w:t xml:space="preserve">Arabic, Hindi, Indonesian, Japanese, Korean, Mandarin (Simplified), Mandarin (Traditional), Polish, Russian, Turkish, Vietnamese, plus any market with significant builder communities.</w:t>
      </w:r>
    </w:p>
    <w:p>
      <w:pPr>
        <w:pStyle w:val="Compact"/>
        <w:numPr>
          <w:ilvl w:val="0"/>
          <w:numId w:val="1019"/>
        </w:numPr>
      </w:pPr>
      <w:r>
        <w:rPr>
          <w:b/>
          <w:bCs/>
        </w:rPr>
        <w:t xml:space="preserve">Always-on subtitles cut:</w:t>
      </w:r>
      <w:r>
        <w:t xml:space="preserve"> </w:t>
      </w:r>
      <w:r>
        <w:t xml:space="preserve">Every master and dub is delivered with a subtitled-version sibling for muted social autoplay. Captions positioned in the bottom-third safe area, never overlapping in-frame typography.</w:t>
      </w:r>
    </w:p>
    <w:bookmarkEnd w:id="66"/>
    <w:bookmarkStart w:id="67" w:name="X265e9eec82cb411b3eaab9def6997d421a57448"/>
    <w:p>
      <w:pPr>
        <w:pStyle w:val="Heading3"/>
      </w:pPr>
      <w:r>
        <w:t xml:space="preserve">17.2 Non-Latin script handling</w:t>
      </w:r>
    </w:p>
    <w:p>
      <w:pPr>
        <w:pStyle w:val="FirstParagraph"/>
      </w:pPr>
      <w:r>
        <w:t xml:space="preserve">Fraunces, Instrument Sans, and JetBrains Mono cover Latin and Cyrillic well. For other scripts, the production team uses script-matched siblings at the same visual weight: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Script</w:t>
            </w:r>
          </w:p>
        </w:tc>
        <w:tc>
          <w:tcPr/>
          <w:p>
            <w:pPr>
              <w:pStyle w:val="Compact"/>
            </w:pPr>
            <w:r>
              <w:t xml:space="preserve">Display (Fraunces sibling)</w:t>
            </w:r>
          </w:p>
        </w:tc>
        <w:tc>
          <w:tcPr/>
          <w:p>
            <w:pPr>
              <w:pStyle w:val="Compact"/>
            </w:pPr>
            <w:r>
              <w:t xml:space="preserve">Body / UI (Instrument Sans sibling)</w:t>
            </w:r>
          </w:p>
        </w:tc>
        <w:tc>
          <w:tcPr/>
          <w:p>
            <w:pPr>
              <w:pStyle w:val="Compact"/>
            </w:pPr>
            <w:r>
              <w:t xml:space="preserve">Mono (JetBrains Mono sibling)</w:t>
            </w:r>
          </w:p>
        </w:tc>
      </w:tr>
      <w:tr>
        <w:tc>
          <w:tcPr/>
          <w:p>
            <w:pPr>
              <w:pStyle w:val="Compact"/>
            </w:pPr>
            <w:r>
              <w:t xml:space="preserve">Cyrillic</w:t>
            </w:r>
          </w:p>
        </w:tc>
        <w:tc>
          <w:tcPr/>
          <w:p>
            <w:pPr>
              <w:pStyle w:val="Compact"/>
            </w:pPr>
            <w:r>
              <w:t xml:space="preserve">Fraunces</w:t>
            </w:r>
          </w:p>
        </w:tc>
        <w:tc>
          <w:tcPr/>
          <w:p>
            <w:pPr>
              <w:pStyle w:val="Compact"/>
            </w:pPr>
            <w:r>
              <w:t xml:space="preserve">Instrument Sans</w:t>
            </w:r>
          </w:p>
        </w:tc>
        <w:tc>
          <w:tcPr/>
          <w:p>
            <w:pPr>
              <w:pStyle w:val="Compact"/>
            </w:pPr>
            <w:r>
              <w:t xml:space="preserve">JetBrains Mono</w:t>
            </w:r>
          </w:p>
        </w:tc>
      </w:tr>
      <w:tr>
        <w:tc>
          <w:tcPr/>
          <w:p>
            <w:pPr>
              <w:pStyle w:val="Compact"/>
            </w:pPr>
            <w:r>
              <w:t xml:space="preserve">Arabic</w:t>
            </w:r>
          </w:p>
        </w:tc>
        <w:tc>
          <w:tcPr/>
          <w:p>
            <w:pPr>
              <w:pStyle w:val="Compact"/>
            </w:pPr>
            <w:r>
              <w:t xml:space="preserve">Noto Naskh Arabic</w:t>
            </w:r>
          </w:p>
        </w:tc>
        <w:tc>
          <w:tcPr/>
          <w:p>
            <w:pPr>
              <w:pStyle w:val="Compact"/>
            </w:pPr>
            <w:r>
              <w:t xml:space="preserve">Noto Sans Arabic</w:t>
            </w:r>
          </w:p>
        </w:tc>
        <w:tc>
          <w:tcPr/>
          <w:p>
            <w:pPr>
              <w:pStyle w:val="Compact"/>
            </w:pPr>
            <w:r>
              <w:t xml:space="preserve">Noto Sans Mono Arabic</w:t>
            </w:r>
          </w:p>
        </w:tc>
      </w:tr>
      <w:tr>
        <w:tc>
          <w:tcPr/>
          <w:p>
            <w:pPr>
              <w:pStyle w:val="Compact"/>
            </w:pPr>
            <w:r>
              <w:t xml:space="preserve">Hebrew</w:t>
            </w:r>
          </w:p>
        </w:tc>
        <w:tc>
          <w:tcPr/>
          <w:p>
            <w:pPr>
              <w:pStyle w:val="Compact"/>
            </w:pPr>
            <w:r>
              <w:t xml:space="preserve">Frank Ruhl</w:t>
            </w:r>
          </w:p>
        </w:tc>
        <w:tc>
          <w:tcPr/>
          <w:p>
            <w:pPr>
              <w:pStyle w:val="Compact"/>
            </w:pPr>
            <w:r>
              <w:t xml:space="preserve">Heebo</w:t>
            </w:r>
          </w:p>
        </w:tc>
        <w:tc>
          <w:tcPr/>
          <w:p>
            <w:pPr>
              <w:pStyle w:val="Compact"/>
            </w:pPr>
            <w:r>
              <w:t xml:space="preserve">IBM Plex Mono Hebrew</w:t>
            </w:r>
          </w:p>
        </w:tc>
      </w:tr>
      <w:tr>
        <w:tc>
          <w:tcPr/>
          <w:p>
            <w:pPr>
              <w:pStyle w:val="Compact"/>
            </w:pPr>
            <w:r>
              <w:t xml:space="preserve">Devanagari (Hindi, Marathi)</w:t>
            </w:r>
          </w:p>
        </w:tc>
        <w:tc>
          <w:tcPr/>
          <w:p>
            <w:pPr>
              <w:pStyle w:val="Compact"/>
            </w:pPr>
            <w:r>
              <w:t xml:space="preserve">Noto Serif Devanagari</w:t>
            </w:r>
          </w:p>
        </w:tc>
        <w:tc>
          <w:tcPr/>
          <w:p>
            <w:pPr>
              <w:pStyle w:val="Compact"/>
            </w:pPr>
            <w:r>
              <w:t xml:space="preserve">Noto Sans Devanagari</w:t>
            </w:r>
          </w:p>
        </w:tc>
        <w:tc>
          <w:tcPr/>
          <w:p>
            <w:pPr>
              <w:pStyle w:val="Compact"/>
            </w:pPr>
            <w:r>
              <w:t xml:space="preserve">Noto Sans Mono CJK</w:t>
            </w:r>
          </w:p>
        </w:tc>
      </w:tr>
      <w:tr>
        <w:tc>
          <w:tcPr/>
          <w:p>
            <w:pPr>
              <w:pStyle w:val="Compact"/>
            </w:pPr>
            <w:r>
              <w:t xml:space="preserve">CJK (Simplified, Traditional, Japanese, Korean)</w:t>
            </w:r>
          </w:p>
        </w:tc>
        <w:tc>
          <w:tcPr/>
          <w:p>
            <w:pPr>
              <w:pStyle w:val="Compact"/>
            </w:pPr>
            <w:r>
              <w:t xml:space="preserve">Noto Serif CJK</w:t>
            </w:r>
          </w:p>
        </w:tc>
        <w:tc>
          <w:tcPr/>
          <w:p>
            <w:pPr>
              <w:pStyle w:val="Compact"/>
            </w:pPr>
            <w:r>
              <w:t xml:space="preserve">Noto Sans CJK</w:t>
            </w:r>
          </w:p>
        </w:tc>
        <w:tc>
          <w:tcPr/>
          <w:p>
            <w:pPr>
              <w:pStyle w:val="Compact"/>
            </w:pPr>
            <w:r>
              <w:t xml:space="preserve">Noto Sans Mono CJK</w:t>
            </w:r>
          </w:p>
        </w:tc>
      </w:tr>
      <w:tr>
        <w:tc>
          <w:tcPr/>
          <w:p>
            <w:pPr>
              <w:pStyle w:val="Compact"/>
            </w:pPr>
            <w:r>
              <w:t xml:space="preserve">Thai</w:t>
            </w:r>
          </w:p>
        </w:tc>
        <w:tc>
          <w:tcPr/>
          <w:p>
            <w:pPr>
              <w:pStyle w:val="Compact"/>
            </w:pPr>
            <w:r>
              <w:t xml:space="preserve">Sarabun</w:t>
            </w:r>
          </w:p>
        </w:tc>
        <w:tc>
          <w:tcPr/>
          <w:p>
            <w:pPr>
              <w:pStyle w:val="Compact"/>
            </w:pPr>
            <w:r>
              <w:t xml:space="preserve">IBM Plex Sans Thai</w:t>
            </w:r>
          </w:p>
        </w:tc>
        <w:tc>
          <w:tcPr/>
          <w:p>
            <w:pPr>
              <w:pStyle w:val="Compact"/>
            </w:pPr>
            <w:r>
              <w:t xml:space="preserve">IBM Plex Mono Thai</w:t>
            </w:r>
          </w:p>
        </w:tc>
      </w:tr>
    </w:tbl>
    <w:p>
      <w:pPr>
        <w:pStyle w:val="BodyText"/>
      </w:pPr>
      <w:r>
        <w:rPr>
          <w:b/>
          <w:bCs/>
        </w:rPr>
        <w:t xml:space="preserve">RTL languages (Arabic, Hebrew).</w:t>
      </w:r>
      <w:r>
        <w:t xml:space="preserve"> </w:t>
      </w:r>
      <w:r>
        <w:t xml:space="preserve">Mirror the layout — including the</w:t>
      </w:r>
      <w:r>
        <w:t xml:space="preserve"> </w:t>
      </w:r>
      <w:r>
        <w:rPr>
          <w:i/>
          <w:iCs/>
        </w:rPr>
        <w:t xml:space="preserve">Pass the baton</w:t>
      </w:r>
      <w:r>
        <w:t xml:space="preserve"> </w:t>
      </w:r>
      <w:r>
        <w:t xml:space="preserve">card layout in Beat 10. The dot itself does not flip (it is a circle), but the wordmark RELAY • becomes • RELAY in RTL contexts per Brand Book §15 reverse-mark rule.</w:t>
      </w:r>
    </w:p>
    <w:bookmarkEnd w:id="67"/>
    <w:bookmarkStart w:id="68" w:name="X936d0137690b2ed15a32d34949649aae19b36fa"/>
    <w:p>
      <w:pPr>
        <w:pStyle w:val="Heading3"/>
      </w:pPr>
      <w:r>
        <w:t xml:space="preserve">17.3 What stays fixed across every market</w:t>
      </w:r>
    </w:p>
    <w:p>
      <w:pPr>
        <w:pStyle w:val="Compact"/>
        <w:numPr>
          <w:ilvl w:val="0"/>
          <w:numId w:val="1020"/>
        </w:numPr>
      </w:pPr>
      <w:r>
        <w:rPr>
          <w:b/>
          <w:bCs/>
        </w:rPr>
        <w:t xml:space="preserve">The dot.</w:t>
      </w:r>
      <w:r>
        <w:t xml:space="preserve"> </w:t>
      </w:r>
      <w:r>
        <w:t xml:space="preserve">Same colour</w:t>
      </w:r>
      <w:r>
        <w:t xml:space="preserve"> </w:t>
      </w:r>
      <w:r>
        <w:rPr>
          <w:rStyle w:val="VerbatimChar"/>
        </w:rPr>
        <w:t xml:space="preserve">#4F6B3A</w:t>
      </w:r>
      <w:r>
        <w:t xml:space="preserve">, same pulse spec. The dot is the brand.</w:t>
      </w:r>
    </w:p>
    <w:p>
      <w:pPr>
        <w:pStyle w:val="Compact"/>
        <w:numPr>
          <w:ilvl w:val="0"/>
          <w:numId w:val="1020"/>
        </w:numPr>
      </w:pPr>
      <w:r>
        <w:rPr>
          <w:b/>
          <w:bCs/>
        </w:rPr>
        <w:t xml:space="preserve">The wordmark RELAY.</w:t>
      </w:r>
      <w:r>
        <w:t xml:space="preserve"> </w:t>
      </w:r>
      <w:r>
        <w:t xml:space="preserve">Roman characters in every market — it is a logotype, not a translated word.</w:t>
      </w:r>
    </w:p>
    <w:p>
      <w:pPr>
        <w:pStyle w:val="Compact"/>
        <w:numPr>
          <w:ilvl w:val="0"/>
          <w:numId w:val="1020"/>
        </w:numPr>
      </w:pPr>
      <w:r>
        <w:rPr>
          <w:b/>
          <w:bCs/>
        </w:rPr>
        <w:t xml:space="preserve">The 90-second SLA.</w:t>
      </w:r>
      <w:r>
        <w:t xml:space="preserve"> </w:t>
      </w:r>
      <w:r>
        <w:t xml:space="preserve">"Ninety seconds" is the global commitment, not "in seconds" or "fast." Translate the number literally.</w:t>
      </w:r>
    </w:p>
    <w:p>
      <w:pPr>
        <w:pStyle w:val="Compact"/>
        <w:numPr>
          <w:ilvl w:val="0"/>
          <w:numId w:val="1020"/>
        </w:numPr>
      </w:pPr>
      <w:r>
        <w:rPr>
          <w:b/>
          <w:bCs/>
        </w:rPr>
        <w:t xml:space="preserve">The press SFX and the wordmark-reveal pulse SFX.</w:t>
      </w:r>
      <w:r>
        <w:t xml:space="preserve"> </w:t>
      </w:r>
      <w:r>
        <w:t xml:space="preserve">Universal sound; no localization needed.</w:t>
      </w:r>
    </w:p>
    <w:p>
      <w:pPr>
        <w:pStyle w:val="Compact"/>
        <w:numPr>
          <w:ilvl w:val="0"/>
          <w:numId w:val="1020"/>
        </w:numPr>
      </w:pPr>
      <w:r>
        <w:rPr>
          <w:b/>
          <w:bCs/>
        </w:rPr>
        <w:t xml:space="preserve">The protagonist arc</w:t>
      </w:r>
      <w:r>
        <w:t xml:space="preserve"> </w:t>
      </w:r>
      <w:r>
        <w:t xml:space="preserve">(builder → wall → press → engineer → baton → relationship). The story does not change. Casting and locations may change.</w:t>
      </w:r>
    </w:p>
    <w:bookmarkEnd w:id="68"/>
    <w:bookmarkStart w:id="69" w:name="Xc5bd2606d7bb784fd4e8a03f2f7766b720cb653"/>
    <w:p>
      <w:pPr>
        <w:pStyle w:val="Heading3"/>
      </w:pPr>
      <w:r>
        <w:t xml:space="preserve">17.4 What can be regionalised</w:t>
      </w:r>
    </w:p>
    <w:p>
      <w:pPr>
        <w:pStyle w:val="Compact"/>
        <w:numPr>
          <w:ilvl w:val="0"/>
          <w:numId w:val="1021"/>
        </w:numPr>
      </w:pPr>
      <w:r>
        <w:rPr>
          <w:b/>
          <w:bCs/>
        </w:rPr>
        <w:t xml:space="preserve">Builder casting and location.</w:t>
      </w:r>
      <w:r>
        <w:t xml:space="preserve"> </w:t>
      </w:r>
      <w:r>
        <w:t xml:space="preserve">A São Paulo film can shoot a Brazilian builder. A Tokyo film can shoot a Japanese builder. The wardrobe and apartment design rules from §11.3 still apply — only the actor changes.</w:t>
      </w:r>
    </w:p>
    <w:p>
      <w:pPr>
        <w:pStyle w:val="Compact"/>
        <w:numPr>
          <w:ilvl w:val="0"/>
          <w:numId w:val="1021"/>
        </w:numPr>
      </w:pPr>
      <w:r>
        <w:rPr>
          <w:b/>
          <w:bCs/>
        </w:rPr>
        <w:t xml:space="preserve">The engineer Priya R.</w:t>
      </w:r>
      <w:r>
        <w:t xml:space="preserve"> </w:t>
      </w:r>
      <w:r>
        <w:t xml:space="preserve">can be re-cast for major dub markets (e.g., for the Brazilian dub, an engineer who could plausibly be on the LATAM track). The brand book's rule is "real engineers, real first names" — pick a real engineer's first name from the region for each regional cut.</w:t>
      </w:r>
    </w:p>
    <w:p>
      <w:pPr>
        <w:pStyle w:val="Compact"/>
        <w:numPr>
          <w:ilvl w:val="0"/>
          <w:numId w:val="1021"/>
        </w:numPr>
      </w:pPr>
      <w:r>
        <w:rPr>
          <w:b/>
          <w:bCs/>
        </w:rPr>
        <w:t xml:space="preserve">The four-wall UI captures</w:t>
      </w:r>
      <w:r>
        <w:t xml:space="preserve"> </w:t>
      </w:r>
      <w:r>
        <w:t xml:space="preserve">(Beat 3). Localise the in-product text: a French customer's question, a Hindi error message. Real product behaviour in the local language is more credible than English captures with a dubbed VO.</w:t>
      </w:r>
    </w:p>
    <w:p>
      <w:pPr>
        <w:pStyle w:val="Compact"/>
        <w:numPr>
          <w:ilvl w:val="0"/>
          <w:numId w:val="1021"/>
        </w:numPr>
      </w:pPr>
      <w:r>
        <w:rPr>
          <w:b/>
          <w:bCs/>
        </w:rPr>
        <w:t xml:space="preserve">The compliance-pill row</w:t>
      </w:r>
      <w:r>
        <w:t xml:space="preserve"> </w:t>
      </w:r>
      <w:r>
        <w:t xml:space="preserve">(Beat 14). Swap regional compliance frameworks where stronger: GDPR for EU, DPDP for India, LGPD for Brazil, PIPEDA for Canada, POPIA for South Africa.</w:t>
      </w:r>
    </w:p>
    <w:bookmarkEnd w:id="69"/>
    <w:bookmarkStart w:id="70" w:name="X262804625e7378313fbaa9f1b74916f41756feb"/>
    <w:p>
      <w:pPr>
        <w:pStyle w:val="Heading3"/>
      </w:pPr>
      <w:r>
        <w:t xml:space="preserve">17.5 Cultural sensitivity</w:t>
      </w:r>
    </w:p>
    <w:p>
      <w:pPr>
        <w:pStyle w:val="Compact"/>
        <w:numPr>
          <w:ilvl w:val="0"/>
          <w:numId w:val="1022"/>
        </w:numPr>
      </w:pPr>
      <w:r>
        <w:rPr>
          <w:b/>
          <w:bCs/>
        </w:rPr>
        <w:t xml:space="preserve">Casting across cuts.</w:t>
      </w:r>
      <w:r>
        <w:t xml:space="preserve"> </w:t>
      </w:r>
      <w:r>
        <w:t xml:space="preserve">Across the master and all dubs, the modality engineers in Beat 9 and the small team in Beat 14 must represent geographic and ethnic diversity at least as broadly as the launch markets. No single-region casting allowed in the master cut.</w:t>
      </w:r>
    </w:p>
    <w:p>
      <w:pPr>
        <w:pStyle w:val="Compact"/>
        <w:numPr>
          <w:ilvl w:val="0"/>
          <w:numId w:val="1022"/>
        </w:numPr>
      </w:pPr>
      <w:r>
        <w:rPr>
          <w:b/>
          <w:bCs/>
        </w:rPr>
        <w:t xml:space="preserve">No religious symbols, no flags, no political imagery.</w:t>
      </w:r>
      <w:r>
        <w:t xml:space="preserve"> </w:t>
      </w:r>
      <w:r>
        <w:t xml:space="preserve">Beat 12's wide establishing shot should not show a recognisable national skyline; if it does, frame neutrally.</w:t>
      </w:r>
    </w:p>
    <w:p>
      <w:pPr>
        <w:pStyle w:val="Compact"/>
        <w:numPr>
          <w:ilvl w:val="0"/>
          <w:numId w:val="1022"/>
        </w:numPr>
      </w:pPr>
      <w:r>
        <w:rPr>
          <w:b/>
          <w:bCs/>
        </w:rPr>
        <w:t xml:space="preserve">No idiomatic English in the VO.</w:t>
      </w:r>
      <w:r>
        <w:t xml:space="preserve"> </w:t>
      </w:r>
      <w:r>
        <w:t xml:space="preserve">"Pass the baton" is intentional — it is the brand mechanic and is universally understood from Olympic relay races. All other lines are tested for clean translation.</w:t>
      </w:r>
    </w:p>
    <w:p>
      <w:pPr>
        <w:pStyle w:val="Compact"/>
        <w:numPr>
          <w:ilvl w:val="0"/>
          <w:numId w:val="1022"/>
        </w:numPr>
      </w:pPr>
      <w:r>
        <w:rPr>
          <w:b/>
          <w:bCs/>
        </w:rPr>
        <w:t xml:space="preserve">Time of day.</w:t>
      </w:r>
      <w:r>
        <w:t xml:space="preserve"> </w:t>
      </w:r>
      <w:r>
        <w:t xml:space="preserve">Golden hour and blue hour are universal. Avoid specific cultural markers (no Manhattan skyline, no Big Ben, no Sydney Opera House).</w:t>
      </w:r>
    </w:p>
    <w:p>
      <w:pPr>
        <w:pStyle w:val="Compact"/>
        <w:numPr>
          <w:ilvl w:val="0"/>
          <w:numId w:val="1022"/>
        </w:numPr>
      </w:pPr>
      <w:r>
        <w:rPr>
          <w:b/>
          <w:bCs/>
        </w:rPr>
        <w:t xml:space="preserve">Wardrobe.</w:t>
      </w:r>
      <w:r>
        <w:t xml:space="preserve"> </w:t>
      </w:r>
      <w:r>
        <w:t xml:space="preserve">Charcoal sweater, cream knit — neutral. No team logos, no brand prints, no regional dress.</w:t>
      </w:r>
    </w:p>
    <w:p>
      <w:r>
        <w:pict>
          <v:rect style="width:0;height:1.5pt" o:hralign="center" o:hrstd="t" o:hr="t"/>
        </w:pict>
      </w:r>
    </w:p>
    <w:bookmarkEnd w:id="70"/>
    <w:bookmarkEnd w:id="71"/>
    <w:bookmarkStart w:id="76" w:name="X8579c3777447790a42bee3bbb8227b2e8471f49"/>
    <w:p>
      <w:pPr>
        <w:pStyle w:val="Heading2"/>
      </w:pPr>
      <w:r>
        <w:t xml:space="preserve">18 · Accessibility &amp; inclusion</w:t>
      </w:r>
    </w:p>
    <w:p>
      <w:pPr>
        <w:pStyle w:val="FirstParagraph"/>
      </w:pPr>
      <w:r>
        <w:t xml:space="preserve">Accessibility is not an alt-cut. It is built into the master.</w:t>
      </w:r>
    </w:p>
    <w:bookmarkStart w:id="72" w:name="X783af637a25f9d3b3ea683222500ca0f4221594"/>
    <w:p>
      <w:pPr>
        <w:pStyle w:val="Heading3"/>
      </w:pPr>
      <w:r>
        <w:t xml:space="preserve">18.1 Visual accessibility</w:t>
      </w:r>
    </w:p>
    <w:p>
      <w:pPr>
        <w:pStyle w:val="Compact"/>
        <w:numPr>
          <w:ilvl w:val="0"/>
          <w:numId w:val="1023"/>
        </w:numPr>
      </w:pPr>
      <w:r>
        <w:rPr>
          <w:b/>
          <w:bCs/>
        </w:rPr>
        <w:t xml:space="preserve">WCAG 2.2 AA contrast</w:t>
      </w:r>
      <w:r>
        <w:t xml:space="preserve"> </w:t>
      </w:r>
      <w:r>
        <w:t xml:space="preserve">on every on-screen text element. Cross-reference Brand Book §5 accessibility table —</w:t>
      </w:r>
      <w:r>
        <w:t xml:space="preserve"> </w:t>
      </w:r>
      <w:r>
        <w:rPr>
          <w:rStyle w:val="VerbatimChar"/>
        </w:rPr>
        <w:t xml:space="preserve">--ink</w:t>
      </w:r>
      <w:r>
        <w:t xml:space="preserve"> </w:t>
      </w:r>
      <w:r>
        <w:t xml:space="preserve">on</w:t>
      </w:r>
      <w:r>
        <w:t xml:space="preserve"> </w:t>
      </w:r>
      <w:r>
        <w:rPr>
          <w:rStyle w:val="VerbatimChar"/>
        </w:rPr>
        <w:t xml:space="preserve">--cream</w:t>
      </w:r>
      <w:r>
        <w:t xml:space="preserve"> </w:t>
      </w:r>
      <w:r>
        <w:t xml:space="preserve">is 13.8:1 (AAA);</w:t>
      </w:r>
      <w:r>
        <w:t xml:space="preserve"> </w:t>
      </w:r>
      <w:r>
        <w:rPr>
          <w:rStyle w:val="VerbatimChar"/>
        </w:rPr>
        <w:t xml:space="preserve">--green-deep</w:t>
      </w:r>
      <w:r>
        <w:t xml:space="preserve"> </w:t>
      </w:r>
      <w:r>
        <w:t xml:space="preserve">on</w:t>
      </w:r>
      <w:r>
        <w:t xml:space="preserve"> </w:t>
      </w:r>
      <w:r>
        <w:rPr>
          <w:rStyle w:val="VerbatimChar"/>
        </w:rPr>
        <w:t xml:space="preserve">--cream</w:t>
      </w:r>
      <w:r>
        <w:t xml:space="preserve"> </w:t>
      </w:r>
      <w:r>
        <w:t xml:space="preserve">is 6.4:1 (AAA); the lowest-contrast pairing in the film is</w:t>
      </w:r>
      <w:r>
        <w:t xml:space="preserve"> </w:t>
      </w:r>
      <w:r>
        <w:rPr>
          <w:rStyle w:val="VerbatimChar"/>
        </w:rPr>
        <w:t xml:space="preserve">--cream</w:t>
      </w:r>
      <w:r>
        <w:t xml:space="preserve"> </w:t>
      </w:r>
      <w:r>
        <w:t xml:space="preserve">on</w:t>
      </w:r>
      <w:r>
        <w:t xml:space="preserve"> </w:t>
      </w:r>
      <w:r>
        <w:rPr>
          <w:rStyle w:val="VerbatimChar"/>
        </w:rPr>
        <w:t xml:space="preserve">--green-mid</w:t>
      </w:r>
      <w:r>
        <w:t xml:space="preserve"> </w:t>
      </w:r>
      <w:r>
        <w:t xml:space="preserve">at 5.1:1 (AA). All confirmed passing.</w:t>
      </w:r>
    </w:p>
    <w:p>
      <w:pPr>
        <w:pStyle w:val="Compact"/>
        <w:numPr>
          <w:ilvl w:val="0"/>
          <w:numId w:val="1023"/>
        </w:numPr>
      </w:pPr>
      <w:r>
        <w:rPr>
          <w:b/>
          <w:bCs/>
        </w:rPr>
        <w:t xml:space="preserve">Minimum text size on screen</w:t>
      </w:r>
      <w:r>
        <w:t xml:space="preserve"> </w:t>
      </w:r>
      <w:r>
        <w:t xml:space="preserve">at intended display size: 24px cap-height for any line that must be read. Smaller labels (mono timecodes) acceptable down to 14px because they are texture, not content.</w:t>
      </w:r>
    </w:p>
    <w:p>
      <w:pPr>
        <w:pStyle w:val="Compact"/>
        <w:numPr>
          <w:ilvl w:val="0"/>
          <w:numId w:val="1023"/>
        </w:numPr>
      </w:pPr>
      <w:r>
        <w:rPr>
          <w:b/>
          <w:bCs/>
        </w:rPr>
        <w:t xml:space="preserve">No motion below 200ms.</w:t>
      </w:r>
      <w:r>
        <w:t xml:space="preserve"> </w:t>
      </w:r>
      <w:r>
        <w:t xml:space="preserve">No strobing. Per Brand Book §10 forbidden list. The dot pulse is the only animated element and its 2000ms cycle is well below seizure-risk thresholds.</w:t>
      </w:r>
    </w:p>
    <w:p>
      <w:pPr>
        <w:pStyle w:val="Compact"/>
        <w:numPr>
          <w:ilvl w:val="0"/>
          <w:numId w:val="1023"/>
        </w:numPr>
      </w:pPr>
      <w:r>
        <w:rPr>
          <w:b/>
          <w:bCs/>
        </w:rPr>
        <w:t xml:space="preserve">Audio description (AD) track.</w:t>
      </w:r>
      <w:r>
        <w:t xml:space="preserve"> </w:t>
      </w:r>
      <w:r>
        <w:t xml:space="preserve">A separate audio track (delivered as an alt-cut) narrates the visual beats for low-vision and blind audiences. Specifically: the 7-second silent pause in Beat 4 is described as</w:t>
      </w:r>
      <w:r>
        <w:t xml:space="preserve"> </w:t>
      </w:r>
      <w:r>
        <w:rPr>
          <w:i/>
          <w:iCs/>
        </w:rPr>
        <w:t xml:space="preserve">"she leans back, eyes closed, exhales."</w:t>
      </w:r>
      <w:r>
        <w:t xml:space="preserve"> </w:t>
      </w:r>
      <w:r>
        <w:t xml:space="preserve">The dot pulse in Beat 5 is described as</w:t>
      </w:r>
      <w:r>
        <w:t xml:space="preserve"> </w:t>
      </w:r>
      <w:r>
        <w:rPr>
          <w:i/>
          <w:iCs/>
        </w:rPr>
        <w:t xml:space="preserve">"a small green light appears on the screen."</w:t>
      </w:r>
    </w:p>
    <w:bookmarkEnd w:id="72"/>
    <w:bookmarkStart w:id="73" w:name="X97149d3b11b9d1fd505f423c8c74a6de7fb0487"/>
    <w:p>
      <w:pPr>
        <w:pStyle w:val="Heading3"/>
      </w:pPr>
      <w:r>
        <w:t xml:space="preserve">18.2 Audio accessibility</w:t>
      </w:r>
    </w:p>
    <w:p>
      <w:pPr>
        <w:pStyle w:val="Compact"/>
        <w:numPr>
          <w:ilvl w:val="0"/>
          <w:numId w:val="1024"/>
        </w:numPr>
      </w:pPr>
      <w:r>
        <w:rPr>
          <w:b/>
          <w:bCs/>
        </w:rPr>
        <w:t xml:space="preserve">Captions burned into the master</w:t>
      </w:r>
      <w:r>
        <w:t xml:space="preserve"> </w:t>
      </w:r>
      <w:r>
        <w:t xml:space="preserve">for muted autoplay on social feeds.</w:t>
      </w:r>
    </w:p>
    <w:p>
      <w:pPr>
        <w:pStyle w:val="Compact"/>
        <w:numPr>
          <w:ilvl w:val="0"/>
          <w:numId w:val="1024"/>
        </w:numPr>
      </w:pPr>
      <w:r>
        <w:rPr>
          <w:b/>
          <w:bCs/>
        </w:rPr>
        <w:t xml:space="preserve">Separate .vtt sidecar file</w:t>
      </w:r>
      <w:r>
        <w:t xml:space="preserve"> </w:t>
      </w:r>
      <w:r>
        <w:t xml:space="preserve">for player-side caption toggling (YouTube, the site embed).</w:t>
      </w:r>
    </w:p>
    <w:p>
      <w:pPr>
        <w:pStyle w:val="Compact"/>
        <w:numPr>
          <w:ilvl w:val="0"/>
          <w:numId w:val="1024"/>
        </w:numPr>
      </w:pPr>
      <w:r>
        <w:rPr>
          <w:b/>
          <w:bCs/>
        </w:rPr>
        <w:t xml:space="preserve">SDH (Subtitles for the Deaf and Hard-of-hearing)</w:t>
      </w:r>
      <w:r>
        <w:t xml:space="preserve"> </w:t>
      </w:r>
      <w:r>
        <w:t xml:space="preserve">version: includes bracketed sound cues like</w:t>
      </w:r>
      <w:r>
        <w:t xml:space="preserve"> </w:t>
      </w:r>
      <w:r>
        <w:rPr>
          <w:rStyle w:val="VerbatimChar"/>
        </w:rPr>
        <w:t xml:space="preserve">[soft pulse]</w:t>
      </w:r>
      <w:r>
        <w:t xml:space="preserve">,</w:t>
      </w:r>
      <w:r>
        <w:t xml:space="preserve"> </w:t>
      </w:r>
      <w:r>
        <w:rPr>
          <w:rStyle w:val="VerbatimChar"/>
        </w:rPr>
        <w:t xml:space="preserve">[score builds]</w:t>
      </w:r>
      <w:r>
        <w:t xml:space="preserve">,</w:t>
      </w:r>
      <w:r>
        <w:t xml:space="preserve"> </w:t>
      </w:r>
      <w:r>
        <w:rPr>
          <w:rStyle w:val="VerbatimChar"/>
        </w:rPr>
        <w:t xml:space="preserve">[room tone]</w:t>
      </w:r>
      <w:r>
        <w:t xml:space="preserve">.</w:t>
      </w:r>
    </w:p>
    <w:p>
      <w:pPr>
        <w:pStyle w:val="Compact"/>
        <w:numPr>
          <w:ilvl w:val="0"/>
          <w:numId w:val="1024"/>
        </w:numPr>
      </w:pPr>
      <w:r>
        <w:rPr>
          <w:b/>
          <w:bCs/>
        </w:rPr>
        <w:t xml:space="preserve">No music ducking issue.</w:t>
      </w:r>
      <w:r>
        <w:t xml:space="preserve"> </w:t>
      </w:r>
      <w:r>
        <w:t xml:space="preserve">Per §6.1, the score sits 12 dB under the VO. SDH viewers reading sound cues never lose narrative.</w:t>
      </w:r>
    </w:p>
    <w:bookmarkEnd w:id="73"/>
    <w:bookmarkStart w:id="74" w:name="X13680568b0e047323f6e901875ea16cfa0566a0"/>
    <w:p>
      <w:pPr>
        <w:pStyle w:val="Heading3"/>
      </w:pPr>
      <w:r>
        <w:t xml:space="preserve">18.3 Cognitive accessibility</w:t>
      </w:r>
    </w:p>
    <w:p>
      <w:pPr>
        <w:pStyle w:val="Compact"/>
        <w:numPr>
          <w:ilvl w:val="0"/>
          <w:numId w:val="1025"/>
        </w:numPr>
      </w:pPr>
      <w:r>
        <w:rPr>
          <w:b/>
          <w:bCs/>
        </w:rPr>
        <w:t xml:space="preserve">Comprehensible silent.</w:t>
      </w:r>
      <w:r>
        <w:t xml:space="preserve"> </w:t>
      </w:r>
      <w:r>
        <w:t xml:space="preserve">The film passes the muted-feed test: a viewer with audio off and captions off can still follow the protagonist arc through visual storytelling alone. Test this with a hard-of-hearing reviewer before final delivery.</w:t>
      </w:r>
    </w:p>
    <w:p>
      <w:pPr>
        <w:pStyle w:val="Compact"/>
        <w:numPr>
          <w:ilvl w:val="0"/>
          <w:numId w:val="1025"/>
        </w:numPr>
      </w:pPr>
      <w:r>
        <w:rPr>
          <w:b/>
          <w:bCs/>
        </w:rPr>
        <w:t xml:space="preserve">One idea per beat.</w:t>
      </w:r>
      <w:r>
        <w:t xml:space="preserve"> </w:t>
      </w:r>
      <w:r>
        <w:t xml:space="preserve">No beat introduces more than one new concept. Beats 13 and 14 each name exactly one audience.</w:t>
      </w:r>
    </w:p>
    <w:p>
      <w:pPr>
        <w:pStyle w:val="Compact"/>
        <w:numPr>
          <w:ilvl w:val="0"/>
          <w:numId w:val="1025"/>
        </w:numPr>
      </w:pPr>
      <w:r>
        <w:rPr>
          <w:b/>
          <w:bCs/>
        </w:rPr>
        <w:t xml:space="preserve">Repetition is intentional.</w:t>
      </w:r>
      <w:r>
        <w:t xml:space="preserve"> </w:t>
      </w:r>
      <w:r>
        <w:rPr>
          <w:i/>
          <w:iCs/>
        </w:rPr>
        <w:t xml:space="preserve">Same engineer</w:t>
      </w:r>
      <w:r>
        <w:t xml:space="preserve"> </w:t>
      </w:r>
      <w:r>
        <w:t xml:space="preserve">appears in Beats 7, 10, 11.</w:t>
      </w:r>
      <w:r>
        <w:t xml:space="preserve"> </w:t>
      </w:r>
      <w:r>
        <w:rPr>
          <w:i/>
          <w:iCs/>
        </w:rPr>
        <w:t xml:space="preserve">Pass the baton</w:t>
      </w:r>
      <w:r>
        <w:t xml:space="preserve"> </w:t>
      </w:r>
      <w:r>
        <w:t xml:space="preserve">appears in Beat 10 visually and in the close VO subtly. Each repetition reinforces, never restates differently.</w:t>
      </w:r>
    </w:p>
    <w:bookmarkEnd w:id="74"/>
    <w:bookmarkStart w:id="75" w:name="X7b64fbedc5f3eba900e2648711845fe824aefca"/>
    <w:p>
      <w:pPr>
        <w:pStyle w:val="Heading3"/>
      </w:pPr>
      <w:r>
        <w:t xml:space="preserve">18.4 Engagement direction for the on-camera engineer</w:t>
      </w:r>
    </w:p>
    <w:p>
      <w:pPr>
        <w:pStyle w:val="FirstParagraph"/>
      </w:pPr>
      <w:r>
        <w:t xml:space="preserve">Priya's eye contact in Beat 8 is</w:t>
      </w:r>
      <w:r>
        <w:t xml:space="preserve"> </w:t>
      </w:r>
      <w:r>
        <w:rPr>
          <w:i/>
          <w:iCs/>
        </w:rPr>
        <w:t xml:space="preserve">just past the lens</w:t>
      </w:r>
      <w:r>
        <w:t xml:space="preserve">, not directly into it. Direct eye contact reads as confrontational in several cultures (East Asian, Middle Eastern); slight-off-axis reads as warm and conversational across all markets.</w:t>
      </w:r>
    </w:p>
    <w:p>
      <w:r>
        <w:pict>
          <v:rect style="width:0;height:1.5pt" o:hralign="center" o:hrstd="t" o:hr="t"/>
        </w:pict>
      </w:r>
    </w:p>
    <w:bookmarkEnd w:id="75"/>
    <w:bookmarkEnd w:id="76"/>
    <w:bookmarkStart w:id="81" w:name="X46d1164191952b1ab97fe64cd03f0197a36b770"/>
    <w:p>
      <w:pPr>
        <w:pStyle w:val="Heading2"/>
      </w:pPr>
      <w:r>
        <w:t xml:space="preserve">19 · Audience comprehension test</w:t>
      </w:r>
    </w:p>
    <w:p>
      <w:pPr>
        <w:pStyle w:val="FirstParagraph"/>
      </w:pPr>
      <w:r>
        <w:t xml:space="preserve">Before final delivery, the film is screened against each of the three target audiences. It passes only when all three can answer the question below in one sentence, without prompting.</w:t>
      </w:r>
    </w:p>
    <w:bookmarkStart w:id="77" w:name="X7a28c2e24597a90bc79b529fec1980f47b3d177"/>
    <w:p>
      <w:pPr>
        <w:pStyle w:val="Heading3"/>
      </w:pPr>
      <w:r>
        <w:t xml:space="preserve">19.1 The non-technical AI builder (individual)</w:t>
      </w:r>
    </w:p>
    <w:p>
      <w:pPr>
        <w:pStyle w:val="FirstParagraph"/>
      </w:pPr>
      <w:r>
        <w:t xml:space="preserve">A marketing manager prototyping in Lovable. A solo founder shipping with Cursor. A student deploying with Replit.</w:t>
      </w:r>
    </w:p>
    <w:p>
      <w:pPr>
        <w:pStyle w:val="BodyText"/>
      </w:pPr>
      <w:r>
        <w:rPr>
          <w:b/>
          <w:bCs/>
        </w:rPr>
        <w:t xml:space="preserve">Test:</w:t>
      </w:r>
      <w:r>
        <w:t xml:space="preserve"> </w:t>
      </w:r>
      <w:r>
        <w:t xml:space="preserve">After watching the film once, with audio on, can the viewer describe what Relay does in one sentence?</w:t>
      </w:r>
    </w:p>
    <w:p>
      <w:pPr>
        <w:pStyle w:val="BodyText"/>
      </w:pPr>
      <w:r>
        <w:rPr>
          <w:b/>
          <w:bCs/>
        </w:rPr>
        <w:t xml:space="preserve">Pass criteria:</w:t>
      </w:r>
      <w:r>
        <w:t xml:space="preserve"> </w:t>
      </w:r>
      <w:r>
        <w:rPr>
          <w:i/>
          <w:iCs/>
        </w:rPr>
        <w:t xml:space="preserve">"They put a real engineer in my session when AI runs out — by face and name, in 90 seconds — and that same engineer stays with me through launch and after."</w:t>
      </w:r>
    </w:p>
    <w:p>
      <w:pPr>
        <w:pStyle w:val="BodyText"/>
      </w:pPr>
      <w:r>
        <w:t xml:space="preserve">If the viewer says "it's like having a developer on demand" — that's close. Pass.</w:t>
      </w:r>
    </w:p>
    <w:p>
      <w:pPr>
        <w:pStyle w:val="BodyText"/>
      </w:pPr>
      <w:r>
        <w:t xml:space="preserve">If the viewer says "it's an AI tool" or "it's a chatbot" or "it's a marketplace for freelancers" — that's a fail. The film didn't communicate clearly enough. Iterate.</w:t>
      </w:r>
    </w:p>
    <w:bookmarkEnd w:id="77"/>
    <w:bookmarkStart w:id="78" w:name="X887da408011b63045c64aada02b6e59d9cd54aa"/>
    <w:p>
      <w:pPr>
        <w:pStyle w:val="Heading3"/>
      </w:pPr>
      <w:r>
        <w:t xml:space="preserve">19.2 The enterprise leader (the business head, not the CIO)</w:t>
      </w:r>
    </w:p>
    <w:p>
      <w:pPr>
        <w:pStyle w:val="FirstParagraph"/>
      </w:pPr>
      <w:r>
        <w:t xml:space="preserve">A VP of Marketing whose team is building shadow AI tools. A CHRO whose HR people are vibe-coding internal apps. A COO whose ops team is shipping on Lovable.</w:t>
      </w:r>
    </w:p>
    <w:p>
      <w:pPr>
        <w:pStyle w:val="BodyText"/>
      </w:pPr>
      <w:r>
        <w:rPr>
          <w:b/>
          <w:bCs/>
        </w:rPr>
        <w:t xml:space="preserve">Test:</w:t>
      </w:r>
      <w:r>
        <w:t xml:space="preserve"> </w:t>
      </w:r>
      <w:r>
        <w:t xml:space="preserve">After watching the film once, does the viewer understand Relay is for THEIR people, not for IT?</w:t>
      </w:r>
    </w:p>
    <w:p>
      <w:pPr>
        <w:pStyle w:val="BodyText"/>
      </w:pPr>
      <w:r>
        <w:rPr>
          <w:b/>
          <w:bCs/>
        </w:rPr>
        <w:t xml:space="preserve">Pass criteria:</w:t>
      </w:r>
      <w:r>
        <w:t xml:space="preserve"> </w:t>
      </w:r>
      <w:r>
        <w:rPr>
          <w:i/>
          <w:iCs/>
        </w:rPr>
        <w:t xml:space="preserve">"This is for my marketing/HR/ops team who are already building with AI — Relay makes sure their stuff doesn't break, doesn't leak, and ships on time. IT stays calm."</w:t>
      </w:r>
    </w:p>
    <w:p>
      <w:pPr>
        <w:pStyle w:val="BodyText"/>
      </w:pPr>
      <w:r>
        <w:t xml:space="preserve">If the viewer says "this looks like a governance tool" or "this is for our developer team" — that's a fail. The empowerment frame in Beat 14 didn't land. Re-cut Beat 14.</w:t>
      </w:r>
    </w:p>
    <w:bookmarkEnd w:id="78"/>
    <w:bookmarkStart w:id="79" w:name="X17c1c57a36912a5d73600280fe643339bde21fe"/>
    <w:p>
      <w:pPr>
        <w:pStyle w:val="Heading3"/>
      </w:pPr>
      <w:r>
        <w:t xml:space="preserve">19.3 The senior individual contributor at a large company</w:t>
      </w:r>
    </w:p>
    <w:p>
      <w:pPr>
        <w:pStyle w:val="FirstParagraph"/>
      </w:pPr>
      <w:r>
        <w:t xml:space="preserve">A senior product manager. A senior designer. A senior analyst. Someone whose company has 200+ shadow AI builds in flight, and who is one of those builders.</w:t>
      </w:r>
    </w:p>
    <w:p>
      <w:pPr>
        <w:pStyle w:val="BodyText"/>
      </w:pPr>
      <w:r>
        <w:rPr>
          <w:b/>
          <w:bCs/>
        </w:rPr>
        <w:t xml:space="preserve">Test:</w:t>
      </w:r>
      <w:r>
        <w:t xml:space="preserve"> </w:t>
      </w:r>
      <w:r>
        <w:t xml:space="preserve">After watching the film once, does the viewer believe they can use Relay without filing an IT ticket?</w:t>
      </w:r>
    </w:p>
    <w:p>
      <w:pPr>
        <w:pStyle w:val="BodyText"/>
      </w:pPr>
      <w:r>
        <w:rPr>
          <w:b/>
          <w:bCs/>
        </w:rPr>
        <w:t xml:space="preserve">Pass criteria:</w:t>
      </w:r>
      <w:r>
        <w:t xml:space="preserve"> </w:t>
      </w:r>
      <w:r>
        <w:rPr>
          <w:i/>
          <w:iCs/>
        </w:rPr>
        <w:t xml:space="preserve">"I can press a button and get a real engineer in 90 seconds. I don't need to wait for procurement or IT approval to try this."</w:t>
      </w:r>
    </w:p>
    <w:p>
      <w:pPr>
        <w:pStyle w:val="BodyText"/>
      </w:pPr>
      <w:r>
        <w:t xml:space="preserve">If the viewer asks "how does my company buy this?" — that's a fail. The film needs to feel like Relay is summoned, not procured. Beat 5 ("Press the green dot") must land cleanly.</w:t>
      </w:r>
    </w:p>
    <w:bookmarkEnd w:id="79"/>
    <w:bookmarkStart w:id="80" w:name="Xa49352b2e7510a8315168e1b39daab03c2d5353"/>
    <w:p>
      <w:pPr>
        <w:pStyle w:val="Heading3"/>
      </w:pPr>
      <w:r>
        <w:t xml:space="preserve">19.4 Cross-audience consistency check</w:t>
      </w:r>
    </w:p>
    <w:p>
      <w:pPr>
        <w:pStyle w:val="FirstParagraph"/>
      </w:pPr>
      <w:r>
        <w:t xml:space="preserve">Every viewer, regardless of audience, should leave the film with one common emotional residue:</w:t>
      </w:r>
      <w:r>
        <w:t xml:space="preserve"> </w:t>
      </w:r>
      <w:r>
        <w:rPr>
          <w:b/>
          <w:bCs/>
        </w:rPr>
        <w:t xml:space="preserve">relief.</w:t>
      </w:r>
      <w:r>
        <w:t xml:space="preserve"> </w:t>
      </w:r>
      <w:r>
        <w:t xml:space="preserve">Not excitement. Not curiosity. Relief.</w:t>
      </w:r>
    </w:p>
    <w:p>
      <w:pPr>
        <w:pStyle w:val="BodyText"/>
      </w:pPr>
      <w:r>
        <w:t xml:space="preserve">If the post-viewing feedback uses words like "exciting" or "innovative" or "cool" — the film is the wrong register. The register is</w:t>
      </w:r>
      <w:r>
        <w:t xml:space="preserve"> </w:t>
      </w:r>
      <w:r>
        <w:rPr>
          <w:i/>
          <w:iCs/>
        </w:rPr>
        <w:t xml:space="preserve">editorial calm with a moment of recognition.</w:t>
      </w:r>
      <w:r>
        <w:t xml:space="preserve"> </w:t>
      </w:r>
      <w:r>
        <w:t xml:space="preserve">Cut accordingly.</w:t>
      </w:r>
    </w:p>
    <w:p>
      <w:r>
        <w:pict>
          <v:rect style="width:0;height:1.5pt" o:hralign="center" o:hrstd="t" o:hr="t"/>
        </w:pict>
      </w:r>
    </w:p>
    <w:bookmarkEnd w:id="80"/>
    <w:bookmarkEnd w:id="81"/>
    <w:bookmarkStart w:id="83" w:name="Xd773ca4d43c7c4e3b1cd665ccb5ca295d12f68d"/>
    <w:p>
      <w:pPr>
        <w:pStyle w:val="Heading2"/>
      </w:pPr>
      <w:r>
        <w:t xml:space="preserve">20 · What "done" looks like</w:t>
      </w:r>
    </w:p>
    <w:p>
      <w:pPr>
        <w:pStyle w:val="FirstParagraph"/>
      </w:pPr>
      <w:r>
        <w:t xml:space="preserve">A 90-second film that:</w:t>
      </w:r>
    </w:p>
    <w:p>
      <w:pPr>
        <w:pStyle w:val="Compact"/>
        <w:numPr>
          <w:ilvl w:val="0"/>
          <w:numId w:val="1026"/>
        </w:numPr>
      </w:pPr>
      <w:r>
        <w:t xml:space="preserve">Reads as a brand film, not a SaaS explainer</w:t>
      </w:r>
    </w:p>
    <w:p>
      <w:pPr>
        <w:pStyle w:val="Compact"/>
        <w:numPr>
          <w:ilvl w:val="0"/>
          <w:numId w:val="1026"/>
        </w:numPr>
      </w:pPr>
      <w:r>
        <w:t xml:space="preserve">Holds its emotional pause at Beat 4 for the full 7 seconds without anyone watching it wanting to fast-forward</w:t>
      </w:r>
    </w:p>
    <w:p>
      <w:pPr>
        <w:pStyle w:val="Compact"/>
        <w:numPr>
          <w:ilvl w:val="0"/>
          <w:numId w:val="1026"/>
        </w:numPr>
      </w:pPr>
      <w:r>
        <w:t xml:space="preserve">Shows the green dot, in correct moss, in fewer than 8 frames of total screen time — and the dot is unforgettable</w:t>
      </w:r>
    </w:p>
    <w:p>
      <w:pPr>
        <w:pStyle w:val="Compact"/>
        <w:numPr>
          <w:ilvl w:val="0"/>
          <w:numId w:val="1026"/>
        </w:numPr>
      </w:pPr>
      <w:r>
        <w:t xml:space="preserve">Lets Priya speak one line and lets it land</w:t>
      </w:r>
    </w:p>
    <w:p>
      <w:pPr>
        <w:pStyle w:val="Compact"/>
        <w:numPr>
          <w:ilvl w:val="0"/>
          <w:numId w:val="1026"/>
        </w:numPr>
      </w:pPr>
      <w:r>
        <w:t xml:space="preserve">Could play unmuted in an enterprise procurement meeting and pass the one-line test</w:t>
      </w:r>
    </w:p>
    <w:p>
      <w:pPr>
        <w:pStyle w:val="Compact"/>
        <w:numPr>
          <w:ilvl w:val="0"/>
          <w:numId w:val="1026"/>
        </w:numPr>
      </w:pPr>
      <w:r>
        <w:t xml:space="preserve">Could play muted on a feed and still communicate the message via the typography</w:t>
      </w:r>
    </w:p>
    <w:p>
      <w:pPr>
        <w:pStyle w:val="Compact"/>
        <w:numPr>
          <w:ilvl w:val="0"/>
          <w:numId w:val="1026"/>
        </w:numPr>
      </w:pPr>
      <w:r>
        <w:t xml:space="preserve">Lands the "Pass the baton" card cleanly enough that a still of that frame becomes a social asset on its own</w:t>
      </w:r>
    </w:p>
    <w:p>
      <w:pPr>
        <w:pStyle w:val="Compact"/>
        <w:numPr>
          <w:ilvl w:val="0"/>
          <w:numId w:val="1026"/>
        </w:numPr>
      </w:pPr>
      <w:r>
        <w:t xml:space="preserve">Reads coherently with audio off and captions off, in any of the 16 launch markets</w:t>
      </w:r>
    </w:p>
    <w:p>
      <w:pPr>
        <w:pStyle w:val="Compact"/>
        <w:numPr>
          <w:ilvl w:val="0"/>
          <w:numId w:val="1026"/>
        </w:numPr>
      </w:pPr>
      <w:r>
        <w:t xml:space="preserve">Ends on a wordmark that an audience would screenshot</w:t>
      </w:r>
    </w:p>
    <w:p>
      <w:pPr>
        <w:pStyle w:val="Compact"/>
        <w:numPr>
          <w:ilvl w:val="0"/>
          <w:numId w:val="1026"/>
        </w:numPr>
      </w:pPr>
      <w:r>
        <w:t xml:space="preserve">Leaves every viewer — builder, business head, senior IC — with one common emotional residue:</w:t>
      </w:r>
      <w:r>
        <w:t xml:space="preserve"> </w:t>
      </w:r>
      <w:r>
        <w:rPr>
          <w:i/>
          <w:iCs/>
        </w:rPr>
        <w:t xml:space="preserve">relief</w:t>
      </w:r>
    </w:p>
    <w:p>
      <w:pPr>
        <w:pStyle w:val="FirstParagraph"/>
      </w:pPr>
      <w:r>
        <w:t xml:space="preserve">If the cut achieves all ten, ship it. If it achieves eight, iterate.</w:t>
      </w:r>
    </w:p>
    <w:p>
      <w:r>
        <w:pict>
          <v:rect style="width:0;height:1.5pt" o:hralign="center" o:hrstd="t" o:hr="t"/>
        </w:pict>
      </w:r>
    </w:p>
    <w:p>
      <w:pPr>
        <w:pStyle w:val="FirstParagraph"/>
      </w:pPr>
      <w:r>
        <w:rPr>
          <w:b/>
          <w:bCs/>
        </w:rPr>
        <w:t xml:space="preserve">Contact for questions during production:</w:t>
      </w:r>
      <w:r>
        <w:t xml:space="preserve"> </w:t>
      </w:r>
      <w:hyperlink r:id="rId82">
        <w:r>
          <w:rPr>
            <w:rStyle w:val="Hyperlink"/>
          </w:rPr>
          <w:t xml:space="preserve">brand@relay.green</w:t>
        </w:r>
      </w:hyperlink>
    </w:p>
    <w:p>
      <w:pPr>
        <w:pStyle w:val="BodyText"/>
      </w:pPr>
      <w:r>
        <w:rPr>
          <w:b/>
          <w:bCs/>
        </w:rPr>
        <w:t xml:space="preserve">Version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Source updates</w:t>
            </w:r>
          </w:p>
        </w:tc>
      </w:tr>
      <w:tr>
        <w:tc>
          <w:tcPr/>
          <w:p>
            <w:pPr>
              <w:pStyle w:val="Compact"/>
            </w:pPr>
            <w:r>
              <w:t xml:space="preserve">v1.0</w:t>
            </w:r>
          </w:p>
        </w:tc>
        <w:tc>
          <w:tcPr/>
          <w:p>
            <w:pPr>
              <w:pStyle w:val="Compact"/>
            </w:pPr>
            <w:r>
              <w:t xml:space="preserve">May 2026</w:t>
            </w:r>
          </w:p>
        </w:tc>
        <w:tc>
          <w:tcPr/>
          <w:p>
            <w:pPr>
              <w:pStyle w:val="Compact"/>
            </w:pPr>
            <w:r>
              <w:t xml:space="preserve">First production storyboard based on Brand Book v1.0</w:t>
            </w:r>
          </w:p>
        </w:tc>
      </w:tr>
      <w:tr>
        <w:tc>
          <w:tcPr/>
          <w:p>
            <w:pPr>
              <w:pStyle w:val="Compact"/>
            </w:pPr>
            <w:r>
              <w:t xml:space="preserve">v1.1</w:t>
            </w:r>
          </w:p>
        </w:tc>
        <w:tc>
          <w:tcPr/>
          <w:p>
            <w:pPr>
              <w:pStyle w:val="Compact"/>
            </w:pPr>
            <w:r>
              <w:t xml:space="preserve">May 2026</w:t>
            </w:r>
          </w:p>
        </w:tc>
        <w:tc>
          <w:tcPr/>
          <w:p>
            <w:pPr>
              <w:pStyle w:val="Compact"/>
            </w:pPr>
            <w:r>
              <w:t xml:space="preserve">Integrated Gateway board deck (Apr 2026): million-builder hook, four walls, Pass the baton mechanic, 90-second SLA, empowerment frame</w:t>
            </w:r>
          </w:p>
        </w:tc>
      </w:tr>
      <w:tr>
        <w:tc>
          <w:tcPr/>
          <w:p>
            <w:pPr>
              <w:pStyle w:val="Compact"/>
            </w:pPr>
            <w:r>
              <w:t xml:space="preserve">v1.2</w:t>
            </w:r>
          </w:p>
        </w:tc>
        <w:tc>
          <w:tcPr/>
          <w:p>
            <w:pPr>
              <w:pStyle w:val="Compact"/>
            </w:pPr>
            <w:r>
              <w:t xml:space="preserve">May 2026</w:t>
            </w:r>
          </w:p>
        </w:tc>
        <w:tc>
          <w:tcPr/>
          <w:p>
            <w:pPr>
              <w:pStyle w:val="Compact"/>
            </w:pPr>
            <w:r>
              <w:t xml:space="preserve">Added Localization (100-country launch), Accessibility &amp; inclusion, Audience comprehension test for the three target personas</w:t>
            </w:r>
          </w:p>
        </w:tc>
      </w:tr>
    </w:tbl>
    <w:p>
      <w:pPr>
        <w:pStyle w:val="BodyText"/>
      </w:pPr>
      <w:r>
        <w:t xml:space="preserve">When the brand book updates, this storyboard updates with it.</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2" Target="mailto:brand@relay.green" TargetMode="External" /></Relationships>
</file>

<file path=word/_rels/footnotes.xml.rels><?xml version="1.0" encoding="UTF-8"?><Relationships xmlns="http://schemas.openxmlformats.org/package/2006/relationships"><Relationship Type="http://schemas.openxmlformats.org/officeDocument/2006/relationships/hyperlink" Id="rId82" Target="mailto:brand@relay.gre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Relay · Pass the Baton — 90-Second Hero Film</dc:title>
  <dc:creator>Relay Brand · Production Storyboard v1.2</dc:creator>
  <cp:keywords/>
  <dcterms:created xsi:type="dcterms:W3CDTF">2026-05-12T07:03:28Z</dcterms:created>
  <dcterms:modified xsi:type="dcterms:W3CDTF">2026-05-12T07:03:28Z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