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jc w:val="center"/>
      </w:pPr>
    </w:p>
    <w:p>
      <w:pPr>
        <w:spacing w:after="800"/>
        <w:jc w:val="center"/>
      </w:pPr>
      <w:r>
        <w:rPr>
          <w:b w:val="0"/>
          <w:i w:val="0"/>
          <w:sz w:val="24"/>
        </w:rPr>
        <w:t>[SMART CHILD HUB LOGO PLACEHOLDER]</w:t>
      </w:r>
    </w:p>
    <w:p>
      <w:pPr>
        <w:spacing w:after="80"/>
        <w:jc w:val="center"/>
      </w:pPr>
      <w:r>
        <w:rPr>
          <w:b/>
          <w:i w:val="0"/>
          <w:sz w:val="56"/>
        </w:rPr>
        <w:t>DESIGN SYSTEM</w:t>
      </w:r>
    </w:p>
    <w:p>
      <w:pPr>
        <w:spacing w:after="320"/>
        <w:jc w:val="center"/>
      </w:pPr>
      <w:r>
        <w:rPr>
          <w:b w:val="0"/>
          <w:i w:val="0"/>
          <w:sz w:val="30"/>
        </w:rPr>
        <w:t>User Interface and User Experience Guide</w:t>
      </w:r>
    </w:p>
    <w:p>
      <w:pPr>
        <w:spacing w:after="40"/>
        <w:jc w:val="center"/>
      </w:pPr>
      <w:r>
        <w:rPr>
          <w:b/>
          <w:i w:val="0"/>
          <w:sz w:val="40"/>
        </w:rPr>
        <w:t>Smart Child Daily Activity Tracking System</w:t>
      </w:r>
    </w:p>
    <w:p>
      <w:pPr>
        <w:spacing w:after="600"/>
        <w:jc w:val="center"/>
      </w:pPr>
      <w:r>
        <w:rPr>
          <w:b w:val="0"/>
          <w:i w:val="0"/>
          <w:sz w:val="26"/>
        </w:rPr>
        <w:t>An Offline Family Dashboard for Monitoring Children’s Daily Habits</w:t>
      </w:r>
    </w:p>
    <w:p>
      <w:pPr>
        <w:spacing w:after="800"/>
        <w:jc w:val="center"/>
      </w:pPr>
      <w:r>
        <w:rPr>
          <w:b w:val="0"/>
          <w:i w:val="0"/>
          <w:sz w:val="24"/>
        </w:rPr>
        <w:t>Phase 2 – UI/UX Design System (Material 3 · Glassmorphism · Soft UI)</w:t>
      </w:r>
    </w:p>
    <w:p>
      <w:pPr>
        <w:spacing w:after="40"/>
        <w:jc w:val="center"/>
      </w:pPr>
      <w:r>
        <w:rPr>
          <w:b w:val="0"/>
          <w:i w:val="0"/>
          <w:sz w:val="24"/>
        </w:rPr>
        <w:t>Prepared for the development team</w:t>
      </w:r>
    </w:p>
    <w:p>
      <w:pPr>
        <w:spacing w:after="40"/>
        <w:jc w:val="center"/>
      </w:pPr>
      <w:r>
        <w:rPr>
          <w:b w:val="0"/>
          <w:i w:val="0"/>
          <w:sz w:val="24"/>
        </w:rPr>
        <w:t>Version 1.0.0</w:t>
      </w:r>
    </w:p>
    <w:p>
      <w:pPr>
        <w:spacing w:after="0"/>
        <w:jc w:val="center"/>
      </w:pPr>
      <w:r>
        <w:rPr>
          <w:b w:val="0"/>
          <w:i w:val="0"/>
          <w:sz w:val="24"/>
        </w:rPr>
        <w:t>August 2026</w:t>
      </w:r>
    </w:p>
    <w:p>
      <w:r>
        <w:br w:type="page"/>
      </w:r>
    </w:p>
    <w:p>
      <w:pPr>
        <w:jc w:val="center"/>
      </w:pPr>
      <w:r>
        <w:rPr>
          <w:rFonts w:ascii="Arial" w:hAnsi="Arial"/>
          <w:b/>
          <w:color w:val="1F4E79"/>
          <w:sz w:val="28"/>
        </w:rPr>
        <w:t>TABLE OF CONTENTS</w:t>
      </w:r>
    </w:p>
    <w:p>
      <w:pPr>
        <w:spacing w:line="288" w:lineRule="auto"/>
      </w:pPr>
      <w:r>
        <w:rPr>
          <w:b w:val="0"/>
        </w:rPr>
        <w:fldChar w:fldCharType="begin"/>
        <w:instrText xml:space="preserve">TOC \o "1-3" \h \z \u</w:instrText>
        <w:fldChar w:fldCharType="separate"/>
        <w:t>Table of Contents will update when opened in Microsoft Word (right-click → Update Field).</w:t>
        <w:fldChar w:fldCharType="end"/>
      </w:r>
    </w:p>
    <w:p>
      <w:r>
        <w:br w:type="page"/>
      </w:r>
    </w:p>
    <w:p>
      <w:pPr>
        <w:jc w:val="center"/>
      </w:pPr>
      <w:r>
        <w:rPr>
          <w:rFonts w:ascii="Arial" w:hAnsi="Arial"/>
          <w:b/>
          <w:color w:val="1F4E79"/>
          <w:sz w:val="28"/>
        </w:rPr>
        <w:t>LIST OF FIGURES</w:t>
      </w:r>
    </w:p>
    <w:p>
      <w:pPr>
        <w:spacing w:line="288" w:lineRule="auto"/>
      </w:pPr>
      <w:r>
        <w:rPr>
          <w:b w:val="0"/>
        </w:rPr>
        <w:fldChar w:fldCharType="begin"/>
        <w:instrText xml:space="preserve">TOC \h \z \c "Figure" \u</w:instrText>
        <w:fldChar w:fldCharType="separate"/>
        <w:t>Table of Contents will update when opened in Microsoft Word (right-click → Update Field).</w:t>
        <w:fldChar w:fldCharType="end"/>
      </w:r>
    </w:p>
    <w:p>
      <w:pPr>
        <w:sectPr>
          <w:footerReference w:type="default" r:id="rId9"/>
          <w:pgSz w:w="11906" w:h="16838"/>
          <w:pgMar w:top="1440" w:right="1361" w:bottom="1440" w:left="1587" w:header="720" w:footer="720" w:gutter="0"/>
          <w:cols w:space="720"/>
          <w:titlePg/>
          <w:docGrid w:linePitch="360"/>
          <w:pgNumType w:fmt="lowerRoman" w:start="1"/>
        </w:sectPr>
      </w:pPr>
    </w:p>
    <w:p>
      <w:pPr>
        <w:pStyle w:val="Heading1"/>
        <w:pageBreakBefore/>
      </w:pPr>
      <w:r>
        <w:t>CHAPTER ONE</w:t>
      </w:r>
    </w:p>
    <w:p>
      <w:pPr>
        <w:pStyle w:val="Heading2"/>
      </w:pPr>
      <w:r>
        <w:t>INTRODUCTION</w:t>
      </w:r>
    </w:p>
    <w:p>
      <w:pPr>
        <w:pStyle w:val="Heading3"/>
      </w:pPr>
      <w:r>
        <w:t>1.1 Purpose of the Design System</w:t>
      </w:r>
    </w:p>
    <w:p>
      <w:pPr>
        <w:jc w:val="both"/>
      </w:pPr>
      <w:r>
        <w:rPr>
          <w:b w:val="0"/>
          <w:i w:val="0"/>
        </w:rPr>
        <w:t>The Smart Child Hub design system is the single source of truth for the user interface and user experience of the Smart Child Daily Activity Tracking System. It defines the visual language, design tokens, colour palettes, typography, spacing, motion, components, icons, illustrations and screen layouts that will be used to build the application in Flutter during Phase 3. Every pixel of every screen, every component and every animation shown in this document is specified with exact values so that implementation is deterministic and does not require creative interpretation.</w:t>
      </w:r>
    </w:p>
    <w:p>
      <w:pPr>
        <w:jc w:val="both"/>
      </w:pPr>
      <w:r>
        <w:rPr>
          <w:b w:val="0"/>
          <w:i w:val="0"/>
        </w:rPr>
        <w:t>The system deliberately blends three contemporary UI styles: a Material 3 foundation for consistency and accessibility, a glassmorphism treatment (translucent frosted panels over soft gradients) for a modern, layered feel, and soft UI (large rounded shapes, gentle shadows and friendly colours) so that the interface feels warm and approachable for young children. The result is a playful child mode and a professional parent mode that share one underlying token system.</w:t>
      </w:r>
    </w:p>
    <w:p>
      <w:pPr>
        <w:pStyle w:val="Heading3"/>
      </w:pPr>
      <w:r>
        <w:t>1.2 Scope</w:t>
      </w:r>
    </w:p>
    <w:p>
      <w:pPr>
        <w:jc w:val="both"/>
      </w:pPr>
      <w:r>
        <w:rPr>
          <w:b w:val="0"/>
          <w:i w:val="0"/>
        </w:rPr>
        <w:t>This design system covers the complete visual and interaction design of the application. It includes two colour themes (light and dark), a 19-style type scale built from three fonts (Baloo 2, Quicksand and Nunito), a 4–64 px spacing scale, four elevation levels, six motion curves and seven reference durations, eleven component boards, twenty-two full-screen mockups, fifty-two custom SVG icons and five illustrations. The scope is strictly visual and interactional; no Flutter, PHP, MySQL or API implementation code is included in this phase.</w:t>
      </w:r>
    </w:p>
    <w:p>
      <w:pPr>
        <w:pStyle w:val="Heading3"/>
      </w:pPr>
      <w:r>
        <w:t>1.3 How to Use This Guide</w:t>
      </w:r>
    </w:p>
    <w:p>
      <w:pPr>
        <w:pStyle w:val="ListBullet"/>
        <w:spacing w:after="40"/>
      </w:pPr>
      <w:r>
        <w:rPr>
          <w:b/>
        </w:rPr>
        <w:t xml:space="preserve">Designers  </w:t>
      </w:r>
      <w:r>
        <w:t>use the mockups and component boards to validate new screens against the visual language.</w:t>
      </w:r>
    </w:p>
    <w:p>
      <w:pPr>
        <w:pStyle w:val="ListBullet"/>
        <w:spacing w:after="40"/>
      </w:pPr>
      <w:r>
        <w:rPr>
          <w:b/>
        </w:rPr>
        <w:t xml:space="preserve">Developers  </w:t>
      </w:r>
      <w:r>
        <w:t>read the design tokens and widget guide to map every token to a Flutter theme before writing widgets.</w:t>
      </w:r>
    </w:p>
    <w:p>
      <w:pPr>
        <w:pStyle w:val="ListBullet"/>
        <w:spacing w:after="40"/>
      </w:pPr>
      <w:r>
        <w:rPr>
          <w:b/>
        </w:rPr>
        <w:t xml:space="preserve">Reviewers  </w:t>
      </w:r>
      <w:r>
        <w:t>check screens against the accessibility rules, contrast minimums and touch-target minimums defined in Chapter 3 and Chapter 9.</w:t>
      </w:r>
    </w:p>
    <w:p>
      <w:pPr>
        <w:pStyle w:val="Heading3"/>
      </w:pPr>
      <w:r>
        <w:t>1.4 Deliverables Overview</w:t>
      </w:r>
    </w:p>
    <w:p>
      <w:bookmarkStart w:id="1" w:name="tbl-deliverables"/>
      <w:pPr>
        <w:pStyle w:val="Caption"/>
        <w:spacing w:before="120" w:after="80"/>
        <w:jc w:val="center"/>
      </w:pPr>
      <w:bookmarkEnd w:id="1"/>
      <w:r>
        <w:rPr>
          <w:b w:val="0"/>
        </w:rPr>
        <w:fldChar w:fldCharType="begin"/>
        <w:instrText xml:space="preserve"> SEQ Table \* ARABIC </w:instrText>
        <w:fldChar w:fldCharType="separate"/>
        <w:t>1</w:t>
        <w:fldChar w:fldCharType="end"/>
      </w:r>
      <w:r>
        <w:rPr>
          <w:i/>
          <w:sz w:val="20"/>
        </w:rPr>
        <w:t>: Phase 2 deliverables at a glance</w:t>
      </w:r>
    </w:p>
    <w:tbl>
      <w:tblPr>
        <w:tblStyle w:val="TableGrid"/>
        <w:tblW w:type="auto" w:w="0"/>
        <w:jc w:val="center"/>
        <w:tblLayout w:type="fixed"/>
        <w:tblLook w:firstColumn="1" w:firstRow="1" w:lastColumn="0" w:lastRow="0" w:noHBand="0" w:noVBand="1" w:val="04A0"/>
      </w:tblPr>
      <w:tblGrid>
        <w:gridCol w:w="3456"/>
        <w:gridCol w:w="2986"/>
        <w:gridCol w:w="2986"/>
      </w:tblGrid>
      <w:tr>
        <w:tc>
          <w:tcPr>
            <w:tcW w:type="dxa" w:w="3456"/>
            <w:shd w:val="clear" w:color="auto" w:fill="1F4E79"/>
          </w:tcPr>
          <w:p>
            <w:pPr>
              <w:spacing w:after="40" w:before="40" w:line="264" w:lineRule="auto"/>
              <w:jc w:val="center"/>
            </w:pPr>
            <w:r/>
            <w:r>
              <w:rPr>
                <w:b/>
                <w:i w:val="0"/>
                <w:color w:val="FFFFFF"/>
                <w:sz w:val="20"/>
              </w:rPr>
              <w:t>Deliverable</w:t>
            </w:r>
          </w:p>
        </w:tc>
        <w:tc>
          <w:tcPr>
            <w:tcW w:type="dxa" w:w="3744"/>
            <w:shd w:val="clear" w:color="auto" w:fill="1F4E79"/>
          </w:tcPr>
          <w:p>
            <w:pPr>
              <w:spacing w:after="40" w:before="40" w:line="264" w:lineRule="auto"/>
              <w:jc w:val="center"/>
            </w:pPr>
            <w:r/>
            <w:r>
              <w:rPr>
                <w:b/>
                <w:i w:val="0"/>
                <w:color w:val="FFFFFF"/>
                <w:sz w:val="20"/>
              </w:rPr>
              <w:t>Location</w:t>
            </w:r>
          </w:p>
        </w:tc>
        <w:tc>
          <w:tcPr>
            <w:tcW w:type="dxa" w:w="1872"/>
            <w:shd w:val="clear" w:color="auto" w:fill="1F4E79"/>
          </w:tcPr>
          <w:p>
            <w:pPr>
              <w:spacing w:after="40" w:before="40" w:line="264" w:lineRule="auto"/>
              <w:jc w:val="center"/>
            </w:pPr>
            <w:r/>
            <w:r>
              <w:rPr>
                <w:b/>
                <w:i w:val="0"/>
                <w:color w:val="FFFFFF"/>
                <w:sz w:val="20"/>
              </w:rPr>
              <w:t>Count / Format</w:t>
            </w:r>
          </w:p>
        </w:tc>
      </w:tr>
      <w:tr>
        <w:tc>
          <w:tcPr>
            <w:tcW w:type="dxa" w:w="3456"/>
          </w:tcPr>
          <w:p>
            <w:pPr>
              <w:spacing w:after="40" w:before="40" w:line="264" w:lineRule="auto"/>
              <w:jc w:val="left"/>
            </w:pPr>
            <w:r/>
            <w:r>
              <w:rPr>
                <w:b w:val="0"/>
                <w:i w:val="0"/>
                <w:sz w:val="20"/>
              </w:rPr>
              <w:t>Design tokens</w:t>
            </w:r>
          </w:p>
        </w:tc>
        <w:tc>
          <w:tcPr>
            <w:tcW w:type="dxa" w:w="3744"/>
          </w:tcPr>
          <w:p>
            <w:pPr>
              <w:spacing w:after="40" w:before="40" w:line="264" w:lineRule="auto"/>
              <w:jc w:val="left"/>
            </w:pPr>
            <w:r/>
            <w:r>
              <w:rPr>
                <w:b w:val="0"/>
                <w:i w:val="0"/>
                <w:sz w:val="20"/>
              </w:rPr>
              <w:t>scripts/tokens.py</w:t>
            </w:r>
          </w:p>
        </w:tc>
        <w:tc>
          <w:tcPr>
            <w:tcW w:type="dxa" w:w="1872"/>
          </w:tcPr>
          <w:p>
            <w:pPr>
              <w:spacing w:after="40" w:before="40" w:line="264" w:lineRule="auto"/>
              <w:jc w:val="left"/>
            </w:pPr>
            <w:r/>
            <w:r>
              <w:rPr>
                <w:b w:val="0"/>
                <w:i w:val="0"/>
                <w:sz w:val="20"/>
              </w:rPr>
              <w:t>1 source file</w:t>
            </w:r>
          </w:p>
        </w:tc>
      </w:tr>
      <w:tr>
        <w:tc>
          <w:tcPr>
            <w:tcW w:type="dxa" w:w="3456"/>
            <w:shd w:val="clear" w:color="auto" w:fill="F2F6FB"/>
          </w:tcPr>
          <w:p>
            <w:pPr>
              <w:spacing w:after="40" w:before="40" w:line="264" w:lineRule="auto"/>
              <w:jc w:val="left"/>
            </w:pPr>
            <w:r/>
            <w:r>
              <w:rPr>
                <w:b w:val="0"/>
                <w:i w:val="0"/>
                <w:sz w:val="20"/>
              </w:rPr>
              <w:t>UI Style Guide</w:t>
            </w:r>
          </w:p>
        </w:tc>
        <w:tc>
          <w:tcPr>
            <w:tcW w:type="dxa" w:w="3744"/>
            <w:shd w:val="clear" w:color="auto" w:fill="F2F6FB"/>
          </w:tcPr>
          <w:p>
            <w:pPr>
              <w:spacing w:after="40" w:before="40" w:line="264" w:lineRule="auto"/>
              <w:jc w:val="left"/>
            </w:pPr>
            <w:r/>
            <w:r>
              <w:rPr>
                <w:b w:val="0"/>
                <w:i w:val="0"/>
                <w:sz w:val="20"/>
              </w:rPr>
              <w:t>style-guide/UI_Style_Guide.pdf</w:t>
            </w:r>
          </w:p>
        </w:tc>
        <w:tc>
          <w:tcPr>
            <w:tcW w:type="dxa" w:w="1872"/>
            <w:shd w:val="clear" w:color="auto" w:fill="F2F6FB"/>
          </w:tcPr>
          <w:p>
            <w:pPr>
              <w:spacing w:after="40" w:before="40" w:line="264" w:lineRule="auto"/>
              <w:jc w:val="left"/>
            </w:pPr>
            <w:r/>
            <w:r>
              <w:rPr>
                <w:b w:val="0"/>
                <w:i w:val="0"/>
                <w:sz w:val="20"/>
              </w:rPr>
              <w:t>15 pages</w:t>
            </w:r>
          </w:p>
        </w:tc>
      </w:tr>
      <w:tr>
        <w:tc>
          <w:tcPr>
            <w:tcW w:type="dxa" w:w="3456"/>
          </w:tcPr>
          <w:p>
            <w:pPr>
              <w:spacing w:after="40" w:before="40" w:line="264" w:lineRule="auto"/>
              <w:jc w:val="left"/>
            </w:pPr>
            <w:r/>
            <w:r>
              <w:rPr>
                <w:b w:val="0"/>
                <w:i w:val="0"/>
                <w:sz w:val="20"/>
              </w:rPr>
              <w:t>Color Palette</w:t>
            </w:r>
          </w:p>
        </w:tc>
        <w:tc>
          <w:tcPr>
            <w:tcW w:type="dxa" w:w="3744"/>
          </w:tcPr>
          <w:p>
            <w:pPr>
              <w:spacing w:after="40" w:before="40" w:line="264" w:lineRule="auto"/>
              <w:jc w:val="left"/>
            </w:pPr>
            <w:r/>
            <w:r>
              <w:rPr>
                <w:b w:val="0"/>
                <w:i w:val="0"/>
                <w:sz w:val="20"/>
              </w:rPr>
              <w:t>style-guide/Color_Palette.pdf</w:t>
            </w:r>
          </w:p>
        </w:tc>
        <w:tc>
          <w:tcPr>
            <w:tcW w:type="dxa" w:w="1872"/>
          </w:tcPr>
          <w:p>
            <w:pPr>
              <w:spacing w:after="40" w:before="40" w:line="264" w:lineRule="auto"/>
              <w:jc w:val="left"/>
            </w:pPr>
            <w:r/>
            <w:r>
              <w:rPr>
                <w:b w:val="0"/>
                <w:i w:val="0"/>
                <w:sz w:val="20"/>
              </w:rPr>
              <w:t>16 pages</w:t>
            </w:r>
          </w:p>
        </w:tc>
      </w:tr>
      <w:tr>
        <w:tc>
          <w:tcPr>
            <w:tcW w:type="dxa" w:w="3456"/>
            <w:shd w:val="clear" w:color="auto" w:fill="F2F6FB"/>
          </w:tcPr>
          <w:p>
            <w:pPr>
              <w:spacing w:after="40" w:before="40" w:line="264" w:lineRule="auto"/>
              <w:jc w:val="left"/>
            </w:pPr>
            <w:r/>
            <w:r>
              <w:rPr>
                <w:b w:val="0"/>
                <w:i w:val="0"/>
                <w:sz w:val="20"/>
              </w:rPr>
              <w:t>Typography Guide</w:t>
            </w:r>
          </w:p>
        </w:tc>
        <w:tc>
          <w:tcPr>
            <w:tcW w:type="dxa" w:w="3744"/>
            <w:shd w:val="clear" w:color="auto" w:fill="F2F6FB"/>
          </w:tcPr>
          <w:p>
            <w:pPr>
              <w:spacing w:after="40" w:before="40" w:line="264" w:lineRule="auto"/>
              <w:jc w:val="left"/>
            </w:pPr>
            <w:r/>
            <w:r>
              <w:rPr>
                <w:b w:val="0"/>
                <w:i w:val="0"/>
                <w:sz w:val="20"/>
              </w:rPr>
              <w:t>style-guide/Typography_Guide.pdf</w:t>
            </w:r>
          </w:p>
        </w:tc>
        <w:tc>
          <w:tcPr>
            <w:tcW w:type="dxa" w:w="1872"/>
            <w:shd w:val="clear" w:color="auto" w:fill="F2F6FB"/>
          </w:tcPr>
          <w:p>
            <w:pPr>
              <w:spacing w:after="40" w:before="40" w:line="264" w:lineRule="auto"/>
              <w:jc w:val="left"/>
            </w:pPr>
            <w:r/>
            <w:r>
              <w:rPr>
                <w:b w:val="0"/>
                <w:i w:val="0"/>
                <w:sz w:val="20"/>
              </w:rPr>
              <w:t>11 pages</w:t>
            </w:r>
          </w:p>
        </w:tc>
      </w:tr>
      <w:tr>
        <w:tc>
          <w:tcPr>
            <w:tcW w:type="dxa" w:w="3456"/>
          </w:tcPr>
          <w:p>
            <w:pPr>
              <w:spacing w:after="40" w:before="40" w:line="264" w:lineRule="auto"/>
              <w:jc w:val="left"/>
            </w:pPr>
            <w:r/>
            <w:r>
              <w:rPr>
                <w:b w:val="0"/>
                <w:i w:val="0"/>
                <w:sz w:val="20"/>
              </w:rPr>
              <w:t>Component Library</w:t>
            </w:r>
          </w:p>
        </w:tc>
        <w:tc>
          <w:tcPr>
            <w:tcW w:type="dxa" w:w="3744"/>
          </w:tcPr>
          <w:p>
            <w:pPr>
              <w:spacing w:after="40" w:before="40" w:line="264" w:lineRule="auto"/>
              <w:jc w:val="left"/>
            </w:pPr>
            <w:r/>
            <w:r>
              <w:rPr>
                <w:b w:val="0"/>
                <w:i w:val="0"/>
                <w:sz w:val="20"/>
              </w:rPr>
              <w:t>style-guide/Component_Library.pdf</w:t>
            </w:r>
          </w:p>
        </w:tc>
        <w:tc>
          <w:tcPr>
            <w:tcW w:type="dxa" w:w="1872"/>
          </w:tcPr>
          <w:p>
            <w:pPr>
              <w:spacing w:after="40" w:before="40" w:line="264" w:lineRule="auto"/>
              <w:jc w:val="left"/>
            </w:pPr>
            <w:r/>
            <w:r>
              <w:rPr>
                <w:b w:val="0"/>
                <w:i w:val="0"/>
                <w:sz w:val="20"/>
              </w:rPr>
              <w:t>24 pages</w:t>
            </w:r>
          </w:p>
        </w:tc>
      </w:tr>
      <w:tr>
        <w:tc>
          <w:tcPr>
            <w:tcW w:type="dxa" w:w="3456"/>
            <w:shd w:val="clear" w:color="auto" w:fill="F2F6FB"/>
          </w:tcPr>
          <w:p>
            <w:pPr>
              <w:spacing w:after="40" w:before="40" w:line="264" w:lineRule="auto"/>
              <w:jc w:val="left"/>
            </w:pPr>
            <w:r/>
            <w:r>
              <w:rPr>
                <w:b w:val="0"/>
                <w:i w:val="0"/>
                <w:sz w:val="20"/>
              </w:rPr>
              <w:t>Animation Guide</w:t>
            </w:r>
          </w:p>
        </w:tc>
        <w:tc>
          <w:tcPr>
            <w:tcW w:type="dxa" w:w="3744"/>
            <w:shd w:val="clear" w:color="auto" w:fill="F2F6FB"/>
          </w:tcPr>
          <w:p>
            <w:pPr>
              <w:spacing w:after="40" w:before="40" w:line="264" w:lineRule="auto"/>
              <w:jc w:val="left"/>
            </w:pPr>
            <w:r/>
            <w:r>
              <w:rPr>
                <w:b w:val="0"/>
                <w:i w:val="0"/>
                <w:sz w:val="20"/>
              </w:rPr>
              <w:t>style-guide/Animation_Guide.pdf</w:t>
            </w:r>
          </w:p>
        </w:tc>
        <w:tc>
          <w:tcPr>
            <w:tcW w:type="dxa" w:w="1872"/>
            <w:shd w:val="clear" w:color="auto" w:fill="F2F6FB"/>
          </w:tcPr>
          <w:p>
            <w:pPr>
              <w:spacing w:after="40" w:before="40" w:line="264" w:lineRule="auto"/>
              <w:jc w:val="left"/>
            </w:pPr>
            <w:r/>
            <w:r>
              <w:rPr>
                <w:b w:val="0"/>
                <w:i w:val="0"/>
                <w:sz w:val="20"/>
              </w:rPr>
              <w:t>13 pages</w:t>
            </w:r>
          </w:p>
        </w:tc>
      </w:tr>
      <w:tr>
        <w:tc>
          <w:tcPr>
            <w:tcW w:type="dxa" w:w="3456"/>
          </w:tcPr>
          <w:p>
            <w:pPr>
              <w:spacing w:after="40" w:before="40" w:line="264" w:lineRule="auto"/>
              <w:jc w:val="left"/>
            </w:pPr>
            <w:r/>
            <w:r>
              <w:rPr>
                <w:b w:val="0"/>
                <w:i w:val="0"/>
                <w:sz w:val="20"/>
              </w:rPr>
              <w:t>Responsive Guide</w:t>
            </w:r>
          </w:p>
        </w:tc>
        <w:tc>
          <w:tcPr>
            <w:tcW w:type="dxa" w:w="3744"/>
          </w:tcPr>
          <w:p>
            <w:pPr>
              <w:spacing w:after="40" w:before="40" w:line="264" w:lineRule="auto"/>
              <w:jc w:val="left"/>
            </w:pPr>
            <w:r/>
            <w:r>
              <w:rPr>
                <w:b w:val="0"/>
                <w:i w:val="0"/>
                <w:sz w:val="20"/>
              </w:rPr>
              <w:t>style-guide/Responsive_Guide.pdf</w:t>
            </w:r>
          </w:p>
        </w:tc>
        <w:tc>
          <w:tcPr>
            <w:tcW w:type="dxa" w:w="1872"/>
          </w:tcPr>
          <w:p>
            <w:pPr>
              <w:spacing w:after="40" w:before="40" w:line="264" w:lineRule="auto"/>
              <w:jc w:val="left"/>
            </w:pPr>
            <w:r/>
            <w:r>
              <w:rPr>
                <w:b w:val="0"/>
                <w:i w:val="0"/>
                <w:sz w:val="20"/>
              </w:rPr>
              <w:t>11 pages</w:t>
            </w:r>
          </w:p>
        </w:tc>
      </w:tr>
      <w:tr>
        <w:tc>
          <w:tcPr>
            <w:tcW w:type="dxa" w:w="3456"/>
            <w:shd w:val="clear" w:color="auto" w:fill="F2F6FB"/>
          </w:tcPr>
          <w:p>
            <w:pPr>
              <w:spacing w:after="40" w:before="40" w:line="264" w:lineRule="auto"/>
              <w:jc w:val="left"/>
            </w:pPr>
            <w:r/>
            <w:r>
              <w:rPr>
                <w:b w:val="0"/>
                <w:i w:val="0"/>
                <w:sz w:val="20"/>
              </w:rPr>
              <w:t>Widget Guide</w:t>
            </w:r>
          </w:p>
        </w:tc>
        <w:tc>
          <w:tcPr>
            <w:tcW w:type="dxa" w:w="3744"/>
            <w:shd w:val="clear" w:color="auto" w:fill="F2F6FB"/>
          </w:tcPr>
          <w:p>
            <w:pPr>
              <w:spacing w:after="40" w:before="40" w:line="264" w:lineRule="auto"/>
              <w:jc w:val="left"/>
            </w:pPr>
            <w:r/>
            <w:r>
              <w:rPr>
                <w:b w:val="0"/>
                <w:i w:val="0"/>
                <w:sz w:val="20"/>
              </w:rPr>
              <w:t>style-guide/Widget_Guide.pdf</w:t>
            </w:r>
          </w:p>
        </w:tc>
        <w:tc>
          <w:tcPr>
            <w:tcW w:type="dxa" w:w="1872"/>
            <w:shd w:val="clear" w:color="auto" w:fill="F2F6FB"/>
          </w:tcPr>
          <w:p>
            <w:pPr>
              <w:spacing w:after="40" w:before="40" w:line="264" w:lineRule="auto"/>
              <w:jc w:val="left"/>
            </w:pPr>
            <w:r/>
            <w:r>
              <w:rPr>
                <w:b w:val="0"/>
                <w:i w:val="0"/>
                <w:sz w:val="20"/>
              </w:rPr>
              <w:t>13 pages</w:t>
            </w:r>
          </w:p>
        </w:tc>
      </w:tr>
      <w:tr>
        <w:tc>
          <w:tcPr>
            <w:tcW w:type="dxa" w:w="3456"/>
          </w:tcPr>
          <w:p>
            <w:pPr>
              <w:spacing w:after="40" w:before="40" w:line="264" w:lineRule="auto"/>
              <w:jc w:val="left"/>
            </w:pPr>
            <w:r/>
            <w:r>
              <w:rPr>
                <w:b w:val="0"/>
                <w:i w:val="0"/>
                <w:sz w:val="20"/>
              </w:rPr>
              <w:t>Component boards</w:t>
            </w:r>
          </w:p>
        </w:tc>
        <w:tc>
          <w:tcPr>
            <w:tcW w:type="dxa" w:w="3744"/>
          </w:tcPr>
          <w:p>
            <w:pPr>
              <w:spacing w:after="40" w:before="40" w:line="264" w:lineRule="auto"/>
              <w:jc w:val="left"/>
            </w:pPr>
            <w:r/>
            <w:r>
              <w:rPr>
                <w:b w:val="0"/>
                <w:i w:val="0"/>
                <w:sz w:val="20"/>
              </w:rPr>
              <w:t>components/</w:t>
            </w:r>
          </w:p>
        </w:tc>
        <w:tc>
          <w:tcPr>
            <w:tcW w:type="dxa" w:w="1872"/>
          </w:tcPr>
          <w:p>
            <w:pPr>
              <w:spacing w:after="40" w:before="40" w:line="264" w:lineRule="auto"/>
              <w:jc w:val="left"/>
            </w:pPr>
            <w:r/>
            <w:r>
              <w:rPr>
                <w:b w:val="0"/>
                <w:i w:val="0"/>
                <w:sz w:val="20"/>
              </w:rPr>
              <w:t>11 PNG boards</w:t>
            </w:r>
          </w:p>
        </w:tc>
      </w:tr>
      <w:tr>
        <w:tc>
          <w:tcPr>
            <w:tcW w:type="dxa" w:w="3456"/>
            <w:shd w:val="clear" w:color="auto" w:fill="F2F6FB"/>
          </w:tcPr>
          <w:p>
            <w:pPr>
              <w:spacing w:after="40" w:before="40" w:line="264" w:lineRule="auto"/>
              <w:jc w:val="left"/>
            </w:pPr>
            <w:r/>
            <w:r>
              <w:rPr>
                <w:b w:val="0"/>
                <w:i w:val="0"/>
                <w:sz w:val="20"/>
              </w:rPr>
              <w:t>Screen mockups</w:t>
            </w:r>
          </w:p>
        </w:tc>
        <w:tc>
          <w:tcPr>
            <w:tcW w:type="dxa" w:w="3744"/>
            <w:shd w:val="clear" w:color="auto" w:fill="F2F6FB"/>
          </w:tcPr>
          <w:p>
            <w:pPr>
              <w:spacing w:after="40" w:before="40" w:line="264" w:lineRule="auto"/>
              <w:jc w:val="left"/>
            </w:pPr>
            <w:r/>
            <w:r>
              <w:rPr>
                <w:b w:val="0"/>
                <w:i w:val="0"/>
                <w:sz w:val="20"/>
              </w:rPr>
              <w:t>mockups/</w:t>
            </w:r>
          </w:p>
        </w:tc>
        <w:tc>
          <w:tcPr>
            <w:tcW w:type="dxa" w:w="1872"/>
            <w:shd w:val="clear" w:color="auto" w:fill="F2F6FB"/>
          </w:tcPr>
          <w:p>
            <w:pPr>
              <w:spacing w:after="40" w:before="40" w:line="264" w:lineRule="auto"/>
              <w:jc w:val="left"/>
            </w:pPr>
            <w:r/>
            <w:r>
              <w:rPr>
                <w:b w:val="0"/>
                <w:i w:val="0"/>
                <w:sz w:val="20"/>
              </w:rPr>
              <w:t>22 PNG screens</w:t>
            </w:r>
          </w:p>
        </w:tc>
      </w:tr>
      <w:tr>
        <w:tc>
          <w:tcPr>
            <w:tcW w:type="dxa" w:w="3456"/>
          </w:tcPr>
          <w:p>
            <w:pPr>
              <w:spacing w:after="40" w:before="40" w:line="264" w:lineRule="auto"/>
              <w:jc w:val="left"/>
            </w:pPr>
            <w:r/>
            <w:r>
              <w:rPr>
                <w:b w:val="0"/>
                <w:i w:val="0"/>
                <w:sz w:val="20"/>
              </w:rPr>
              <w:t>Icons</w:t>
            </w:r>
          </w:p>
        </w:tc>
        <w:tc>
          <w:tcPr>
            <w:tcW w:type="dxa" w:w="3744"/>
          </w:tcPr>
          <w:p>
            <w:pPr>
              <w:spacing w:after="40" w:before="40" w:line="264" w:lineRule="auto"/>
              <w:jc w:val="left"/>
            </w:pPr>
            <w:r/>
            <w:r>
              <w:rPr>
                <w:b w:val="0"/>
                <w:i w:val="0"/>
                <w:sz w:val="20"/>
              </w:rPr>
              <w:t>assets/icons/</w:t>
            </w:r>
          </w:p>
        </w:tc>
        <w:tc>
          <w:tcPr>
            <w:tcW w:type="dxa" w:w="1872"/>
          </w:tcPr>
          <w:p>
            <w:pPr>
              <w:spacing w:after="40" w:before="40" w:line="264" w:lineRule="auto"/>
              <w:jc w:val="left"/>
            </w:pPr>
            <w:r/>
            <w:r>
              <w:rPr>
                <w:b w:val="0"/>
                <w:i w:val="0"/>
                <w:sz w:val="20"/>
              </w:rPr>
              <w:t>52 SVG files</w:t>
            </w:r>
          </w:p>
        </w:tc>
      </w:tr>
      <w:tr>
        <w:tc>
          <w:tcPr>
            <w:tcW w:type="dxa" w:w="3456"/>
            <w:shd w:val="clear" w:color="auto" w:fill="F2F6FB"/>
          </w:tcPr>
          <w:p>
            <w:pPr>
              <w:spacing w:after="40" w:before="40" w:line="264" w:lineRule="auto"/>
              <w:jc w:val="left"/>
            </w:pPr>
            <w:r/>
            <w:r>
              <w:rPr>
                <w:b w:val="0"/>
                <w:i w:val="0"/>
                <w:sz w:val="20"/>
              </w:rPr>
              <w:t>Illustrations</w:t>
            </w:r>
          </w:p>
        </w:tc>
        <w:tc>
          <w:tcPr>
            <w:tcW w:type="dxa" w:w="3744"/>
            <w:shd w:val="clear" w:color="auto" w:fill="F2F6FB"/>
          </w:tcPr>
          <w:p>
            <w:pPr>
              <w:spacing w:after="40" w:before="40" w:line="264" w:lineRule="auto"/>
              <w:jc w:val="left"/>
            </w:pPr>
            <w:r/>
            <w:r>
              <w:rPr>
                <w:b w:val="0"/>
                <w:i w:val="0"/>
                <w:sz w:val="20"/>
              </w:rPr>
              <w:t>assets/illustrations/</w:t>
            </w:r>
          </w:p>
        </w:tc>
        <w:tc>
          <w:tcPr>
            <w:tcW w:type="dxa" w:w="1872"/>
            <w:shd w:val="clear" w:color="auto" w:fill="F2F6FB"/>
          </w:tcPr>
          <w:p>
            <w:pPr>
              <w:spacing w:after="40" w:before="40" w:line="264" w:lineRule="auto"/>
              <w:jc w:val="left"/>
            </w:pPr>
            <w:r/>
            <w:r>
              <w:rPr>
                <w:b w:val="0"/>
                <w:i w:val="0"/>
                <w:sz w:val="20"/>
              </w:rPr>
              <w:t>5 SVG files</w:t>
            </w:r>
          </w:p>
        </w:tc>
      </w:tr>
      <w:tr>
        <w:tc>
          <w:tcPr>
            <w:tcW w:type="dxa" w:w="3456"/>
          </w:tcPr>
          <w:p>
            <w:pPr>
              <w:spacing w:after="40" w:before="40" w:line="264" w:lineRule="auto"/>
              <w:jc w:val="left"/>
            </w:pPr>
            <w:r/>
            <w:r>
              <w:rPr>
                <w:b w:val="0"/>
                <w:i w:val="0"/>
                <w:sz w:val="20"/>
              </w:rPr>
              <w:t>Screen specifications</w:t>
            </w:r>
          </w:p>
        </w:tc>
        <w:tc>
          <w:tcPr>
            <w:tcW w:type="dxa" w:w="3744"/>
          </w:tcPr>
          <w:p>
            <w:pPr>
              <w:spacing w:after="40" w:before="40" w:line="264" w:lineRule="auto"/>
              <w:jc w:val="left"/>
            </w:pPr>
            <w:r/>
            <w:r>
              <w:rPr>
                <w:b w:val="0"/>
                <w:i w:val="0"/>
                <w:sz w:val="20"/>
              </w:rPr>
              <w:t>design-system/specs/</w:t>
            </w:r>
          </w:p>
        </w:tc>
        <w:tc>
          <w:tcPr>
            <w:tcW w:type="dxa" w:w="1872"/>
          </w:tcPr>
          <w:p>
            <w:pPr>
              <w:spacing w:after="40" w:before="40" w:line="264" w:lineRule="auto"/>
              <w:jc w:val="left"/>
            </w:pPr>
            <w:r/>
            <w:r>
              <w:rPr>
                <w:b w:val="0"/>
                <w:i w:val="0"/>
                <w:sz w:val="20"/>
              </w:rPr>
              <w:t>docx + markdown</w:t>
            </w:r>
          </w:p>
        </w:tc>
      </w:tr>
      <w:tr>
        <w:tc>
          <w:tcPr>
            <w:tcW w:type="dxa" w:w="3456"/>
            <w:shd w:val="clear" w:color="auto" w:fill="F2F6FB"/>
          </w:tcPr>
          <w:p>
            <w:pPr>
              <w:spacing w:after="40" w:before="40" w:line="264" w:lineRule="auto"/>
              <w:jc w:val="left"/>
            </w:pPr>
            <w:r/>
            <w:r>
              <w:rPr>
                <w:b w:val="0"/>
                <w:i w:val="0"/>
                <w:sz w:val="20"/>
              </w:rPr>
              <w:t>Navigation flow</w:t>
            </w:r>
          </w:p>
        </w:tc>
        <w:tc>
          <w:tcPr>
            <w:tcW w:type="dxa" w:w="3744"/>
            <w:shd w:val="clear" w:color="auto" w:fill="F2F6FB"/>
          </w:tcPr>
          <w:p>
            <w:pPr>
              <w:spacing w:after="40" w:before="40" w:line="264" w:lineRule="auto"/>
              <w:jc w:val="left"/>
            </w:pPr>
            <w:r/>
            <w:r>
              <w:rPr>
                <w:b w:val="0"/>
                <w:i w:val="0"/>
                <w:sz w:val="20"/>
              </w:rPr>
              <w:t>design-system/specs/</w:t>
            </w:r>
          </w:p>
        </w:tc>
        <w:tc>
          <w:tcPr>
            <w:tcW w:type="dxa" w:w="1872"/>
            <w:shd w:val="clear" w:color="auto" w:fill="F2F6FB"/>
          </w:tcPr>
          <w:p>
            <w:pPr>
              <w:spacing w:after="40" w:before="40" w:line="264" w:lineRule="auto"/>
              <w:jc w:val="left"/>
            </w:pPr>
            <w:r/>
            <w:r>
              <w:rPr>
                <w:b w:val="0"/>
                <w:i w:val="0"/>
                <w:sz w:val="20"/>
              </w:rPr>
              <w:t>docx + markdown</w:t>
            </w:r>
          </w:p>
        </w:tc>
      </w:tr>
    </w:tbl>
    <w:p>
      <w:pPr>
        <w:spacing w:after="40"/>
      </w:pPr>
    </w:p>
    <w:p>
      <w:pPr>
        <w:pStyle w:val="Heading3"/>
      </w:pPr>
      <w:r>
        <w:t>1.5 Design Personas and Modes</w:t>
      </w:r>
    </w:p>
    <w:p>
      <w:pPr>
        <w:jc w:val="both"/>
      </w:pPr>
      <w:r>
        <w:rPr>
          <w:b w:val="0"/>
          <w:i w:val="0"/>
        </w:rPr>
        <w:t>The interface has two distinct visual voices backed by one token system. Child mode is bright, big and joyful: Baloo 2 display type, the Sunny mascot, candy accents, large cards and confetti. Parent mode is calm and professional: Nunito type, tighter spacing, data-dense charts and tabular numerals. The switch is automatic based on the active profile, never a setting the child can change.</w:t>
      </w:r>
    </w:p>
    <w:p>
      <w:bookmarkStart w:id="2" w:name="tbl-modes"/>
      <w:pPr>
        <w:pStyle w:val="Caption"/>
        <w:spacing w:before="120" w:after="80"/>
        <w:jc w:val="center"/>
      </w:pPr>
      <w:bookmarkEnd w:id="2"/>
      <w:r>
        <w:rPr>
          <w:b w:val="0"/>
        </w:rPr>
        <w:fldChar w:fldCharType="begin"/>
        <w:instrText xml:space="preserve"> SEQ Table \* ARABIC </w:instrText>
        <w:fldChar w:fldCharType="separate"/>
        <w:t>2</w:t>
        <w:fldChar w:fldCharType="end"/>
      </w:r>
      <w:r>
        <w:rPr>
          <w:i/>
          <w:sz w:val="20"/>
        </w:rPr>
        <w:t>: Child mode versus parent mode</w:t>
      </w:r>
    </w:p>
    <w:tbl>
      <w:tblPr>
        <w:tblStyle w:val="TableGrid"/>
        <w:tblW w:type="auto" w:w="0"/>
        <w:jc w:val="center"/>
        <w:tblLayout w:type="fixed"/>
        <w:tblLook w:firstColumn="1" w:firstRow="1" w:lastColumn="0" w:lastRow="0" w:noHBand="0" w:noVBand="1" w:val="04A0"/>
      </w:tblPr>
      <w:tblGrid>
        <w:gridCol w:w="2304"/>
        <w:gridCol w:w="2986"/>
        <w:gridCol w:w="2986"/>
      </w:tblGrid>
      <w:tr>
        <w:tc>
          <w:tcPr>
            <w:tcW w:type="dxa" w:w="2304"/>
            <w:shd w:val="clear" w:color="auto" w:fill="1F4E79"/>
          </w:tcPr>
          <w:p>
            <w:pPr>
              <w:spacing w:after="40" w:before="40" w:line="264" w:lineRule="auto"/>
              <w:jc w:val="center"/>
            </w:pPr>
            <w:r/>
            <w:r>
              <w:rPr>
                <w:b/>
                <w:i w:val="0"/>
                <w:color w:val="FFFFFF"/>
                <w:sz w:val="20"/>
              </w:rPr>
              <w:t>Characteristic</w:t>
            </w:r>
          </w:p>
        </w:tc>
        <w:tc>
          <w:tcPr>
            <w:tcW w:type="dxa" w:w="3312"/>
            <w:shd w:val="clear" w:color="auto" w:fill="1F4E79"/>
          </w:tcPr>
          <w:p>
            <w:pPr>
              <w:spacing w:after="40" w:before="40" w:line="264" w:lineRule="auto"/>
              <w:jc w:val="center"/>
            </w:pPr>
            <w:r/>
            <w:r>
              <w:rPr>
                <w:b/>
                <w:i w:val="0"/>
                <w:color w:val="FFFFFF"/>
                <w:sz w:val="20"/>
              </w:rPr>
              <w:t>Child Mode (My Day)</w:t>
            </w:r>
          </w:p>
        </w:tc>
        <w:tc>
          <w:tcPr>
            <w:tcW w:type="dxa" w:w="3456"/>
            <w:shd w:val="clear" w:color="auto" w:fill="1F4E79"/>
          </w:tcPr>
          <w:p>
            <w:pPr>
              <w:spacing w:after="40" w:before="40" w:line="264" w:lineRule="auto"/>
              <w:jc w:val="center"/>
            </w:pPr>
            <w:r/>
            <w:r>
              <w:rPr>
                <w:b/>
                <w:i w:val="0"/>
                <w:color w:val="FFFFFF"/>
                <w:sz w:val="20"/>
              </w:rPr>
              <w:t>Parent Mode (Family Manager)</w:t>
            </w:r>
          </w:p>
        </w:tc>
      </w:tr>
      <w:tr>
        <w:tc>
          <w:tcPr>
            <w:tcW w:type="dxa" w:w="2304"/>
          </w:tcPr>
          <w:p>
            <w:pPr>
              <w:spacing w:after="40" w:before="40" w:line="264" w:lineRule="auto"/>
              <w:jc w:val="left"/>
            </w:pPr>
            <w:r/>
            <w:r>
              <w:rPr>
                <w:b w:val="0"/>
                <w:i w:val="0"/>
                <w:sz w:val="20"/>
              </w:rPr>
              <w:t>Display type</w:t>
            </w:r>
          </w:p>
        </w:tc>
        <w:tc>
          <w:tcPr>
            <w:tcW w:type="dxa" w:w="3312"/>
          </w:tcPr>
          <w:p>
            <w:pPr>
              <w:spacing w:after="40" w:before="40" w:line="264" w:lineRule="auto"/>
              <w:jc w:val="left"/>
            </w:pPr>
            <w:r/>
            <w:r>
              <w:rPr>
                <w:b w:val="0"/>
                <w:i w:val="0"/>
                <w:sz w:val="20"/>
              </w:rPr>
              <w:t>Baloo 2 (700–800)</w:t>
            </w:r>
          </w:p>
        </w:tc>
        <w:tc>
          <w:tcPr>
            <w:tcW w:type="dxa" w:w="3456"/>
          </w:tcPr>
          <w:p>
            <w:pPr>
              <w:spacing w:after="40" w:before="40" w:line="264" w:lineRule="auto"/>
              <w:jc w:val="left"/>
            </w:pPr>
            <w:r/>
            <w:r>
              <w:rPr>
                <w:b w:val="0"/>
                <w:i w:val="0"/>
                <w:sz w:val="20"/>
              </w:rPr>
              <w:t>Nunito (600–800)</w:t>
            </w:r>
          </w:p>
        </w:tc>
      </w:tr>
      <w:tr>
        <w:tc>
          <w:tcPr>
            <w:tcW w:type="dxa" w:w="2304"/>
            <w:shd w:val="clear" w:color="auto" w:fill="F2F6FB"/>
          </w:tcPr>
          <w:p>
            <w:pPr>
              <w:spacing w:after="40" w:before="40" w:line="264" w:lineRule="auto"/>
              <w:jc w:val="left"/>
            </w:pPr>
            <w:r/>
            <w:r>
              <w:rPr>
                <w:b w:val="0"/>
                <w:i w:val="0"/>
                <w:sz w:val="20"/>
              </w:rPr>
              <w:t>Body type</w:t>
            </w:r>
          </w:p>
        </w:tc>
        <w:tc>
          <w:tcPr>
            <w:tcW w:type="dxa" w:w="3312"/>
            <w:shd w:val="clear" w:color="auto" w:fill="F2F6FB"/>
          </w:tcPr>
          <w:p>
            <w:pPr>
              <w:spacing w:after="40" w:before="40" w:line="264" w:lineRule="auto"/>
              <w:jc w:val="left"/>
            </w:pPr>
            <w:r/>
            <w:r>
              <w:rPr>
                <w:b w:val="0"/>
                <w:i w:val="0"/>
                <w:sz w:val="20"/>
              </w:rPr>
              <w:t>Quicksand (500–700)</w:t>
            </w:r>
          </w:p>
        </w:tc>
        <w:tc>
          <w:tcPr>
            <w:tcW w:type="dxa" w:w="3456"/>
            <w:shd w:val="clear" w:color="auto" w:fill="F2F6FB"/>
          </w:tcPr>
          <w:p>
            <w:pPr>
              <w:spacing w:after="40" w:before="40" w:line="264" w:lineRule="auto"/>
              <w:jc w:val="left"/>
            </w:pPr>
            <w:r/>
            <w:r>
              <w:rPr>
                <w:b w:val="0"/>
                <w:i w:val="0"/>
                <w:sz w:val="20"/>
              </w:rPr>
              <w:t>Nunito (400–600)</w:t>
            </w:r>
          </w:p>
        </w:tc>
      </w:tr>
      <w:tr>
        <w:tc>
          <w:tcPr>
            <w:tcW w:type="dxa" w:w="2304"/>
          </w:tcPr>
          <w:p>
            <w:pPr>
              <w:spacing w:after="40" w:before="40" w:line="264" w:lineRule="auto"/>
              <w:jc w:val="left"/>
            </w:pPr>
            <w:r/>
            <w:r>
              <w:rPr>
                <w:b w:val="0"/>
                <w:i w:val="0"/>
                <w:sz w:val="20"/>
              </w:rPr>
              <w:t>Numerals</w:t>
            </w:r>
          </w:p>
        </w:tc>
        <w:tc>
          <w:tcPr>
            <w:tcW w:type="dxa" w:w="3312"/>
          </w:tcPr>
          <w:p>
            <w:pPr>
              <w:spacing w:after="40" w:before="40" w:line="264" w:lineRule="auto"/>
              <w:jc w:val="left"/>
            </w:pPr>
            <w:r/>
            <w:r>
              <w:rPr>
                <w:b w:val="0"/>
                <w:i w:val="0"/>
                <w:sz w:val="20"/>
              </w:rPr>
              <w:t>Quicksand tabular</w:t>
            </w:r>
          </w:p>
        </w:tc>
        <w:tc>
          <w:tcPr>
            <w:tcW w:type="dxa" w:w="3456"/>
          </w:tcPr>
          <w:p>
            <w:pPr>
              <w:spacing w:after="40" w:before="40" w:line="264" w:lineRule="auto"/>
              <w:jc w:val="left"/>
            </w:pPr>
            <w:r/>
            <w:r>
              <w:rPr>
                <w:b w:val="0"/>
                <w:i w:val="0"/>
                <w:sz w:val="20"/>
              </w:rPr>
              <w:t>Nunito tabular</w:t>
            </w:r>
          </w:p>
        </w:tc>
      </w:tr>
      <w:tr>
        <w:tc>
          <w:tcPr>
            <w:tcW w:type="dxa" w:w="2304"/>
            <w:shd w:val="clear" w:color="auto" w:fill="F2F6FB"/>
          </w:tcPr>
          <w:p>
            <w:pPr>
              <w:spacing w:after="40" w:before="40" w:line="264" w:lineRule="auto"/>
              <w:jc w:val="left"/>
            </w:pPr>
            <w:r/>
            <w:r>
              <w:rPr>
                <w:b w:val="0"/>
                <w:i w:val="0"/>
                <w:sz w:val="20"/>
              </w:rPr>
              <w:t>Layout density</w:t>
            </w:r>
          </w:p>
        </w:tc>
        <w:tc>
          <w:tcPr>
            <w:tcW w:type="dxa" w:w="3312"/>
            <w:shd w:val="clear" w:color="auto" w:fill="F2F6FB"/>
          </w:tcPr>
          <w:p>
            <w:pPr>
              <w:spacing w:after="40" w:before="40" w:line="264" w:lineRule="auto"/>
              <w:jc w:val="left"/>
            </w:pPr>
            <w:r/>
            <w:r>
              <w:rPr>
                <w:b w:val="0"/>
                <w:i w:val="0"/>
                <w:sz w:val="20"/>
              </w:rPr>
              <w:t>Spacious (16–32 px)</w:t>
            </w:r>
          </w:p>
        </w:tc>
        <w:tc>
          <w:tcPr>
            <w:tcW w:type="dxa" w:w="3456"/>
            <w:shd w:val="clear" w:color="auto" w:fill="F2F6FB"/>
          </w:tcPr>
          <w:p>
            <w:pPr>
              <w:spacing w:after="40" w:before="40" w:line="264" w:lineRule="auto"/>
              <w:jc w:val="left"/>
            </w:pPr>
            <w:r/>
            <w:r>
              <w:rPr>
                <w:b w:val="0"/>
                <w:i w:val="0"/>
                <w:sz w:val="20"/>
              </w:rPr>
              <w:t>Compact (8–16 px)</w:t>
            </w:r>
          </w:p>
        </w:tc>
      </w:tr>
      <w:tr>
        <w:tc>
          <w:tcPr>
            <w:tcW w:type="dxa" w:w="2304"/>
          </w:tcPr>
          <w:p>
            <w:pPr>
              <w:spacing w:after="40" w:before="40" w:line="264" w:lineRule="auto"/>
              <w:jc w:val="left"/>
            </w:pPr>
            <w:r/>
            <w:r>
              <w:rPr>
                <w:b w:val="0"/>
                <w:i w:val="0"/>
                <w:sz w:val="20"/>
              </w:rPr>
              <w:t>Navigation</w:t>
            </w:r>
          </w:p>
        </w:tc>
        <w:tc>
          <w:tcPr>
            <w:tcW w:type="dxa" w:w="3312"/>
          </w:tcPr>
          <w:p>
            <w:pPr>
              <w:spacing w:after="40" w:before="40" w:line="264" w:lineRule="auto"/>
              <w:jc w:val="left"/>
            </w:pPr>
            <w:r/>
            <w:r>
              <w:rPr>
                <w:b w:val="0"/>
                <w:i w:val="0"/>
                <w:sz w:val="20"/>
              </w:rPr>
              <w:t>Bottom bar</w:t>
            </w:r>
          </w:p>
        </w:tc>
        <w:tc>
          <w:tcPr>
            <w:tcW w:type="dxa" w:w="3456"/>
          </w:tcPr>
          <w:p>
            <w:pPr>
              <w:spacing w:after="40" w:before="40" w:line="264" w:lineRule="auto"/>
              <w:jc w:val="left"/>
            </w:pPr>
            <w:r/>
            <w:r>
              <w:rPr>
                <w:b w:val="0"/>
                <w:i w:val="0"/>
                <w:sz w:val="20"/>
              </w:rPr>
              <w:t>Navigation rail + app bar</w:t>
            </w:r>
          </w:p>
        </w:tc>
      </w:tr>
      <w:tr>
        <w:tc>
          <w:tcPr>
            <w:tcW w:type="dxa" w:w="2304"/>
            <w:shd w:val="clear" w:color="auto" w:fill="F2F6FB"/>
          </w:tcPr>
          <w:p>
            <w:pPr>
              <w:spacing w:after="40" w:before="40" w:line="264" w:lineRule="auto"/>
              <w:jc w:val="left"/>
            </w:pPr>
            <w:r/>
            <w:r>
              <w:rPr>
                <w:b w:val="0"/>
                <w:i w:val="0"/>
                <w:sz w:val="20"/>
              </w:rPr>
              <w:t>Accents</w:t>
            </w:r>
          </w:p>
        </w:tc>
        <w:tc>
          <w:tcPr>
            <w:tcW w:type="dxa" w:w="3312"/>
            <w:shd w:val="clear" w:color="auto" w:fill="F2F6FB"/>
          </w:tcPr>
          <w:p>
            <w:pPr>
              <w:spacing w:after="40" w:before="40" w:line="264" w:lineRule="auto"/>
              <w:jc w:val="left"/>
            </w:pPr>
            <w:r/>
            <w:r>
              <w:rPr>
                <w:b w:val="0"/>
                <w:i w:val="0"/>
                <w:sz w:val="20"/>
              </w:rPr>
              <w:t>Candy, sky, grape</w:t>
            </w:r>
          </w:p>
        </w:tc>
        <w:tc>
          <w:tcPr>
            <w:tcW w:type="dxa" w:w="3456"/>
            <w:shd w:val="clear" w:color="auto" w:fill="F2F6FB"/>
          </w:tcPr>
          <w:p>
            <w:pPr>
              <w:spacing w:after="40" w:before="40" w:line="264" w:lineRule="auto"/>
              <w:jc w:val="left"/>
            </w:pPr>
            <w:r/>
            <w:r>
              <w:rPr>
                <w:b w:val="0"/>
                <w:i w:val="0"/>
                <w:sz w:val="20"/>
              </w:rPr>
              <w:t>Primary blue, success green</w:t>
            </w:r>
          </w:p>
        </w:tc>
      </w:tr>
      <w:tr>
        <w:tc>
          <w:tcPr>
            <w:tcW w:type="dxa" w:w="2304"/>
          </w:tcPr>
          <w:p>
            <w:pPr>
              <w:spacing w:after="40" w:before="40" w:line="264" w:lineRule="auto"/>
              <w:jc w:val="left"/>
            </w:pPr>
            <w:r/>
            <w:r>
              <w:rPr>
                <w:b w:val="0"/>
                <w:i w:val="0"/>
                <w:sz w:val="20"/>
              </w:rPr>
              <w:t>Motifs</w:t>
            </w:r>
          </w:p>
        </w:tc>
        <w:tc>
          <w:tcPr>
            <w:tcW w:type="dxa" w:w="3312"/>
          </w:tcPr>
          <w:p>
            <w:pPr>
              <w:spacing w:after="40" w:before="40" w:line="264" w:lineRule="auto"/>
              <w:jc w:val="left"/>
            </w:pPr>
            <w:r/>
            <w:r>
              <w:rPr>
                <w:b w:val="0"/>
                <w:i w:val="0"/>
                <w:sz w:val="20"/>
              </w:rPr>
              <w:t>Sunny, coins, stars</w:t>
            </w:r>
          </w:p>
        </w:tc>
        <w:tc>
          <w:tcPr>
            <w:tcW w:type="dxa" w:w="3456"/>
          </w:tcPr>
          <w:p>
            <w:pPr>
              <w:spacing w:after="40" w:before="40" w:line="264" w:lineRule="auto"/>
              <w:jc w:val="left"/>
            </w:pPr>
            <w:r/>
            <w:r>
              <w:rPr>
                <w:b w:val="0"/>
                <w:i w:val="0"/>
                <w:sz w:val="20"/>
              </w:rPr>
              <w:t>Charts, tables, approvals</w:t>
            </w:r>
          </w:p>
        </w:tc>
      </w:tr>
    </w:tbl>
    <w:p>
      <w:pPr>
        <w:spacing w:after="40"/>
      </w:pPr>
    </w:p>
    <w:p>
      <w:pPr>
        <w:pStyle w:val="Heading1"/>
        <w:pageBreakBefore/>
      </w:pPr>
      <w:r>
        <w:t>CHAPTER TWO</w:t>
      </w:r>
    </w:p>
    <w:p>
      <w:pPr>
        <w:pStyle w:val="Heading2"/>
      </w:pPr>
      <w:r>
        <w:t>DESIGN PRINCIPLES AND VISUAL LANGUAGE</w:t>
      </w:r>
    </w:p>
    <w:p>
      <w:pPr>
        <w:pStyle w:val="Heading3"/>
      </w:pPr>
      <w:r>
        <w:t>2.1 The Four Design Principles</w:t>
      </w:r>
    </w:p>
    <w:p>
      <w:pPr>
        <w:spacing w:after="40"/>
        <w:ind w:left="567" w:hanging="340"/>
        <w:jc w:val="both"/>
      </w:pPr>
      <w:r>
        <w:rPr>
          <w:b/>
        </w:rPr>
        <w:t>1.</w:t>
        <w:tab/>
      </w:r>
      <w:r>
        <w:t>Playful – big rounded shapes, the friendly Sunny mascot and warm colours make routines feel like games, never chores. Everything in child mode is scaled, spaced and coloured for delight first.</w:t>
      </w:r>
    </w:p>
    <w:p>
      <w:pPr>
        <w:spacing w:after="40"/>
        <w:ind w:left="567" w:hanging="340"/>
        <w:jc w:val="both"/>
      </w:pPr>
      <w:r>
        <w:rPr>
          <w:b/>
        </w:rPr>
        <w:t>2.</w:t>
        <w:tab/>
      </w:r>
      <w:r>
        <w:t>Clear – one primary action per screen, big type and generous spacing mean a four-year-old and a parent both understand the screen instantly. No hidden gestures, no ambiguous icons.</w:t>
      </w:r>
    </w:p>
    <w:p>
      <w:pPr>
        <w:spacing w:after="40"/>
        <w:ind w:left="567" w:hanging="340"/>
        <w:jc w:val="both"/>
      </w:pPr>
      <w:r>
        <w:rPr>
          <w:b/>
        </w:rPr>
        <w:t>3.</w:t>
        <w:tab/>
      </w:r>
      <w:r>
        <w:t>Safe – parent-only zones sit behind a PIN. The app runs completely offline with no accounts, no ads and no internet dependency, keeping the family’s data private inside the home.</w:t>
      </w:r>
    </w:p>
    <w:p>
      <w:pPr>
        <w:spacing w:after="40"/>
        <w:ind w:left="567" w:hanging="340"/>
        <w:jc w:val="both"/>
      </w:pPr>
      <w:r>
        <w:rPr>
          <w:b/>
        </w:rPr>
        <w:t>4.</w:t>
        <w:tab/>
      </w:r>
      <w:r>
        <w:t>Rewarding – coins, badges and confetti celebrate every win and turn effort into visible, motivating progress. Positive reinforcement is the core emotional loop.</w:t>
      </w:r>
    </w:p>
    <w:p>
      <w:pPr>
        <w:pStyle w:val="Heading3"/>
      </w:pPr>
      <w:r>
        <w:t>2.2 Visual Language</w:t>
      </w:r>
    </w:p>
    <w:p>
      <w:pPr>
        <w:pStyle w:val="ListBullet"/>
        <w:spacing w:after="40"/>
      </w:pPr>
      <w:r>
        <w:rPr>
          <w:b/>
        </w:rPr>
        <w:t xml:space="preserve">Frosted glass (glassmorphism)  </w:t>
      </w:r>
      <w:r>
        <w:t>panels with soft translucent fills over a subtle gradient backdrop create depth without heavy borders.</w:t>
      </w:r>
    </w:p>
    <w:p>
      <w:pPr>
        <w:pStyle w:val="ListBullet"/>
        <w:spacing w:after="40"/>
      </w:pPr>
      <w:r>
        <w:rPr>
          <w:b/>
        </w:rPr>
        <w:t xml:space="preserve">Soft UI  </w:t>
      </w:r>
      <w:r>
        <w:t>rounded rectangles (8–32 px radii), low-contrast soft shadows and muted surface tints keep the interface gentle on the eye.</w:t>
      </w:r>
    </w:p>
    <w:p>
      <w:pPr>
        <w:pStyle w:val="ListBullet"/>
        <w:spacing w:after="40"/>
      </w:pPr>
      <w:r>
        <w:rPr>
          <w:b/>
        </w:rPr>
        <w:t xml:space="preserve">Gradients  </w:t>
      </w:r>
      <w:r>
        <w:t>reserved for hero areas, the splash, celebrations and the Sunny mascot; content surfaces stay clean and flat.</w:t>
      </w:r>
    </w:p>
    <w:p>
      <w:pPr>
        <w:pStyle w:val="ListBullet"/>
        <w:spacing w:after="40"/>
      </w:pPr>
      <w:r>
        <w:rPr>
          <w:b/>
        </w:rPr>
        <w:t xml:space="preserve">Illustration  </w:t>
      </w:r>
      <w:r>
        <w:t>the Sunny mascot and five supporting illustrations carry the personality; they never carry critical information.</w:t>
      </w:r>
    </w:p>
    <w:p>
      <w:pPr>
        <w:pStyle w:val="Heading3"/>
      </w:pPr>
      <w:r>
        <w:t>2.3 The Mascot: Sunny</w:t>
      </w:r>
    </w:p>
    <w:p>
      <w:pPr>
        <w:jc w:val="both"/>
      </w:pPr>
      <w:r>
        <w:rPr>
          <w:b w:val="0"/>
          <w:i w:val="0"/>
        </w:rPr>
        <w:t>Sunny is a smiling sun used across the brand, the splash screen, empty states, celebrations and the child dashboard. Sunny is drawn in flat vector style with the brand colours, an orange glow, rosy cheeks and a friendly closed-mouth smile. The mascot animates with a gentle bobbing motion on idle screens and spins into the splash screen. Sunny is always a supporter, never a judge: on error states Sunny appears helpful and calm.</w:t>
      </w:r>
    </w:p>
    <w:p>
      <w:pPr>
        <w:pStyle w:val="Heading3"/>
      </w:pPr>
      <w:r>
        <w:t>2.4 Voice and Tone</w:t>
      </w:r>
    </w:p>
    <w:p>
      <w:pPr>
        <w:pStyle w:val="ListBullet"/>
        <w:spacing w:after="40"/>
      </w:pPr>
      <w:r>
        <w:rPr>
          <w:b/>
        </w:rPr>
        <w:t xml:space="preserve">Child voice  </w:t>
      </w:r>
      <w:r>
        <w:t>short positive sentences, encouraging words (“Great job!”, “You did it!”), never shame or negative framing for missed tasks.</w:t>
      </w:r>
    </w:p>
    <w:p>
      <w:pPr>
        <w:pStyle w:val="ListBullet"/>
        <w:spacing w:after="40"/>
      </w:pPr>
      <w:r>
        <w:rPr>
          <w:b/>
        </w:rPr>
        <w:t xml:space="preserve">Parent voice  </w:t>
      </w:r>
      <w:r>
        <w:t>clear, factual and reassuring (“3 approvals pending”, “Backup completed”).</w:t>
      </w:r>
    </w:p>
    <w:p>
      <w:pPr>
        <w:pStyle w:val="ListBullet"/>
        <w:spacing w:after="40"/>
      </w:pPr>
      <w:r>
        <w:rPr>
          <w:b/>
        </w:rPr>
        <w:t xml:space="preserve">Error tone  </w:t>
      </w:r>
      <w:r>
        <w:t>constructive: explain what happened and the one action that fixes it, never blame the child.</w:t>
      </w:r>
    </w:p>
    <w:p>
      <w:pPr>
        <w:pStyle w:val="Heading1"/>
        <w:pageBreakBefore/>
      </w:pPr>
      <w:r>
        <w:t>CHAPTER THREE</w:t>
      </w:r>
    </w:p>
    <w:p>
      <w:pPr>
        <w:pStyle w:val="Heading2"/>
      </w:pPr>
      <w:r>
        <w:t>COLOUR SYSTEM AND DESIGN TOKENS</w:t>
      </w:r>
    </w:p>
    <w:p>
      <w:pPr>
        <w:pStyle w:val="Heading3"/>
      </w:pPr>
      <w:r>
        <w:t>3.1 Token Philosophy</w:t>
      </w:r>
    </w:p>
    <w:p>
      <w:pPr>
        <w:jc w:val="both"/>
      </w:pPr>
      <w:r>
        <w:rPr>
          <w:b w:val="0"/>
          <w:i w:val="0"/>
        </w:rPr>
        <w:t>All colours are stored as semantic tokens, not raw hex values. Screens and components reference token names such as primary, surface and success so that theming (light, dark, brand tweaks) is a single point of change. The complete token set is defined in scripts/tokens.py and rendered as reference boards in components/10_colors.png.</w:t>
      </w:r>
    </w:p>
    <w:p>
      <w:pPr>
        <w:pStyle w:val="Heading3"/>
      </w:pPr>
      <w:r>
        <w:t>3.2 Brand Palette</w:t>
      </w:r>
    </w:p>
    <w:p>
      <w:bookmarkStart w:id="3" w:name="tbl-brand-colors"/>
      <w:pPr>
        <w:pStyle w:val="Caption"/>
        <w:spacing w:before="120" w:after="80"/>
        <w:jc w:val="center"/>
      </w:pPr>
      <w:bookmarkEnd w:id="3"/>
      <w:r>
        <w:rPr>
          <w:b w:val="0"/>
        </w:rPr>
        <w:fldChar w:fldCharType="begin"/>
        <w:instrText xml:space="preserve"> SEQ Table \* ARABIC </w:instrText>
        <w:fldChar w:fldCharType="separate"/>
        <w:t>3</w:t>
        <w:fldChar w:fldCharType="end"/>
      </w:r>
      <w:r>
        <w:rPr>
          <w:i/>
          <w:sz w:val="20"/>
        </w:rPr>
        <w:t>: Brand colour tokens (light theme)</w:t>
      </w:r>
    </w:p>
    <w:tbl>
      <w:tblPr>
        <w:tblStyle w:val="TableGrid"/>
        <w:tblW w:type="auto" w:w="0"/>
        <w:jc w:val="center"/>
        <w:tblLayout w:type="fixed"/>
        <w:tblLook w:firstColumn="1" w:firstRow="1" w:lastColumn="0" w:lastRow="0" w:noHBand="0" w:noVBand="1" w:val="04A0"/>
      </w:tblPr>
      <w:tblGrid>
        <w:gridCol w:w="3024"/>
        <w:gridCol w:w="2986"/>
        <w:gridCol w:w="2986"/>
      </w:tblGrid>
      <w:tr>
        <w:tc>
          <w:tcPr>
            <w:tcW w:type="dxa" w:w="3024"/>
            <w:shd w:val="clear" w:color="auto" w:fill="1F4E79"/>
          </w:tcPr>
          <w:p>
            <w:pPr>
              <w:spacing w:after="40" w:before="40" w:line="264" w:lineRule="auto"/>
              <w:jc w:val="center"/>
            </w:pPr>
            <w:r/>
            <w:r>
              <w:rPr>
                <w:b/>
                <w:i w:val="0"/>
                <w:color w:val="FFFFFF"/>
                <w:sz w:val="20"/>
              </w:rPr>
              <w:t>Token</w:t>
            </w:r>
          </w:p>
        </w:tc>
        <w:tc>
          <w:tcPr>
            <w:tcW w:type="dxa" w:w="2160"/>
            <w:shd w:val="clear" w:color="auto" w:fill="1F4E79"/>
          </w:tcPr>
          <w:p>
            <w:pPr>
              <w:spacing w:after="40" w:before="40" w:line="264" w:lineRule="auto"/>
              <w:jc w:val="center"/>
            </w:pPr>
            <w:r/>
            <w:r>
              <w:rPr>
                <w:b/>
                <w:i w:val="0"/>
                <w:color w:val="FFFFFF"/>
                <w:sz w:val="20"/>
              </w:rPr>
              <w:t>Light Value</w:t>
            </w:r>
          </w:p>
        </w:tc>
        <w:tc>
          <w:tcPr>
            <w:tcW w:type="dxa" w:w="3888"/>
            <w:shd w:val="clear" w:color="auto" w:fill="1F4E79"/>
          </w:tcPr>
          <w:p>
            <w:pPr>
              <w:spacing w:after="40" w:before="40" w:line="264" w:lineRule="auto"/>
              <w:jc w:val="center"/>
            </w:pPr>
            <w:r/>
            <w:r>
              <w:rPr>
                <w:b/>
                <w:i w:val="0"/>
                <w:color w:val="FFFFFF"/>
                <w:sz w:val="20"/>
              </w:rPr>
              <w:t>Purpose</w:t>
            </w:r>
          </w:p>
        </w:tc>
      </w:tr>
      <w:tr>
        <w:tc>
          <w:tcPr>
            <w:tcW w:type="dxa" w:w="3024"/>
          </w:tcPr>
          <w:p>
            <w:pPr>
              <w:spacing w:after="40" w:before="40" w:line="264" w:lineRule="auto"/>
              <w:jc w:val="left"/>
            </w:pPr>
            <w:r/>
            <w:r>
              <w:rPr>
                <w:b w:val="0"/>
                <w:i w:val="0"/>
                <w:sz w:val="20"/>
              </w:rPr>
              <w:t>primary</w:t>
            </w:r>
          </w:p>
        </w:tc>
        <w:tc>
          <w:tcPr>
            <w:tcW w:type="dxa" w:w="2160"/>
          </w:tcPr>
          <w:p>
            <w:pPr>
              <w:spacing w:after="40" w:before="40" w:line="264" w:lineRule="auto"/>
              <w:jc w:val="left"/>
            </w:pPr>
            <w:r/>
            <w:r>
              <w:rPr>
                <w:b w:val="0"/>
                <w:i w:val="0"/>
                <w:sz w:val="20"/>
              </w:rPr>
              <w:t>#4F6BF5</w:t>
            </w:r>
          </w:p>
        </w:tc>
        <w:tc>
          <w:tcPr>
            <w:tcW w:type="dxa" w:w="3888"/>
          </w:tcPr>
          <w:p>
            <w:pPr>
              <w:spacing w:after="40" w:before="40" w:line="264" w:lineRule="auto"/>
              <w:jc w:val="left"/>
            </w:pPr>
            <w:r/>
            <w:r>
              <w:rPr>
                <w:b w:val="0"/>
                <w:i w:val="0"/>
                <w:sz w:val="20"/>
              </w:rPr>
              <w:t>Primary actions, selected states</w:t>
            </w:r>
          </w:p>
        </w:tc>
      </w:tr>
      <w:tr>
        <w:tc>
          <w:tcPr>
            <w:tcW w:type="dxa" w:w="3024"/>
            <w:shd w:val="clear" w:color="auto" w:fill="F2F6FB"/>
          </w:tcPr>
          <w:p>
            <w:pPr>
              <w:spacing w:after="40" w:before="40" w:line="264" w:lineRule="auto"/>
              <w:jc w:val="left"/>
            </w:pPr>
            <w:r/>
            <w:r>
              <w:rPr>
                <w:b w:val="0"/>
                <w:i w:val="0"/>
                <w:sz w:val="20"/>
              </w:rPr>
              <w:t>onPrimary</w:t>
            </w:r>
          </w:p>
        </w:tc>
        <w:tc>
          <w:tcPr>
            <w:tcW w:type="dxa" w:w="2160"/>
            <w:shd w:val="clear" w:color="auto" w:fill="F2F6FB"/>
          </w:tcPr>
          <w:p>
            <w:pPr>
              <w:spacing w:after="40" w:before="40" w:line="264" w:lineRule="auto"/>
              <w:jc w:val="left"/>
            </w:pPr>
            <w:r/>
            <w:r>
              <w:rPr>
                <w:b w:val="0"/>
                <w:i w:val="0"/>
                <w:sz w:val="20"/>
              </w:rPr>
              <w:t>#FFFFFF</w:t>
            </w:r>
          </w:p>
        </w:tc>
        <w:tc>
          <w:tcPr>
            <w:tcW w:type="dxa" w:w="3888"/>
            <w:shd w:val="clear" w:color="auto" w:fill="F2F6FB"/>
          </w:tcPr>
          <w:p>
            <w:pPr>
              <w:spacing w:after="40" w:before="40" w:line="264" w:lineRule="auto"/>
              <w:jc w:val="left"/>
            </w:pPr>
            <w:r/>
            <w:r>
              <w:rPr>
                <w:b w:val="0"/>
                <w:i w:val="0"/>
                <w:sz w:val="20"/>
              </w:rPr>
              <w:t>Content on primary</w:t>
            </w:r>
          </w:p>
        </w:tc>
      </w:tr>
      <w:tr>
        <w:tc>
          <w:tcPr>
            <w:tcW w:type="dxa" w:w="3024"/>
          </w:tcPr>
          <w:p>
            <w:pPr>
              <w:spacing w:after="40" w:before="40" w:line="264" w:lineRule="auto"/>
              <w:jc w:val="left"/>
            </w:pPr>
            <w:r/>
            <w:r>
              <w:rPr>
                <w:b w:val="0"/>
                <w:i w:val="0"/>
                <w:sz w:val="20"/>
              </w:rPr>
              <w:t>primaryContainer</w:t>
            </w:r>
          </w:p>
        </w:tc>
        <w:tc>
          <w:tcPr>
            <w:tcW w:type="dxa" w:w="2160"/>
          </w:tcPr>
          <w:p>
            <w:pPr>
              <w:spacing w:after="40" w:before="40" w:line="264" w:lineRule="auto"/>
              <w:jc w:val="left"/>
            </w:pPr>
            <w:r/>
            <w:r>
              <w:rPr>
                <w:b w:val="0"/>
                <w:i w:val="0"/>
                <w:sz w:val="20"/>
              </w:rPr>
              <w:t>#DDE5FF</w:t>
            </w:r>
          </w:p>
        </w:tc>
        <w:tc>
          <w:tcPr>
            <w:tcW w:type="dxa" w:w="3888"/>
          </w:tcPr>
          <w:p>
            <w:pPr>
              <w:spacing w:after="40" w:before="40" w:line="264" w:lineRule="auto"/>
              <w:jc w:val="left"/>
            </w:pPr>
            <w:r/>
            <w:r>
              <w:rPr>
                <w:b w:val="0"/>
                <w:i w:val="0"/>
                <w:sz w:val="20"/>
              </w:rPr>
              <w:t>Soft primary backgrounds</w:t>
            </w:r>
          </w:p>
        </w:tc>
      </w:tr>
      <w:tr>
        <w:tc>
          <w:tcPr>
            <w:tcW w:type="dxa" w:w="3024"/>
            <w:shd w:val="clear" w:color="auto" w:fill="F2F6FB"/>
          </w:tcPr>
          <w:p>
            <w:pPr>
              <w:spacing w:after="40" w:before="40" w:line="264" w:lineRule="auto"/>
              <w:jc w:val="left"/>
            </w:pPr>
            <w:r/>
            <w:r>
              <w:rPr>
                <w:b w:val="0"/>
                <w:i w:val="0"/>
                <w:sz w:val="20"/>
              </w:rPr>
              <w:t>onPrimaryContainer</w:t>
            </w:r>
          </w:p>
        </w:tc>
        <w:tc>
          <w:tcPr>
            <w:tcW w:type="dxa" w:w="2160"/>
            <w:shd w:val="clear" w:color="auto" w:fill="F2F6FB"/>
          </w:tcPr>
          <w:p>
            <w:pPr>
              <w:spacing w:after="40" w:before="40" w:line="264" w:lineRule="auto"/>
              <w:jc w:val="left"/>
            </w:pPr>
            <w:r/>
            <w:r>
              <w:rPr>
                <w:b w:val="0"/>
                <w:i w:val="0"/>
                <w:sz w:val="20"/>
              </w:rPr>
              <w:t>#0E1E5C</w:t>
            </w:r>
          </w:p>
        </w:tc>
        <w:tc>
          <w:tcPr>
            <w:tcW w:type="dxa" w:w="3888"/>
            <w:shd w:val="clear" w:color="auto" w:fill="F2F6FB"/>
          </w:tcPr>
          <w:p>
            <w:pPr>
              <w:spacing w:after="40" w:before="40" w:line="264" w:lineRule="auto"/>
              <w:jc w:val="left"/>
            </w:pPr>
            <w:r/>
            <w:r>
              <w:rPr>
                <w:b w:val="0"/>
                <w:i w:val="0"/>
                <w:sz w:val="20"/>
              </w:rPr>
              <w:t>Content on primary container</w:t>
            </w:r>
          </w:p>
        </w:tc>
      </w:tr>
      <w:tr>
        <w:tc>
          <w:tcPr>
            <w:tcW w:type="dxa" w:w="3024"/>
          </w:tcPr>
          <w:p>
            <w:pPr>
              <w:spacing w:after="40" w:before="40" w:line="264" w:lineRule="auto"/>
              <w:jc w:val="left"/>
            </w:pPr>
            <w:r/>
            <w:r>
              <w:rPr>
                <w:b w:val="0"/>
                <w:i w:val="0"/>
                <w:sz w:val="20"/>
              </w:rPr>
              <w:t>secondary</w:t>
            </w:r>
          </w:p>
        </w:tc>
        <w:tc>
          <w:tcPr>
            <w:tcW w:type="dxa" w:w="2160"/>
          </w:tcPr>
          <w:p>
            <w:pPr>
              <w:spacing w:after="40" w:before="40" w:line="264" w:lineRule="auto"/>
              <w:jc w:val="left"/>
            </w:pPr>
            <w:r/>
            <w:r>
              <w:rPr>
                <w:b w:val="0"/>
                <w:i w:val="0"/>
                <w:sz w:val="20"/>
              </w:rPr>
              <w:t>#FF8A3D</w:t>
            </w:r>
          </w:p>
        </w:tc>
        <w:tc>
          <w:tcPr>
            <w:tcW w:type="dxa" w:w="3888"/>
          </w:tcPr>
          <w:p>
            <w:pPr>
              <w:spacing w:after="40" w:before="40" w:line="264" w:lineRule="auto"/>
              <w:jc w:val="left"/>
            </w:pPr>
            <w:r/>
            <w:r>
              <w:rPr>
                <w:b w:val="0"/>
                <w:i w:val="0"/>
                <w:sz w:val="20"/>
              </w:rPr>
              <w:t>Secondary actions, highlights</w:t>
            </w:r>
          </w:p>
        </w:tc>
      </w:tr>
      <w:tr>
        <w:tc>
          <w:tcPr>
            <w:tcW w:type="dxa" w:w="3024"/>
            <w:shd w:val="clear" w:color="auto" w:fill="F2F6FB"/>
          </w:tcPr>
          <w:p>
            <w:pPr>
              <w:spacing w:after="40" w:before="40" w:line="264" w:lineRule="auto"/>
              <w:jc w:val="left"/>
            </w:pPr>
            <w:r/>
            <w:r>
              <w:rPr>
                <w:b w:val="0"/>
                <w:i w:val="0"/>
                <w:sz w:val="20"/>
              </w:rPr>
              <w:t>secondaryContainer</w:t>
            </w:r>
          </w:p>
        </w:tc>
        <w:tc>
          <w:tcPr>
            <w:tcW w:type="dxa" w:w="2160"/>
            <w:shd w:val="clear" w:color="auto" w:fill="F2F6FB"/>
          </w:tcPr>
          <w:p>
            <w:pPr>
              <w:spacing w:after="40" w:before="40" w:line="264" w:lineRule="auto"/>
              <w:jc w:val="left"/>
            </w:pPr>
            <w:r/>
            <w:r>
              <w:rPr>
                <w:b w:val="0"/>
                <w:i w:val="0"/>
                <w:sz w:val="20"/>
              </w:rPr>
              <w:t>#FFE0C7</w:t>
            </w:r>
          </w:p>
        </w:tc>
        <w:tc>
          <w:tcPr>
            <w:tcW w:type="dxa" w:w="3888"/>
            <w:shd w:val="clear" w:color="auto" w:fill="F2F6FB"/>
          </w:tcPr>
          <w:p>
            <w:pPr>
              <w:spacing w:after="40" w:before="40" w:line="264" w:lineRule="auto"/>
              <w:jc w:val="left"/>
            </w:pPr>
            <w:r/>
            <w:r>
              <w:rPr>
                <w:b w:val="0"/>
                <w:i w:val="0"/>
                <w:sz w:val="20"/>
              </w:rPr>
              <w:t>Soft secondary backgrounds</w:t>
            </w:r>
          </w:p>
        </w:tc>
      </w:tr>
      <w:tr>
        <w:tc>
          <w:tcPr>
            <w:tcW w:type="dxa" w:w="3024"/>
          </w:tcPr>
          <w:p>
            <w:pPr>
              <w:spacing w:after="40" w:before="40" w:line="264" w:lineRule="auto"/>
              <w:jc w:val="left"/>
            </w:pPr>
            <w:r/>
            <w:r>
              <w:rPr>
                <w:b w:val="0"/>
                <w:i w:val="0"/>
                <w:sz w:val="20"/>
              </w:rPr>
              <w:t>tertiary</w:t>
            </w:r>
          </w:p>
        </w:tc>
        <w:tc>
          <w:tcPr>
            <w:tcW w:type="dxa" w:w="2160"/>
          </w:tcPr>
          <w:p>
            <w:pPr>
              <w:spacing w:after="40" w:before="40" w:line="264" w:lineRule="auto"/>
              <w:jc w:val="left"/>
            </w:pPr>
            <w:r/>
            <w:r>
              <w:rPr>
                <w:b w:val="0"/>
                <w:i w:val="0"/>
                <w:sz w:val="20"/>
              </w:rPr>
              <w:t>#1FBFA0</w:t>
            </w:r>
          </w:p>
        </w:tc>
        <w:tc>
          <w:tcPr>
            <w:tcW w:type="dxa" w:w="3888"/>
          </w:tcPr>
          <w:p>
            <w:pPr>
              <w:spacing w:after="40" w:before="40" w:line="264" w:lineRule="auto"/>
              <w:jc w:val="left"/>
            </w:pPr>
            <w:r/>
            <w:r>
              <w:rPr>
                <w:b w:val="0"/>
                <w:i w:val="0"/>
                <w:sz w:val="20"/>
              </w:rPr>
              <w:t>Verified/success accents, brand pop</w:t>
            </w:r>
          </w:p>
        </w:tc>
      </w:tr>
      <w:tr>
        <w:tc>
          <w:tcPr>
            <w:tcW w:type="dxa" w:w="3024"/>
            <w:shd w:val="clear" w:color="auto" w:fill="F2F6FB"/>
          </w:tcPr>
          <w:p>
            <w:pPr>
              <w:spacing w:after="40" w:before="40" w:line="264" w:lineRule="auto"/>
              <w:jc w:val="left"/>
            </w:pPr>
            <w:r/>
            <w:r>
              <w:rPr>
                <w:b w:val="0"/>
                <w:i w:val="0"/>
                <w:sz w:val="20"/>
              </w:rPr>
              <w:t>background</w:t>
            </w:r>
          </w:p>
        </w:tc>
        <w:tc>
          <w:tcPr>
            <w:tcW w:type="dxa" w:w="2160"/>
            <w:shd w:val="clear" w:color="auto" w:fill="F2F6FB"/>
          </w:tcPr>
          <w:p>
            <w:pPr>
              <w:spacing w:after="40" w:before="40" w:line="264" w:lineRule="auto"/>
              <w:jc w:val="left"/>
            </w:pPr>
            <w:r/>
            <w:r>
              <w:rPr>
                <w:b w:val="0"/>
                <w:i w:val="0"/>
                <w:sz w:val="20"/>
              </w:rPr>
              <w:t>#F7F8FE</w:t>
            </w:r>
          </w:p>
        </w:tc>
        <w:tc>
          <w:tcPr>
            <w:tcW w:type="dxa" w:w="3888"/>
            <w:shd w:val="clear" w:color="auto" w:fill="F2F6FB"/>
          </w:tcPr>
          <w:p>
            <w:pPr>
              <w:spacing w:after="40" w:before="40" w:line="264" w:lineRule="auto"/>
              <w:jc w:val="left"/>
            </w:pPr>
            <w:r/>
            <w:r>
              <w:rPr>
                <w:b w:val="0"/>
                <w:i w:val="0"/>
                <w:sz w:val="20"/>
              </w:rPr>
              <w:t>Screen background (light)</w:t>
            </w:r>
          </w:p>
        </w:tc>
      </w:tr>
      <w:tr>
        <w:tc>
          <w:tcPr>
            <w:tcW w:type="dxa" w:w="3024"/>
          </w:tcPr>
          <w:p>
            <w:pPr>
              <w:spacing w:after="40" w:before="40" w:line="264" w:lineRule="auto"/>
              <w:jc w:val="left"/>
            </w:pPr>
            <w:r/>
            <w:r>
              <w:rPr>
                <w:b w:val="0"/>
                <w:i w:val="0"/>
                <w:sz w:val="20"/>
              </w:rPr>
              <w:t>surface</w:t>
            </w:r>
          </w:p>
        </w:tc>
        <w:tc>
          <w:tcPr>
            <w:tcW w:type="dxa" w:w="2160"/>
          </w:tcPr>
          <w:p>
            <w:pPr>
              <w:spacing w:after="40" w:before="40" w:line="264" w:lineRule="auto"/>
              <w:jc w:val="left"/>
            </w:pPr>
            <w:r/>
            <w:r>
              <w:rPr>
                <w:b w:val="0"/>
                <w:i w:val="0"/>
                <w:sz w:val="20"/>
              </w:rPr>
              <w:t>#FFFFFF</w:t>
            </w:r>
          </w:p>
        </w:tc>
        <w:tc>
          <w:tcPr>
            <w:tcW w:type="dxa" w:w="3888"/>
          </w:tcPr>
          <w:p>
            <w:pPr>
              <w:spacing w:after="40" w:before="40" w:line="264" w:lineRule="auto"/>
              <w:jc w:val="left"/>
            </w:pPr>
            <w:r/>
            <w:r>
              <w:rPr>
                <w:b w:val="0"/>
                <w:i w:val="0"/>
                <w:sz w:val="20"/>
              </w:rPr>
              <w:t>Cards and surfaces</w:t>
            </w:r>
          </w:p>
        </w:tc>
      </w:tr>
      <w:tr>
        <w:tc>
          <w:tcPr>
            <w:tcW w:type="dxa" w:w="3024"/>
            <w:shd w:val="clear" w:color="auto" w:fill="F2F6FB"/>
          </w:tcPr>
          <w:p>
            <w:pPr>
              <w:spacing w:after="40" w:before="40" w:line="264" w:lineRule="auto"/>
              <w:jc w:val="left"/>
            </w:pPr>
            <w:r/>
            <w:r>
              <w:rPr>
                <w:b w:val="0"/>
                <w:i w:val="0"/>
                <w:sz w:val="20"/>
              </w:rPr>
              <w:t>onSurface</w:t>
            </w:r>
          </w:p>
        </w:tc>
        <w:tc>
          <w:tcPr>
            <w:tcW w:type="dxa" w:w="2160"/>
            <w:shd w:val="clear" w:color="auto" w:fill="F2F6FB"/>
          </w:tcPr>
          <w:p>
            <w:pPr>
              <w:spacing w:after="40" w:before="40" w:line="264" w:lineRule="auto"/>
              <w:jc w:val="left"/>
            </w:pPr>
            <w:r/>
            <w:r>
              <w:rPr>
                <w:b w:val="0"/>
                <w:i w:val="0"/>
                <w:sz w:val="20"/>
              </w:rPr>
              <w:t>#191A24</w:t>
            </w:r>
          </w:p>
        </w:tc>
        <w:tc>
          <w:tcPr>
            <w:tcW w:type="dxa" w:w="3888"/>
            <w:shd w:val="clear" w:color="auto" w:fill="F2F6FB"/>
          </w:tcPr>
          <w:p>
            <w:pPr>
              <w:spacing w:after="40" w:before="40" w:line="264" w:lineRule="auto"/>
              <w:jc w:val="left"/>
            </w:pPr>
            <w:r/>
            <w:r>
              <w:rPr>
                <w:b w:val="0"/>
                <w:i w:val="0"/>
                <w:sz w:val="20"/>
              </w:rPr>
              <w:t>Primary text</w:t>
            </w:r>
          </w:p>
        </w:tc>
      </w:tr>
      <w:tr>
        <w:tc>
          <w:tcPr>
            <w:tcW w:type="dxa" w:w="3024"/>
          </w:tcPr>
          <w:p>
            <w:pPr>
              <w:spacing w:after="40" w:before="40" w:line="264" w:lineRule="auto"/>
              <w:jc w:val="left"/>
            </w:pPr>
            <w:r/>
            <w:r>
              <w:rPr>
                <w:b w:val="0"/>
                <w:i w:val="0"/>
                <w:sz w:val="20"/>
              </w:rPr>
              <w:t>surfaceVariant</w:t>
            </w:r>
          </w:p>
        </w:tc>
        <w:tc>
          <w:tcPr>
            <w:tcW w:type="dxa" w:w="2160"/>
          </w:tcPr>
          <w:p>
            <w:pPr>
              <w:spacing w:after="40" w:before="40" w:line="264" w:lineRule="auto"/>
              <w:jc w:val="left"/>
            </w:pPr>
            <w:r/>
            <w:r>
              <w:rPr>
                <w:b w:val="0"/>
                <w:i w:val="0"/>
                <w:sz w:val="20"/>
              </w:rPr>
              <w:t>#E9EAF6</w:t>
            </w:r>
          </w:p>
        </w:tc>
        <w:tc>
          <w:tcPr>
            <w:tcW w:type="dxa" w:w="3888"/>
          </w:tcPr>
          <w:p>
            <w:pPr>
              <w:spacing w:after="40" w:before="40" w:line="264" w:lineRule="auto"/>
              <w:jc w:val="left"/>
            </w:pPr>
            <w:r/>
            <w:r>
              <w:rPr>
                <w:b w:val="0"/>
                <w:i w:val="0"/>
                <w:sz w:val="20"/>
              </w:rPr>
              <w:t>Dividers, subtle fills</w:t>
            </w:r>
          </w:p>
        </w:tc>
      </w:tr>
      <w:tr>
        <w:tc>
          <w:tcPr>
            <w:tcW w:type="dxa" w:w="3024"/>
            <w:shd w:val="clear" w:color="auto" w:fill="F2F6FB"/>
          </w:tcPr>
          <w:p>
            <w:pPr>
              <w:spacing w:after="40" w:before="40" w:line="264" w:lineRule="auto"/>
              <w:jc w:val="left"/>
            </w:pPr>
            <w:r/>
            <w:r>
              <w:rPr>
                <w:b w:val="0"/>
                <w:i w:val="0"/>
                <w:sz w:val="20"/>
              </w:rPr>
              <w:t>onSurfaceVariant</w:t>
            </w:r>
          </w:p>
        </w:tc>
        <w:tc>
          <w:tcPr>
            <w:tcW w:type="dxa" w:w="2160"/>
            <w:shd w:val="clear" w:color="auto" w:fill="F2F6FB"/>
          </w:tcPr>
          <w:p>
            <w:pPr>
              <w:spacing w:after="40" w:before="40" w:line="264" w:lineRule="auto"/>
              <w:jc w:val="left"/>
            </w:pPr>
            <w:r/>
            <w:r>
              <w:rPr>
                <w:b w:val="0"/>
                <w:i w:val="0"/>
                <w:sz w:val="20"/>
              </w:rPr>
              <w:t>#43434F</w:t>
            </w:r>
          </w:p>
        </w:tc>
        <w:tc>
          <w:tcPr>
            <w:tcW w:type="dxa" w:w="3888"/>
            <w:shd w:val="clear" w:color="auto" w:fill="F2F6FB"/>
          </w:tcPr>
          <w:p>
            <w:pPr>
              <w:spacing w:after="40" w:before="40" w:line="264" w:lineRule="auto"/>
              <w:jc w:val="left"/>
            </w:pPr>
            <w:r/>
            <w:r>
              <w:rPr>
                <w:b w:val="0"/>
                <w:i w:val="0"/>
                <w:sz w:val="20"/>
              </w:rPr>
              <w:t>Secondary text</w:t>
            </w:r>
          </w:p>
        </w:tc>
      </w:tr>
      <w:tr>
        <w:tc>
          <w:tcPr>
            <w:tcW w:type="dxa" w:w="3024"/>
          </w:tcPr>
          <w:p>
            <w:pPr>
              <w:spacing w:after="40" w:before="40" w:line="264" w:lineRule="auto"/>
              <w:jc w:val="left"/>
            </w:pPr>
            <w:r/>
            <w:r>
              <w:rPr>
                <w:b w:val="0"/>
                <w:i w:val="0"/>
                <w:sz w:val="20"/>
              </w:rPr>
              <w:t>outline</w:t>
            </w:r>
          </w:p>
        </w:tc>
        <w:tc>
          <w:tcPr>
            <w:tcW w:type="dxa" w:w="2160"/>
          </w:tcPr>
          <w:p>
            <w:pPr>
              <w:spacing w:after="40" w:before="40" w:line="264" w:lineRule="auto"/>
              <w:jc w:val="left"/>
            </w:pPr>
            <w:r/>
            <w:r>
              <w:rPr>
                <w:b w:val="0"/>
                <w:i w:val="0"/>
                <w:sz w:val="20"/>
              </w:rPr>
              <w:t>#767685</w:t>
            </w:r>
          </w:p>
        </w:tc>
        <w:tc>
          <w:tcPr>
            <w:tcW w:type="dxa" w:w="3888"/>
          </w:tcPr>
          <w:p>
            <w:pPr>
              <w:spacing w:after="40" w:before="40" w:line="264" w:lineRule="auto"/>
              <w:jc w:val="left"/>
            </w:pPr>
            <w:r/>
            <w:r>
              <w:rPr>
                <w:b w:val="0"/>
                <w:i w:val="0"/>
                <w:sz w:val="20"/>
              </w:rPr>
              <w:t>Borders, icons at rest</w:t>
            </w:r>
          </w:p>
        </w:tc>
      </w:tr>
      <w:tr>
        <w:tc>
          <w:tcPr>
            <w:tcW w:type="dxa" w:w="3024"/>
            <w:shd w:val="clear" w:color="auto" w:fill="F2F6FB"/>
          </w:tcPr>
          <w:p>
            <w:pPr>
              <w:spacing w:after="40" w:before="40" w:line="264" w:lineRule="auto"/>
              <w:jc w:val="left"/>
            </w:pPr>
            <w:r/>
            <w:r>
              <w:rPr>
                <w:b w:val="0"/>
                <w:i w:val="0"/>
                <w:sz w:val="20"/>
              </w:rPr>
              <w:t>outlineVariant</w:t>
            </w:r>
          </w:p>
        </w:tc>
        <w:tc>
          <w:tcPr>
            <w:tcW w:type="dxa" w:w="2160"/>
            <w:shd w:val="clear" w:color="auto" w:fill="F2F6FB"/>
          </w:tcPr>
          <w:p>
            <w:pPr>
              <w:spacing w:after="40" w:before="40" w:line="264" w:lineRule="auto"/>
              <w:jc w:val="left"/>
            </w:pPr>
            <w:r/>
            <w:r>
              <w:rPr>
                <w:b w:val="0"/>
                <w:i w:val="0"/>
                <w:sz w:val="20"/>
              </w:rPr>
              <w:t>#D5D6E4</w:t>
            </w:r>
          </w:p>
        </w:tc>
        <w:tc>
          <w:tcPr>
            <w:tcW w:type="dxa" w:w="3888"/>
            <w:shd w:val="clear" w:color="auto" w:fill="F2F6FB"/>
          </w:tcPr>
          <w:p>
            <w:pPr>
              <w:spacing w:after="40" w:before="40" w:line="264" w:lineRule="auto"/>
              <w:jc w:val="left"/>
            </w:pPr>
            <w:r/>
            <w:r>
              <w:rPr>
                <w:b w:val="0"/>
                <w:i w:val="0"/>
                <w:sz w:val="20"/>
              </w:rPr>
              <w:t>Light borders</w:t>
            </w:r>
          </w:p>
        </w:tc>
      </w:tr>
    </w:tbl>
    <w:p>
      <w:pPr>
        <w:spacing w:after="40"/>
      </w:pPr>
    </w:p>
    <w:p>
      <w:pPr>
        <w:pStyle w:val="Heading3"/>
      </w:pPr>
      <w:r>
        <w:t>3.3 Accent Colours</w:t>
      </w:r>
    </w:p>
    <w:p>
      <w:bookmarkStart w:id="4" w:name="tbl-accents"/>
      <w:pPr>
        <w:pStyle w:val="Caption"/>
        <w:spacing w:before="120" w:after="80"/>
        <w:jc w:val="center"/>
      </w:pPr>
      <w:bookmarkEnd w:id="4"/>
      <w:r>
        <w:rPr>
          <w:b w:val="0"/>
        </w:rPr>
        <w:fldChar w:fldCharType="begin"/>
        <w:instrText xml:space="preserve"> SEQ Table \* ARABIC </w:instrText>
        <w:fldChar w:fldCharType="separate"/>
        <w:t>4</w:t>
        <w:fldChar w:fldCharType="end"/>
      </w:r>
      <w:r>
        <w:rPr>
          <w:i/>
          <w:sz w:val="20"/>
        </w:rPr>
        <w:t>: Accent tokens for avatars, categories and delight</w:t>
      </w:r>
    </w:p>
    <w:tbl>
      <w:tblPr>
        <w:tblStyle w:val="TableGrid"/>
        <w:tblW w:type="auto" w:w="0"/>
        <w:jc w:val="center"/>
        <w:tblLayout w:type="fixed"/>
        <w:tblLook w:firstColumn="1" w:firstRow="1" w:lastColumn="0" w:lastRow="0" w:noHBand="0" w:noVBand="1" w:val="04A0"/>
      </w:tblPr>
      <w:tblGrid>
        <w:gridCol w:w="2592"/>
        <w:gridCol w:w="2986"/>
        <w:gridCol w:w="2986"/>
      </w:tblGrid>
      <w:tr>
        <w:tc>
          <w:tcPr>
            <w:tcW w:type="dxa" w:w="2592"/>
            <w:shd w:val="clear" w:color="auto" w:fill="1F4E79"/>
          </w:tcPr>
          <w:p>
            <w:pPr>
              <w:spacing w:after="40" w:before="40" w:line="264" w:lineRule="auto"/>
              <w:jc w:val="center"/>
            </w:pPr>
            <w:r/>
            <w:r>
              <w:rPr>
                <w:b/>
                <w:i w:val="0"/>
                <w:color w:val="FFFFFF"/>
                <w:sz w:val="20"/>
              </w:rPr>
              <w:t>Token</w:t>
            </w:r>
          </w:p>
        </w:tc>
        <w:tc>
          <w:tcPr>
            <w:tcW w:type="dxa" w:w="2160"/>
            <w:shd w:val="clear" w:color="auto" w:fill="1F4E79"/>
          </w:tcPr>
          <w:p>
            <w:pPr>
              <w:spacing w:after="40" w:before="40" w:line="264" w:lineRule="auto"/>
              <w:jc w:val="center"/>
            </w:pPr>
            <w:r/>
            <w:r>
              <w:rPr>
                <w:b/>
                <w:i w:val="0"/>
                <w:color w:val="FFFFFF"/>
                <w:sz w:val="20"/>
              </w:rPr>
              <w:t>Value</w:t>
            </w:r>
          </w:p>
        </w:tc>
        <w:tc>
          <w:tcPr>
            <w:tcW w:type="dxa" w:w="4320"/>
            <w:shd w:val="clear" w:color="auto" w:fill="1F4E79"/>
          </w:tcPr>
          <w:p>
            <w:pPr>
              <w:spacing w:after="40" w:before="40" w:line="264" w:lineRule="auto"/>
              <w:jc w:val="center"/>
            </w:pPr>
            <w:r/>
            <w:r>
              <w:rPr>
                <w:b/>
                <w:i w:val="0"/>
                <w:color w:val="FFFFFF"/>
                <w:sz w:val="20"/>
              </w:rPr>
              <w:t>Use</w:t>
            </w:r>
          </w:p>
        </w:tc>
      </w:tr>
      <w:tr>
        <w:tc>
          <w:tcPr>
            <w:tcW w:type="dxa" w:w="2592"/>
          </w:tcPr>
          <w:p>
            <w:pPr>
              <w:spacing w:after="40" w:before="40" w:line="264" w:lineRule="auto"/>
              <w:jc w:val="left"/>
            </w:pPr>
            <w:r/>
            <w:r>
              <w:rPr>
                <w:b w:val="0"/>
                <w:i w:val="0"/>
                <w:sz w:val="20"/>
              </w:rPr>
              <w:t>sunshine</w:t>
            </w:r>
          </w:p>
        </w:tc>
        <w:tc>
          <w:tcPr>
            <w:tcW w:type="dxa" w:w="2160"/>
          </w:tcPr>
          <w:p>
            <w:pPr>
              <w:spacing w:after="40" w:before="40" w:line="264" w:lineRule="auto"/>
              <w:jc w:val="left"/>
            </w:pPr>
            <w:r/>
            <w:r>
              <w:rPr>
                <w:b w:val="0"/>
                <w:i w:val="0"/>
                <w:sz w:val="20"/>
              </w:rPr>
              <w:t>#FFC93C</w:t>
            </w:r>
          </w:p>
        </w:tc>
        <w:tc>
          <w:tcPr>
            <w:tcW w:type="dxa" w:w="4320"/>
          </w:tcPr>
          <w:p>
            <w:pPr>
              <w:spacing w:after="40" w:before="40" w:line="264" w:lineRule="auto"/>
              <w:jc w:val="left"/>
            </w:pPr>
            <w:r/>
            <w:r>
              <w:rPr>
                <w:b w:val="0"/>
                <w:i w:val="0"/>
                <w:sz w:val="20"/>
              </w:rPr>
              <w:t>Coins, sparkles, celebration</w:t>
            </w:r>
          </w:p>
        </w:tc>
      </w:tr>
      <w:tr>
        <w:tc>
          <w:tcPr>
            <w:tcW w:type="dxa" w:w="2592"/>
            <w:shd w:val="clear" w:color="auto" w:fill="F2F6FB"/>
          </w:tcPr>
          <w:p>
            <w:pPr>
              <w:spacing w:after="40" w:before="40" w:line="264" w:lineRule="auto"/>
              <w:jc w:val="left"/>
            </w:pPr>
            <w:r/>
            <w:r>
              <w:rPr>
                <w:b w:val="0"/>
                <w:i w:val="0"/>
                <w:sz w:val="20"/>
              </w:rPr>
              <w:t>candy</w:t>
            </w:r>
          </w:p>
        </w:tc>
        <w:tc>
          <w:tcPr>
            <w:tcW w:type="dxa" w:w="2160"/>
            <w:shd w:val="clear" w:color="auto" w:fill="F2F6FB"/>
          </w:tcPr>
          <w:p>
            <w:pPr>
              <w:spacing w:after="40" w:before="40" w:line="264" w:lineRule="auto"/>
              <w:jc w:val="left"/>
            </w:pPr>
            <w:r/>
            <w:r>
              <w:rPr>
                <w:b w:val="0"/>
                <w:i w:val="0"/>
                <w:sz w:val="20"/>
              </w:rPr>
              <w:t>#FF7BA9</w:t>
            </w:r>
          </w:p>
        </w:tc>
        <w:tc>
          <w:tcPr>
            <w:tcW w:type="dxa" w:w="4320"/>
            <w:shd w:val="clear" w:color="auto" w:fill="F2F6FB"/>
          </w:tcPr>
          <w:p>
            <w:pPr>
              <w:spacing w:after="40" w:before="40" w:line="264" w:lineRule="auto"/>
              <w:jc w:val="left"/>
            </w:pPr>
            <w:r/>
            <w:r>
              <w:rPr>
                <w:b w:val="0"/>
                <w:i w:val="0"/>
                <w:sz w:val="20"/>
              </w:rPr>
              <w:t>Child avatars, playful accents</w:t>
            </w:r>
          </w:p>
        </w:tc>
      </w:tr>
      <w:tr>
        <w:tc>
          <w:tcPr>
            <w:tcW w:type="dxa" w:w="2592"/>
          </w:tcPr>
          <w:p>
            <w:pPr>
              <w:spacing w:after="40" w:before="40" w:line="264" w:lineRule="auto"/>
              <w:jc w:val="left"/>
            </w:pPr>
            <w:r/>
            <w:r>
              <w:rPr>
                <w:b w:val="0"/>
                <w:i w:val="0"/>
                <w:sz w:val="20"/>
              </w:rPr>
              <w:t>sky</w:t>
            </w:r>
          </w:p>
        </w:tc>
        <w:tc>
          <w:tcPr>
            <w:tcW w:type="dxa" w:w="2160"/>
          </w:tcPr>
          <w:p>
            <w:pPr>
              <w:spacing w:after="40" w:before="40" w:line="264" w:lineRule="auto"/>
              <w:jc w:val="left"/>
            </w:pPr>
            <w:r/>
            <w:r>
              <w:rPr>
                <w:b w:val="0"/>
                <w:i w:val="0"/>
                <w:sz w:val="20"/>
              </w:rPr>
              <w:t>#54C3F6</w:t>
            </w:r>
          </w:p>
        </w:tc>
        <w:tc>
          <w:tcPr>
            <w:tcW w:type="dxa" w:w="4320"/>
          </w:tcPr>
          <w:p>
            <w:pPr>
              <w:spacing w:after="40" w:before="40" w:line="264" w:lineRule="auto"/>
              <w:jc w:val="left"/>
            </w:pPr>
            <w:r/>
            <w:r>
              <w:rPr>
                <w:b w:val="0"/>
                <w:i w:val="0"/>
                <w:sz w:val="20"/>
              </w:rPr>
              <w:t>Child avatars, weather-friendly tints</w:t>
            </w:r>
          </w:p>
        </w:tc>
      </w:tr>
      <w:tr>
        <w:tc>
          <w:tcPr>
            <w:tcW w:type="dxa" w:w="2592"/>
            <w:shd w:val="clear" w:color="auto" w:fill="F2F6FB"/>
          </w:tcPr>
          <w:p>
            <w:pPr>
              <w:spacing w:after="40" w:before="40" w:line="264" w:lineRule="auto"/>
              <w:jc w:val="left"/>
            </w:pPr>
            <w:r/>
            <w:r>
              <w:rPr>
                <w:b w:val="0"/>
                <w:i w:val="0"/>
                <w:sz w:val="20"/>
              </w:rPr>
              <w:t>grape</w:t>
            </w:r>
          </w:p>
        </w:tc>
        <w:tc>
          <w:tcPr>
            <w:tcW w:type="dxa" w:w="2160"/>
            <w:shd w:val="clear" w:color="auto" w:fill="F2F6FB"/>
          </w:tcPr>
          <w:p>
            <w:pPr>
              <w:spacing w:after="40" w:before="40" w:line="264" w:lineRule="auto"/>
              <w:jc w:val="left"/>
            </w:pPr>
            <w:r/>
            <w:r>
              <w:rPr>
                <w:b w:val="0"/>
                <w:i w:val="0"/>
                <w:sz w:val="20"/>
              </w:rPr>
              <w:t>#A98BFF</w:t>
            </w:r>
          </w:p>
        </w:tc>
        <w:tc>
          <w:tcPr>
            <w:tcW w:type="dxa" w:w="4320"/>
            <w:shd w:val="clear" w:color="auto" w:fill="F2F6FB"/>
          </w:tcPr>
          <w:p>
            <w:pPr>
              <w:spacing w:after="40" w:before="40" w:line="264" w:lineRule="auto"/>
              <w:jc w:val="left"/>
            </w:pPr>
            <w:r/>
            <w:r>
              <w:rPr>
                <w:b w:val="0"/>
                <w:i w:val="0"/>
                <w:sz w:val="20"/>
              </w:rPr>
              <w:t>Badges, child avatars</w:t>
            </w:r>
          </w:p>
        </w:tc>
      </w:tr>
      <w:tr>
        <w:tc>
          <w:tcPr>
            <w:tcW w:type="dxa" w:w="2592"/>
          </w:tcPr>
          <w:p>
            <w:pPr>
              <w:spacing w:after="40" w:before="40" w:line="264" w:lineRule="auto"/>
              <w:jc w:val="left"/>
            </w:pPr>
            <w:r/>
            <w:r>
              <w:rPr>
                <w:b w:val="0"/>
                <w:i w:val="0"/>
                <w:sz w:val="20"/>
              </w:rPr>
              <w:t>mint</w:t>
            </w:r>
          </w:p>
        </w:tc>
        <w:tc>
          <w:tcPr>
            <w:tcW w:type="dxa" w:w="2160"/>
          </w:tcPr>
          <w:p>
            <w:pPr>
              <w:spacing w:after="40" w:before="40" w:line="264" w:lineRule="auto"/>
              <w:jc w:val="left"/>
            </w:pPr>
            <w:r/>
            <w:r>
              <w:rPr>
                <w:b w:val="0"/>
                <w:i w:val="0"/>
                <w:sz w:val="20"/>
              </w:rPr>
              <w:t>#3DDB9E</w:t>
            </w:r>
          </w:p>
        </w:tc>
        <w:tc>
          <w:tcPr>
            <w:tcW w:type="dxa" w:w="4320"/>
          </w:tcPr>
          <w:p>
            <w:pPr>
              <w:spacing w:after="40" w:before="40" w:line="264" w:lineRule="auto"/>
              <w:jc w:val="left"/>
            </w:pPr>
            <w:r/>
            <w:r>
              <w:rPr>
                <w:b w:val="0"/>
                <w:i w:val="0"/>
                <w:sz w:val="20"/>
              </w:rPr>
              <w:t>Success flourishes, fresh tints</w:t>
            </w:r>
          </w:p>
        </w:tc>
      </w:tr>
      <w:tr>
        <w:tc>
          <w:tcPr>
            <w:tcW w:type="dxa" w:w="2592"/>
            <w:shd w:val="clear" w:color="auto" w:fill="F2F6FB"/>
          </w:tcPr>
          <w:p>
            <w:pPr>
              <w:spacing w:after="40" w:before="40" w:line="264" w:lineRule="auto"/>
              <w:jc w:val="left"/>
            </w:pPr>
            <w:r/>
            <w:r>
              <w:rPr>
                <w:b w:val="0"/>
                <w:i w:val="0"/>
                <w:sz w:val="20"/>
              </w:rPr>
              <w:t>peach</w:t>
            </w:r>
          </w:p>
        </w:tc>
        <w:tc>
          <w:tcPr>
            <w:tcW w:type="dxa" w:w="2160"/>
            <w:shd w:val="clear" w:color="auto" w:fill="F2F6FB"/>
          </w:tcPr>
          <w:p>
            <w:pPr>
              <w:spacing w:after="40" w:before="40" w:line="264" w:lineRule="auto"/>
              <w:jc w:val="left"/>
            </w:pPr>
            <w:r/>
            <w:r>
              <w:rPr>
                <w:b w:val="0"/>
                <w:i w:val="0"/>
                <w:sz w:val="20"/>
              </w:rPr>
              <w:t>#FFB37A</w:t>
            </w:r>
          </w:p>
        </w:tc>
        <w:tc>
          <w:tcPr>
            <w:tcW w:type="dxa" w:w="4320"/>
            <w:shd w:val="clear" w:color="auto" w:fill="F2F6FB"/>
          </w:tcPr>
          <w:p>
            <w:pPr>
              <w:spacing w:after="40" w:before="40" w:line="264" w:lineRule="auto"/>
              <w:jc w:val="left"/>
            </w:pPr>
            <w:r/>
            <w:r>
              <w:rPr>
                <w:b w:val="0"/>
                <w:i w:val="0"/>
                <w:sz w:val="20"/>
              </w:rPr>
              <w:t>Warm tints, secondary highlights</w:t>
            </w:r>
          </w:p>
        </w:tc>
      </w:tr>
    </w:tbl>
    <w:p>
      <w:pPr>
        <w:spacing w:after="40"/>
      </w:pPr>
    </w:p>
    <w:p>
      <w:pPr>
        <w:pStyle w:val="Heading3"/>
      </w:pPr>
      <w:r>
        <w:t>3.4 Semantic and Status Colours</w:t>
      </w:r>
    </w:p>
    <w:p>
      <w:pPr>
        <w:jc w:val="both"/>
      </w:pPr>
      <w:r>
        <w:rPr>
          <w:b w:val="0"/>
          <w:i w:val="0"/>
        </w:rPr>
        <w:t>Status is never communicated by colour alone; each task status pairs its colour with an icon and a text label. This keeps the interface accessible for colour-blind users.</w:t>
      </w:r>
    </w:p>
    <w:p>
      <w:bookmarkStart w:id="5" w:name="tbl-status"/>
      <w:pPr>
        <w:pStyle w:val="Caption"/>
        <w:spacing w:before="120" w:after="80"/>
        <w:jc w:val="center"/>
      </w:pPr>
      <w:bookmarkEnd w:id="5"/>
      <w:r>
        <w:rPr>
          <w:b w:val="0"/>
        </w:rPr>
        <w:fldChar w:fldCharType="begin"/>
        <w:instrText xml:space="preserve"> SEQ Table \* ARABIC </w:instrText>
        <w:fldChar w:fldCharType="separate"/>
        <w:t>5</w:t>
        <w:fldChar w:fldCharType="end"/>
      </w:r>
      <w:r>
        <w:rPr>
          <w:i/>
          <w:sz w:val="20"/>
        </w:rPr>
        <w:t>: The six task status colours</w:t>
      </w:r>
    </w:p>
    <w:tbl>
      <w:tblPr>
        <w:tblStyle w:val="TableGrid"/>
        <w:tblW w:type="auto" w:w="0"/>
        <w:jc w:val="center"/>
        <w:tblLayout w:type="fixed"/>
        <w:tblLook w:firstColumn="1" w:firstRow="1" w:lastColumn="0" w:lastRow="0" w:noHBand="0" w:noVBand="1" w:val="04A0"/>
      </w:tblPr>
      <w:tblGrid>
        <w:gridCol w:w="2160"/>
        <w:gridCol w:w="2239"/>
        <w:gridCol w:w="2239"/>
        <w:gridCol w:w="2239"/>
      </w:tblGrid>
      <w:tr>
        <w:tc>
          <w:tcPr>
            <w:tcW w:type="dxa" w:w="2160"/>
            <w:shd w:val="clear" w:color="auto" w:fill="1F4E79"/>
          </w:tcPr>
          <w:p>
            <w:pPr>
              <w:spacing w:after="40" w:before="40" w:line="264" w:lineRule="auto"/>
              <w:jc w:val="center"/>
            </w:pPr>
            <w:r/>
            <w:r>
              <w:rPr>
                <w:b/>
                <w:i w:val="0"/>
                <w:color w:val="FFFFFF"/>
                <w:sz w:val="20"/>
              </w:rPr>
              <w:t>Status</w:t>
            </w:r>
          </w:p>
        </w:tc>
        <w:tc>
          <w:tcPr>
            <w:tcW w:type="dxa" w:w="2160"/>
            <w:shd w:val="clear" w:color="auto" w:fill="1F4E79"/>
          </w:tcPr>
          <w:p>
            <w:pPr>
              <w:spacing w:after="40" w:before="40" w:line="264" w:lineRule="auto"/>
              <w:jc w:val="center"/>
            </w:pPr>
            <w:r/>
            <w:r>
              <w:rPr>
                <w:b/>
                <w:i w:val="0"/>
                <w:color w:val="FFFFFF"/>
                <w:sz w:val="20"/>
              </w:rPr>
              <w:t>Value</w:t>
            </w:r>
          </w:p>
        </w:tc>
        <w:tc>
          <w:tcPr>
            <w:tcW w:type="dxa" w:w="1728"/>
            <w:shd w:val="clear" w:color="auto" w:fill="1F4E79"/>
          </w:tcPr>
          <w:p>
            <w:pPr>
              <w:spacing w:after="40" w:before="40" w:line="264" w:lineRule="auto"/>
              <w:jc w:val="center"/>
            </w:pPr>
            <w:r/>
            <w:r>
              <w:rPr>
                <w:b/>
                <w:i w:val="0"/>
                <w:color w:val="FFFFFF"/>
                <w:sz w:val="20"/>
              </w:rPr>
              <w:t>Icon</w:t>
            </w:r>
          </w:p>
        </w:tc>
        <w:tc>
          <w:tcPr>
            <w:tcW w:type="dxa" w:w="3024"/>
            <w:shd w:val="clear" w:color="auto" w:fill="1F4E79"/>
          </w:tcPr>
          <w:p>
            <w:pPr>
              <w:spacing w:after="40" w:before="40" w:line="264" w:lineRule="auto"/>
              <w:jc w:val="center"/>
            </w:pPr>
            <w:r/>
            <w:r>
              <w:rPr>
                <w:b/>
                <w:i w:val="0"/>
                <w:color w:val="FFFFFF"/>
                <w:sz w:val="20"/>
              </w:rPr>
              <w:t>Meaning</w:t>
            </w:r>
          </w:p>
        </w:tc>
      </w:tr>
      <w:tr>
        <w:tc>
          <w:tcPr>
            <w:tcW w:type="dxa" w:w="2160"/>
          </w:tcPr>
          <w:p>
            <w:pPr>
              <w:spacing w:after="40" w:before="40" w:line="264" w:lineRule="auto"/>
              <w:jc w:val="left"/>
            </w:pPr>
            <w:r/>
            <w:r>
              <w:rPr>
                <w:b w:val="0"/>
                <w:i w:val="0"/>
                <w:sz w:val="20"/>
              </w:rPr>
              <w:t>completed</w:t>
            </w:r>
          </w:p>
        </w:tc>
        <w:tc>
          <w:tcPr>
            <w:tcW w:type="dxa" w:w="2160"/>
          </w:tcPr>
          <w:p>
            <w:pPr>
              <w:spacing w:after="40" w:before="40" w:line="264" w:lineRule="auto"/>
              <w:jc w:val="left"/>
            </w:pPr>
            <w:r/>
            <w:r>
              <w:rPr>
                <w:b w:val="0"/>
                <w:i w:val="0"/>
                <w:sz w:val="20"/>
              </w:rPr>
              <w:t>#2FAE66</w:t>
            </w:r>
          </w:p>
        </w:tc>
        <w:tc>
          <w:tcPr>
            <w:tcW w:type="dxa" w:w="1728"/>
          </w:tcPr>
          <w:p>
            <w:pPr>
              <w:spacing w:after="40" w:before="40" w:line="264" w:lineRule="auto"/>
              <w:jc w:val="left"/>
            </w:pPr>
            <w:r/>
            <w:r>
              <w:rPr>
                <w:b w:val="0"/>
                <w:i w:val="0"/>
                <w:sz w:val="20"/>
              </w:rPr>
              <w:t>check</w:t>
            </w:r>
          </w:p>
        </w:tc>
        <w:tc>
          <w:tcPr>
            <w:tcW w:type="dxa" w:w="3024"/>
          </w:tcPr>
          <w:p>
            <w:pPr>
              <w:spacing w:after="40" w:before="40" w:line="264" w:lineRule="auto"/>
              <w:jc w:val="left"/>
            </w:pPr>
            <w:r/>
            <w:r>
              <w:rPr>
                <w:b w:val="0"/>
                <w:i w:val="0"/>
                <w:sz w:val="20"/>
              </w:rPr>
              <w:t>Task done and verified</w:t>
            </w:r>
          </w:p>
        </w:tc>
      </w:tr>
      <w:tr>
        <w:tc>
          <w:tcPr>
            <w:tcW w:type="dxa" w:w="2160"/>
            <w:shd w:val="clear" w:color="auto" w:fill="F2F6FB"/>
          </w:tcPr>
          <w:p>
            <w:pPr>
              <w:spacing w:after="40" w:before="40" w:line="264" w:lineRule="auto"/>
              <w:jc w:val="left"/>
            </w:pPr>
            <w:r/>
            <w:r>
              <w:rPr>
                <w:b w:val="0"/>
                <w:i w:val="0"/>
                <w:sz w:val="20"/>
              </w:rPr>
              <w:t>pending</w:t>
            </w:r>
          </w:p>
        </w:tc>
        <w:tc>
          <w:tcPr>
            <w:tcW w:type="dxa" w:w="2160"/>
            <w:shd w:val="clear" w:color="auto" w:fill="F2F6FB"/>
          </w:tcPr>
          <w:p>
            <w:pPr>
              <w:spacing w:after="40" w:before="40" w:line="264" w:lineRule="auto"/>
              <w:jc w:val="left"/>
            </w:pPr>
            <w:r/>
            <w:r>
              <w:rPr>
                <w:b w:val="0"/>
                <w:i w:val="0"/>
                <w:sz w:val="20"/>
              </w:rPr>
              <w:t>#FF9F0A</w:t>
            </w:r>
          </w:p>
        </w:tc>
        <w:tc>
          <w:tcPr>
            <w:tcW w:type="dxa" w:w="1728"/>
            <w:shd w:val="clear" w:color="auto" w:fill="F2F6FB"/>
          </w:tcPr>
          <w:p>
            <w:pPr>
              <w:spacing w:after="40" w:before="40" w:line="264" w:lineRule="auto"/>
              <w:jc w:val="left"/>
            </w:pPr>
            <w:r/>
            <w:r>
              <w:rPr>
                <w:b w:val="0"/>
                <w:i w:val="0"/>
                <w:sz w:val="20"/>
              </w:rPr>
              <w:t>clock</w:t>
            </w:r>
          </w:p>
        </w:tc>
        <w:tc>
          <w:tcPr>
            <w:tcW w:type="dxa" w:w="3024"/>
            <w:shd w:val="clear" w:color="auto" w:fill="F2F6FB"/>
          </w:tcPr>
          <w:p>
            <w:pPr>
              <w:spacing w:after="40" w:before="40" w:line="264" w:lineRule="auto"/>
              <w:jc w:val="left"/>
            </w:pPr>
            <w:r/>
            <w:r>
              <w:rPr>
                <w:b w:val="0"/>
                <w:i w:val="0"/>
                <w:sz w:val="20"/>
              </w:rPr>
              <w:t>Waiting for parent approval</w:t>
            </w:r>
          </w:p>
        </w:tc>
      </w:tr>
      <w:tr>
        <w:tc>
          <w:tcPr>
            <w:tcW w:type="dxa" w:w="2160"/>
          </w:tcPr>
          <w:p>
            <w:pPr>
              <w:spacing w:after="40" w:before="40" w:line="264" w:lineRule="auto"/>
              <w:jc w:val="left"/>
            </w:pPr>
            <w:r/>
            <w:r>
              <w:rPr>
                <w:b w:val="0"/>
                <w:i w:val="0"/>
                <w:sz w:val="20"/>
              </w:rPr>
              <w:t>rejected</w:t>
            </w:r>
          </w:p>
        </w:tc>
        <w:tc>
          <w:tcPr>
            <w:tcW w:type="dxa" w:w="2160"/>
          </w:tcPr>
          <w:p>
            <w:pPr>
              <w:spacing w:after="40" w:before="40" w:line="264" w:lineRule="auto"/>
              <w:jc w:val="left"/>
            </w:pPr>
            <w:r/>
            <w:r>
              <w:rPr>
                <w:b w:val="0"/>
                <w:i w:val="0"/>
                <w:sz w:val="20"/>
              </w:rPr>
              <w:t>#E5484D</w:t>
            </w:r>
          </w:p>
        </w:tc>
        <w:tc>
          <w:tcPr>
            <w:tcW w:type="dxa" w:w="1728"/>
          </w:tcPr>
          <w:p>
            <w:pPr>
              <w:spacing w:after="40" w:before="40" w:line="264" w:lineRule="auto"/>
              <w:jc w:val="left"/>
            </w:pPr>
            <w:r/>
            <w:r>
              <w:rPr>
                <w:b w:val="0"/>
                <w:i w:val="0"/>
                <w:sz w:val="20"/>
              </w:rPr>
              <w:t>close</w:t>
            </w:r>
          </w:p>
        </w:tc>
        <w:tc>
          <w:tcPr>
            <w:tcW w:type="dxa" w:w="3024"/>
          </w:tcPr>
          <w:p>
            <w:pPr>
              <w:spacing w:after="40" w:before="40" w:line="264" w:lineRule="auto"/>
              <w:jc w:val="left"/>
            </w:pPr>
            <w:r/>
            <w:r>
              <w:rPr>
                <w:b w:val="0"/>
                <w:i w:val="0"/>
                <w:sz w:val="20"/>
              </w:rPr>
              <w:t>Submission rejected by parent</w:t>
            </w:r>
          </w:p>
        </w:tc>
      </w:tr>
      <w:tr>
        <w:tc>
          <w:tcPr>
            <w:tcW w:type="dxa" w:w="2160"/>
            <w:shd w:val="clear" w:color="auto" w:fill="F2F6FB"/>
          </w:tcPr>
          <w:p>
            <w:pPr>
              <w:spacing w:after="40" w:before="40" w:line="264" w:lineRule="auto"/>
              <w:jc w:val="left"/>
            </w:pPr>
            <w:r/>
            <w:r>
              <w:rPr>
                <w:b w:val="0"/>
                <w:i w:val="0"/>
                <w:sz w:val="20"/>
              </w:rPr>
              <w:t>verified</w:t>
            </w:r>
          </w:p>
        </w:tc>
        <w:tc>
          <w:tcPr>
            <w:tcW w:type="dxa" w:w="2160"/>
            <w:shd w:val="clear" w:color="auto" w:fill="F2F6FB"/>
          </w:tcPr>
          <w:p>
            <w:pPr>
              <w:spacing w:after="40" w:before="40" w:line="264" w:lineRule="auto"/>
              <w:jc w:val="left"/>
            </w:pPr>
            <w:r/>
            <w:r>
              <w:rPr>
                <w:b w:val="0"/>
                <w:i w:val="0"/>
                <w:sz w:val="20"/>
              </w:rPr>
              <w:t>#1FBFA0</w:t>
            </w:r>
          </w:p>
        </w:tc>
        <w:tc>
          <w:tcPr>
            <w:tcW w:type="dxa" w:w="1728"/>
            <w:shd w:val="clear" w:color="auto" w:fill="F2F6FB"/>
          </w:tcPr>
          <w:p>
            <w:pPr>
              <w:spacing w:after="40" w:before="40" w:line="264" w:lineRule="auto"/>
              <w:jc w:val="left"/>
            </w:pPr>
            <w:r/>
            <w:r>
              <w:rPr>
                <w:b w:val="0"/>
                <w:i w:val="0"/>
                <w:sz w:val="20"/>
              </w:rPr>
              <w:t>shield</w:t>
            </w:r>
          </w:p>
        </w:tc>
        <w:tc>
          <w:tcPr>
            <w:tcW w:type="dxa" w:w="3024"/>
            <w:shd w:val="clear" w:color="auto" w:fill="F2F6FB"/>
          </w:tcPr>
          <w:p>
            <w:pPr>
              <w:spacing w:after="40" w:before="40" w:line="264" w:lineRule="auto"/>
              <w:jc w:val="left"/>
            </w:pPr>
            <w:r/>
            <w:r>
              <w:rPr>
                <w:b w:val="0"/>
                <w:i w:val="0"/>
                <w:sz w:val="20"/>
              </w:rPr>
              <w:t>Self-checked and accepted</w:t>
            </w:r>
          </w:p>
        </w:tc>
      </w:tr>
      <w:tr>
        <w:tc>
          <w:tcPr>
            <w:tcW w:type="dxa" w:w="2160"/>
          </w:tcPr>
          <w:p>
            <w:pPr>
              <w:spacing w:after="40" w:before="40" w:line="264" w:lineRule="auto"/>
              <w:jc w:val="left"/>
            </w:pPr>
            <w:r/>
            <w:r>
              <w:rPr>
                <w:b w:val="0"/>
                <w:i w:val="0"/>
                <w:sz w:val="20"/>
              </w:rPr>
              <w:t>missed</w:t>
            </w:r>
          </w:p>
        </w:tc>
        <w:tc>
          <w:tcPr>
            <w:tcW w:type="dxa" w:w="2160"/>
          </w:tcPr>
          <w:p>
            <w:pPr>
              <w:spacing w:after="40" w:before="40" w:line="264" w:lineRule="auto"/>
              <w:jc w:val="left"/>
            </w:pPr>
            <w:r/>
            <w:r>
              <w:rPr>
                <w:b w:val="0"/>
                <w:i w:val="0"/>
                <w:sz w:val="20"/>
              </w:rPr>
              <w:t>#8E8E99</w:t>
            </w:r>
          </w:p>
        </w:tc>
        <w:tc>
          <w:tcPr>
            <w:tcW w:type="dxa" w:w="1728"/>
          </w:tcPr>
          <w:p>
            <w:pPr>
              <w:spacing w:after="40" w:before="40" w:line="264" w:lineRule="auto"/>
              <w:jc w:val="left"/>
            </w:pPr>
            <w:r/>
            <w:r>
              <w:rPr>
                <w:b w:val="0"/>
                <w:i w:val="0"/>
                <w:sz w:val="20"/>
              </w:rPr>
              <w:t>flag</w:t>
            </w:r>
          </w:p>
        </w:tc>
        <w:tc>
          <w:tcPr>
            <w:tcW w:type="dxa" w:w="3024"/>
          </w:tcPr>
          <w:p>
            <w:pPr>
              <w:spacing w:after="40" w:before="40" w:line="264" w:lineRule="auto"/>
              <w:jc w:val="left"/>
            </w:pPr>
            <w:r/>
            <w:r>
              <w:rPr>
                <w:b w:val="0"/>
                <w:i w:val="0"/>
                <w:sz w:val="20"/>
              </w:rPr>
              <w:t>Due date passed without completion</w:t>
            </w:r>
          </w:p>
        </w:tc>
      </w:tr>
      <w:tr>
        <w:tc>
          <w:tcPr>
            <w:tcW w:type="dxa" w:w="2160"/>
            <w:shd w:val="clear" w:color="auto" w:fill="F2F6FB"/>
          </w:tcPr>
          <w:p>
            <w:pPr>
              <w:spacing w:after="40" w:before="40" w:line="264" w:lineRule="auto"/>
              <w:jc w:val="left"/>
            </w:pPr>
            <w:r/>
            <w:r>
              <w:rPr>
                <w:b w:val="0"/>
                <w:i w:val="0"/>
                <w:sz w:val="20"/>
              </w:rPr>
              <w:t>locked</w:t>
            </w:r>
          </w:p>
        </w:tc>
        <w:tc>
          <w:tcPr>
            <w:tcW w:type="dxa" w:w="2160"/>
            <w:shd w:val="clear" w:color="auto" w:fill="F2F6FB"/>
          </w:tcPr>
          <w:p>
            <w:pPr>
              <w:spacing w:after="40" w:before="40" w:line="264" w:lineRule="auto"/>
              <w:jc w:val="left"/>
            </w:pPr>
            <w:r/>
            <w:r>
              <w:rPr>
                <w:b w:val="0"/>
                <w:i w:val="0"/>
                <w:sz w:val="20"/>
              </w:rPr>
              <w:t>#B9BAC6</w:t>
            </w:r>
          </w:p>
        </w:tc>
        <w:tc>
          <w:tcPr>
            <w:tcW w:type="dxa" w:w="1728"/>
            <w:shd w:val="clear" w:color="auto" w:fill="F2F6FB"/>
          </w:tcPr>
          <w:p>
            <w:pPr>
              <w:spacing w:after="40" w:before="40" w:line="264" w:lineRule="auto"/>
              <w:jc w:val="left"/>
            </w:pPr>
            <w:r/>
            <w:r>
              <w:rPr>
                <w:b w:val="0"/>
                <w:i w:val="0"/>
                <w:sz w:val="20"/>
              </w:rPr>
              <w:t>lock</w:t>
            </w:r>
          </w:p>
        </w:tc>
        <w:tc>
          <w:tcPr>
            <w:tcW w:type="dxa" w:w="3024"/>
            <w:shd w:val="clear" w:color="auto" w:fill="F2F6FB"/>
          </w:tcPr>
          <w:p>
            <w:pPr>
              <w:spacing w:after="40" w:before="40" w:line="264" w:lineRule="auto"/>
              <w:jc w:val="left"/>
            </w:pPr>
            <w:r/>
            <w:r>
              <w:rPr>
                <w:b w:val="0"/>
                <w:i w:val="0"/>
                <w:sz w:val="20"/>
              </w:rPr>
              <w:t>Task not yet available</w:t>
            </w:r>
          </w:p>
        </w:tc>
      </w:tr>
    </w:tbl>
    <w:p>
      <w:pPr>
        <w:spacing w:after="40"/>
      </w:pPr>
    </w:p>
    <w:p>
      <w:pPr>
        <w:pStyle w:val="Heading3"/>
      </w:pPr>
      <w:r>
        <w:t>3.5 Badge Tiers</w:t>
      </w:r>
    </w:p>
    <w:p>
      <w:bookmarkStart w:id="6" w:name="tbl-badges"/>
      <w:pPr>
        <w:pStyle w:val="Caption"/>
        <w:spacing w:before="120" w:after="80"/>
        <w:jc w:val="center"/>
      </w:pPr>
      <w:bookmarkEnd w:id="6"/>
      <w:r>
        <w:rPr>
          <w:b w:val="0"/>
        </w:rPr>
        <w:fldChar w:fldCharType="begin"/>
        <w:instrText xml:space="preserve"> SEQ Table \* ARABIC </w:instrText>
        <w:fldChar w:fldCharType="separate"/>
        <w:t>6</w:t>
        <w:fldChar w:fldCharType="end"/>
      </w:r>
      <w:r>
        <w:rPr>
          <w:i/>
          <w:sz w:val="20"/>
        </w:rPr>
        <w:t>: Achievement badge tier colours</w:t>
      </w:r>
    </w:p>
    <w:tbl>
      <w:tblPr>
        <w:tblStyle w:val="TableGrid"/>
        <w:tblW w:type="auto" w:w="0"/>
        <w:jc w:val="center"/>
        <w:tblLayout w:type="fixed"/>
        <w:tblLook w:firstColumn="1" w:firstRow="1" w:lastColumn="0" w:lastRow="0" w:noHBand="0" w:noVBand="1" w:val="04A0"/>
      </w:tblPr>
      <w:tblGrid>
        <w:gridCol w:w="2160"/>
        <w:gridCol w:w="2239"/>
        <w:gridCol w:w="2239"/>
        <w:gridCol w:w="2239"/>
      </w:tblGrid>
      <w:tr>
        <w:tc>
          <w:tcPr>
            <w:tcW w:type="dxa" w:w="2160"/>
            <w:shd w:val="clear" w:color="auto" w:fill="1F4E79"/>
          </w:tcPr>
          <w:p>
            <w:pPr>
              <w:spacing w:after="40" w:before="40" w:line="264" w:lineRule="auto"/>
              <w:jc w:val="center"/>
            </w:pPr>
            <w:r/>
            <w:r>
              <w:rPr>
                <w:b/>
                <w:i w:val="0"/>
                <w:color w:val="FFFFFF"/>
                <w:sz w:val="20"/>
              </w:rPr>
              <w:t>Tier</w:t>
            </w:r>
          </w:p>
        </w:tc>
        <w:tc>
          <w:tcPr>
            <w:tcW w:type="dxa" w:w="2160"/>
            <w:shd w:val="clear" w:color="auto" w:fill="1F4E79"/>
          </w:tcPr>
          <w:p>
            <w:pPr>
              <w:spacing w:after="40" w:before="40" w:line="264" w:lineRule="auto"/>
              <w:jc w:val="center"/>
            </w:pPr>
            <w:r/>
            <w:r>
              <w:rPr>
                <w:b/>
                <w:i w:val="0"/>
                <w:color w:val="FFFFFF"/>
                <w:sz w:val="20"/>
              </w:rPr>
              <w:t>Foreground</w:t>
            </w:r>
          </w:p>
        </w:tc>
        <w:tc>
          <w:tcPr>
            <w:tcW w:type="dxa" w:w="2448"/>
            <w:shd w:val="clear" w:color="auto" w:fill="1F4E79"/>
          </w:tcPr>
          <w:p>
            <w:pPr>
              <w:spacing w:after="40" w:before="40" w:line="264" w:lineRule="auto"/>
              <w:jc w:val="center"/>
            </w:pPr>
            <w:r/>
            <w:r>
              <w:rPr>
                <w:b/>
                <w:i w:val="0"/>
                <w:color w:val="FFFFFF"/>
                <w:sz w:val="20"/>
              </w:rPr>
              <w:t>Background</w:t>
            </w:r>
          </w:p>
        </w:tc>
        <w:tc>
          <w:tcPr>
            <w:tcW w:type="dxa" w:w="2304"/>
            <w:shd w:val="clear" w:color="auto" w:fill="1F4E79"/>
          </w:tcPr>
          <w:p>
            <w:pPr>
              <w:spacing w:after="40" w:before="40" w:line="264" w:lineRule="auto"/>
              <w:jc w:val="center"/>
            </w:pPr>
            <w:r/>
            <w:r>
              <w:rPr>
                <w:b/>
                <w:i w:val="0"/>
                <w:color w:val="FFFFFF"/>
                <w:sz w:val="20"/>
              </w:rPr>
              <w:t>Feeling</w:t>
            </w:r>
          </w:p>
        </w:tc>
      </w:tr>
      <w:tr>
        <w:tc>
          <w:tcPr>
            <w:tcW w:type="dxa" w:w="2160"/>
          </w:tcPr>
          <w:p>
            <w:pPr>
              <w:spacing w:after="40" w:before="40" w:line="264" w:lineRule="auto"/>
              <w:jc w:val="left"/>
            </w:pPr>
            <w:r/>
            <w:r>
              <w:rPr>
                <w:b w:val="0"/>
                <w:i w:val="0"/>
                <w:sz w:val="20"/>
              </w:rPr>
              <w:t>bronze</w:t>
            </w:r>
          </w:p>
        </w:tc>
        <w:tc>
          <w:tcPr>
            <w:tcW w:type="dxa" w:w="2160"/>
          </w:tcPr>
          <w:p>
            <w:pPr>
              <w:spacing w:after="40" w:before="40" w:line="264" w:lineRule="auto"/>
              <w:jc w:val="left"/>
            </w:pPr>
            <w:r/>
            <w:r>
              <w:rPr>
                <w:b w:val="0"/>
                <w:i w:val="0"/>
                <w:sz w:val="20"/>
              </w:rPr>
              <w:t>#C98A5B</w:t>
            </w:r>
          </w:p>
        </w:tc>
        <w:tc>
          <w:tcPr>
            <w:tcW w:type="dxa" w:w="2448"/>
          </w:tcPr>
          <w:p>
            <w:pPr>
              <w:spacing w:after="40" w:before="40" w:line="264" w:lineRule="auto"/>
              <w:jc w:val="left"/>
            </w:pPr>
            <w:r/>
            <w:r>
              <w:rPr>
                <w:b w:val="0"/>
                <w:i w:val="0"/>
                <w:sz w:val="20"/>
              </w:rPr>
              <w:t>#F5E0D1</w:t>
            </w:r>
          </w:p>
        </w:tc>
        <w:tc>
          <w:tcPr>
            <w:tcW w:type="dxa" w:w="2304"/>
          </w:tcPr>
          <w:p>
            <w:pPr>
              <w:spacing w:after="40" w:before="40" w:line="264" w:lineRule="auto"/>
              <w:jc w:val="left"/>
            </w:pPr>
            <w:r/>
            <w:r>
              <w:rPr>
                <w:b w:val="0"/>
                <w:i w:val="0"/>
                <w:sz w:val="20"/>
              </w:rPr>
              <w:t>Getting started</w:t>
            </w:r>
          </w:p>
        </w:tc>
      </w:tr>
      <w:tr>
        <w:tc>
          <w:tcPr>
            <w:tcW w:type="dxa" w:w="2160"/>
            <w:shd w:val="clear" w:color="auto" w:fill="F2F6FB"/>
          </w:tcPr>
          <w:p>
            <w:pPr>
              <w:spacing w:after="40" w:before="40" w:line="264" w:lineRule="auto"/>
              <w:jc w:val="left"/>
            </w:pPr>
            <w:r/>
            <w:r>
              <w:rPr>
                <w:b w:val="0"/>
                <w:i w:val="0"/>
                <w:sz w:val="20"/>
              </w:rPr>
              <w:t>silver</w:t>
            </w:r>
          </w:p>
        </w:tc>
        <w:tc>
          <w:tcPr>
            <w:tcW w:type="dxa" w:w="2160"/>
            <w:shd w:val="clear" w:color="auto" w:fill="F2F6FB"/>
          </w:tcPr>
          <w:p>
            <w:pPr>
              <w:spacing w:after="40" w:before="40" w:line="264" w:lineRule="auto"/>
              <w:jc w:val="left"/>
            </w:pPr>
            <w:r/>
            <w:r>
              <w:rPr>
                <w:b w:val="0"/>
                <w:i w:val="0"/>
                <w:sz w:val="20"/>
              </w:rPr>
              <w:t>#9AA4B5</w:t>
            </w:r>
          </w:p>
        </w:tc>
        <w:tc>
          <w:tcPr>
            <w:tcW w:type="dxa" w:w="2448"/>
            <w:shd w:val="clear" w:color="auto" w:fill="F2F6FB"/>
          </w:tcPr>
          <w:p>
            <w:pPr>
              <w:spacing w:after="40" w:before="40" w:line="264" w:lineRule="auto"/>
              <w:jc w:val="left"/>
            </w:pPr>
            <w:r/>
            <w:r>
              <w:rPr>
                <w:b w:val="0"/>
                <w:i w:val="0"/>
                <w:sz w:val="20"/>
              </w:rPr>
              <w:t>#E9EDF3</w:t>
            </w:r>
          </w:p>
        </w:tc>
        <w:tc>
          <w:tcPr>
            <w:tcW w:type="dxa" w:w="2304"/>
            <w:shd w:val="clear" w:color="auto" w:fill="F2F6FB"/>
          </w:tcPr>
          <w:p>
            <w:pPr>
              <w:spacing w:after="40" w:before="40" w:line="264" w:lineRule="auto"/>
              <w:jc w:val="left"/>
            </w:pPr>
            <w:r/>
            <w:r>
              <w:rPr>
                <w:b w:val="0"/>
                <w:i w:val="0"/>
                <w:sz w:val="20"/>
              </w:rPr>
              <w:t>Consistent effort</w:t>
            </w:r>
          </w:p>
        </w:tc>
      </w:tr>
      <w:tr>
        <w:tc>
          <w:tcPr>
            <w:tcW w:type="dxa" w:w="2160"/>
          </w:tcPr>
          <w:p>
            <w:pPr>
              <w:spacing w:after="40" w:before="40" w:line="264" w:lineRule="auto"/>
              <w:jc w:val="left"/>
            </w:pPr>
            <w:r/>
            <w:r>
              <w:rPr>
                <w:b w:val="0"/>
                <w:i w:val="0"/>
                <w:sz w:val="20"/>
              </w:rPr>
              <w:t>gold</w:t>
            </w:r>
          </w:p>
        </w:tc>
        <w:tc>
          <w:tcPr>
            <w:tcW w:type="dxa" w:w="2160"/>
          </w:tcPr>
          <w:p>
            <w:pPr>
              <w:spacing w:after="40" w:before="40" w:line="264" w:lineRule="auto"/>
              <w:jc w:val="left"/>
            </w:pPr>
            <w:r/>
            <w:r>
              <w:rPr>
                <w:b w:val="0"/>
                <w:i w:val="0"/>
                <w:sz w:val="20"/>
              </w:rPr>
              <w:t>#E8A500</w:t>
            </w:r>
          </w:p>
        </w:tc>
        <w:tc>
          <w:tcPr>
            <w:tcW w:type="dxa" w:w="2448"/>
          </w:tcPr>
          <w:p>
            <w:pPr>
              <w:spacing w:after="40" w:before="40" w:line="264" w:lineRule="auto"/>
              <w:jc w:val="left"/>
            </w:pPr>
            <w:r/>
            <w:r>
              <w:rPr>
                <w:b w:val="0"/>
                <w:i w:val="0"/>
                <w:sz w:val="20"/>
              </w:rPr>
              <w:t>#FCEFC8</w:t>
            </w:r>
          </w:p>
        </w:tc>
        <w:tc>
          <w:tcPr>
            <w:tcW w:type="dxa" w:w="2304"/>
          </w:tcPr>
          <w:p>
            <w:pPr>
              <w:spacing w:after="40" w:before="40" w:line="264" w:lineRule="auto"/>
              <w:jc w:val="left"/>
            </w:pPr>
            <w:r/>
            <w:r>
              <w:rPr>
                <w:b w:val="0"/>
                <w:i w:val="0"/>
                <w:sz w:val="20"/>
              </w:rPr>
              <w:t>Outstanding streak</w:t>
            </w:r>
          </w:p>
        </w:tc>
      </w:tr>
      <w:tr>
        <w:tc>
          <w:tcPr>
            <w:tcW w:type="dxa" w:w="2160"/>
            <w:shd w:val="clear" w:color="auto" w:fill="F2F6FB"/>
          </w:tcPr>
          <w:p>
            <w:pPr>
              <w:spacing w:after="40" w:before="40" w:line="264" w:lineRule="auto"/>
              <w:jc w:val="left"/>
            </w:pPr>
            <w:r/>
            <w:r>
              <w:rPr>
                <w:b w:val="0"/>
                <w:i w:val="0"/>
                <w:sz w:val="20"/>
              </w:rPr>
              <w:t>diamond</w:t>
            </w:r>
          </w:p>
        </w:tc>
        <w:tc>
          <w:tcPr>
            <w:tcW w:type="dxa" w:w="2160"/>
            <w:shd w:val="clear" w:color="auto" w:fill="F2F6FB"/>
          </w:tcPr>
          <w:p>
            <w:pPr>
              <w:spacing w:after="40" w:before="40" w:line="264" w:lineRule="auto"/>
              <w:jc w:val="left"/>
            </w:pPr>
            <w:r/>
            <w:r>
              <w:rPr>
                <w:b w:val="0"/>
                <w:i w:val="0"/>
                <w:sz w:val="20"/>
              </w:rPr>
              <w:t>#3FB9E0</w:t>
            </w:r>
          </w:p>
        </w:tc>
        <w:tc>
          <w:tcPr>
            <w:tcW w:type="dxa" w:w="2448"/>
            <w:shd w:val="clear" w:color="auto" w:fill="F2F6FB"/>
          </w:tcPr>
          <w:p>
            <w:pPr>
              <w:spacing w:after="40" w:before="40" w:line="264" w:lineRule="auto"/>
              <w:jc w:val="left"/>
            </w:pPr>
            <w:r/>
            <w:r>
              <w:rPr>
                <w:b w:val="0"/>
                <w:i w:val="0"/>
                <w:sz w:val="20"/>
              </w:rPr>
              <w:t>#D8F3FB</w:t>
            </w:r>
          </w:p>
        </w:tc>
        <w:tc>
          <w:tcPr>
            <w:tcW w:type="dxa" w:w="2304"/>
            <w:shd w:val="clear" w:color="auto" w:fill="F2F6FB"/>
          </w:tcPr>
          <w:p>
            <w:pPr>
              <w:spacing w:after="40" w:before="40" w:line="264" w:lineRule="auto"/>
              <w:jc w:val="left"/>
            </w:pPr>
            <w:r/>
            <w:r>
              <w:rPr>
                <w:b w:val="0"/>
                <w:i w:val="0"/>
                <w:sz w:val="20"/>
              </w:rPr>
              <w:t>Elite achievement</w:t>
            </w:r>
          </w:p>
        </w:tc>
      </w:tr>
    </w:tbl>
    <w:p>
      <w:pPr>
        <w:spacing w:after="40"/>
      </w:pPr>
    </w:p>
    <w:p>
      <w:pPr>
        <w:pStyle w:val="Heading3"/>
      </w:pPr>
      <w:r>
        <w:t>3.6 Dark Theme</w:t>
      </w:r>
    </w:p>
    <w:p>
      <w:pPr>
        <w:jc w:val="both"/>
      </w:pPr>
      <w:r>
        <w:rPr>
          <w:b w:val="0"/>
          <w:i w:val="0"/>
        </w:rPr>
        <w:t>The dark theme keeps the exact same token structure and hue families but shifts luminance. Surfaces become deep indigo-greys, primary becomes a light periwinkle (B7C4FF) so it stays legible on dark surfaces, and error shifts to a lighter red (FFB4AB). The full dark palette is rendered in the Color Palette guide and on the colour board.</w:t>
      </w:r>
    </w:p>
    <w:p>
      <w:pPr>
        <w:pStyle w:val="Heading3"/>
      </w:pPr>
      <w:r>
        <w:t>3.7 Contrast and Accessibility</w:t>
      </w:r>
    </w:p>
    <w:p>
      <w:pPr>
        <w:pStyle w:val="ListBullet"/>
        <w:spacing w:after="40"/>
      </w:pPr>
      <w:r>
        <w:rPr>
          <w:b/>
        </w:rPr>
        <w:t xml:space="preserve">Body text on surfaces  </w:t>
      </w:r>
      <w:r>
        <w:t>must reach WCAG AA (4.5:1); the standard onSurface (#191A24) on surface (#FFFFFF) reaches 16.2:1.</w:t>
      </w:r>
    </w:p>
    <w:p>
      <w:pPr>
        <w:pStyle w:val="ListBullet"/>
        <w:spacing w:after="40"/>
      </w:pPr>
      <w:r>
        <w:rPr>
          <w:b/>
        </w:rPr>
        <w:t xml:space="preserve">Large text (18+ px or 14 px bold)  </w:t>
      </w:r>
      <w:r>
        <w:t>must reach 3:1; all display and headline styles exceed this.</w:t>
      </w:r>
    </w:p>
    <w:p>
      <w:pPr>
        <w:pStyle w:val="ListBullet"/>
        <w:spacing w:after="40"/>
      </w:pPr>
      <w:r>
        <w:rPr>
          <w:b/>
        </w:rPr>
        <w:t xml:space="preserve">Status chips  </w:t>
      </w:r>
      <w:r>
        <w:t>always pair colour with icon and label, never rely on colour alone.</w:t>
      </w:r>
    </w:p>
    <w:p>
      <w:pPr>
        <w:pStyle w:val="ListBullet"/>
        <w:spacing w:after="40"/>
      </w:pPr>
      <w:r>
        <w:rPr>
          <w:b/>
        </w:rPr>
        <w:t xml:space="preserve">Focus states  </w:t>
      </w:r>
      <w:r>
        <w:t>a visible 2 px primary ring with 8 px offset on all interactive elements.</w:t>
      </w:r>
    </w:p>
    <w:p>
      <w:pPr>
        <w:pStyle w:val="Heading1"/>
        <w:pageBreakBefore/>
      </w:pPr>
      <w:r>
        <w:t>CHAPTER FOUR</w:t>
      </w:r>
    </w:p>
    <w:p>
      <w:pPr>
        <w:pStyle w:val="Heading2"/>
      </w:pPr>
      <w:r>
        <w:t>TYPOGRAPHY</w:t>
      </w:r>
    </w:p>
    <w:p>
      <w:pPr>
        <w:pStyle w:val="Heading3"/>
      </w:pPr>
      <w:r>
        <w:t>4.1 The Three-Family System</w:t>
      </w:r>
    </w:p>
    <w:p>
      <w:pPr>
        <w:jc w:val="both"/>
      </w:pPr>
      <w:r>
        <w:rPr>
          <w:b w:val="0"/>
          <w:i w:val="0"/>
        </w:rPr>
        <w:t>Three complementary open-source font families create clear hierarchy and instantly distinguish the two modes. Baloo 2 is the rounded, friendly display face for headlines and numbers in child mode. Quicksand is the soft geometric face for child-mode body text and interface numerals. Nunito is the neutral, highly legible face for all parent-mode text and data.</w:t>
      </w:r>
    </w:p>
    <w:p>
      <w:bookmarkStart w:id="7" w:name="tbl-fonts"/>
      <w:pPr>
        <w:pStyle w:val="Caption"/>
        <w:spacing w:before="120" w:after="80"/>
        <w:jc w:val="center"/>
      </w:pPr>
      <w:bookmarkEnd w:id="7"/>
      <w:r>
        <w:rPr>
          <w:b w:val="0"/>
        </w:rPr>
        <w:fldChar w:fldCharType="begin"/>
        <w:instrText xml:space="preserve"> SEQ Table \* ARABIC </w:instrText>
        <w:fldChar w:fldCharType="separate"/>
        <w:t>7</w:t>
        <w:fldChar w:fldCharType="end"/>
      </w:r>
      <w:r>
        <w:rPr>
          <w:i/>
          <w:sz w:val="20"/>
        </w:rPr>
        <w:t>: The three font families and their roles</w:t>
      </w:r>
    </w:p>
    <w:tbl>
      <w:tblPr>
        <w:tblStyle w:val="TableGrid"/>
        <w:tblW w:type="auto" w:w="0"/>
        <w:jc w:val="center"/>
        <w:tblLayout w:type="fixed"/>
        <w:tblLook w:firstColumn="1" w:firstRow="1" w:lastColumn="0" w:lastRow="0" w:noHBand="0" w:noVBand="1" w:val="04A0"/>
      </w:tblPr>
      <w:tblGrid>
        <w:gridCol w:w="2304"/>
        <w:gridCol w:w="2986"/>
        <w:gridCol w:w="2986"/>
      </w:tblGrid>
      <w:tr>
        <w:tc>
          <w:tcPr>
            <w:tcW w:type="dxa" w:w="2304"/>
            <w:shd w:val="clear" w:color="auto" w:fill="1F4E79"/>
          </w:tcPr>
          <w:p>
            <w:pPr>
              <w:spacing w:after="40" w:before="40" w:line="264" w:lineRule="auto"/>
              <w:jc w:val="center"/>
            </w:pPr>
            <w:r/>
            <w:r>
              <w:rPr>
                <w:b/>
                <w:i w:val="0"/>
                <w:color w:val="FFFFFF"/>
                <w:sz w:val="20"/>
              </w:rPr>
              <w:t>Family</w:t>
            </w:r>
          </w:p>
        </w:tc>
        <w:tc>
          <w:tcPr>
            <w:tcW w:type="dxa" w:w="4608"/>
            <w:shd w:val="clear" w:color="auto" w:fill="1F4E79"/>
          </w:tcPr>
          <w:p>
            <w:pPr>
              <w:spacing w:after="40" w:before="40" w:line="264" w:lineRule="auto"/>
              <w:jc w:val="center"/>
            </w:pPr>
            <w:r/>
            <w:r>
              <w:rPr>
                <w:b/>
                <w:i w:val="0"/>
                <w:color w:val="FFFFFF"/>
                <w:sz w:val="20"/>
              </w:rPr>
              <w:t>Role</w:t>
            </w:r>
          </w:p>
        </w:tc>
        <w:tc>
          <w:tcPr>
            <w:tcW w:type="dxa" w:w="2160"/>
            <w:shd w:val="clear" w:color="auto" w:fill="1F4E79"/>
          </w:tcPr>
          <w:p>
            <w:pPr>
              <w:spacing w:after="40" w:before="40" w:line="264" w:lineRule="auto"/>
              <w:jc w:val="center"/>
            </w:pPr>
            <w:r/>
            <w:r>
              <w:rPr>
                <w:b/>
                <w:i w:val="0"/>
                <w:color w:val="FFFFFF"/>
                <w:sz w:val="20"/>
              </w:rPr>
              <w:t>Weights used</w:t>
            </w:r>
          </w:p>
        </w:tc>
      </w:tr>
      <w:tr>
        <w:tc>
          <w:tcPr>
            <w:tcW w:type="dxa" w:w="2304"/>
          </w:tcPr>
          <w:p>
            <w:pPr>
              <w:spacing w:after="40" w:before="40" w:line="264" w:lineRule="auto"/>
              <w:jc w:val="left"/>
            </w:pPr>
            <w:r/>
            <w:r>
              <w:rPr>
                <w:b w:val="0"/>
                <w:i w:val="0"/>
                <w:sz w:val="20"/>
              </w:rPr>
              <w:t>Baloo 2</w:t>
            </w:r>
          </w:p>
        </w:tc>
        <w:tc>
          <w:tcPr>
            <w:tcW w:type="dxa" w:w="4608"/>
          </w:tcPr>
          <w:p>
            <w:pPr>
              <w:spacing w:after="40" w:before="40" w:line="264" w:lineRule="auto"/>
              <w:jc w:val="left"/>
            </w:pPr>
            <w:r/>
            <w:r>
              <w:rPr>
                <w:b w:val="0"/>
                <w:i w:val="0"/>
                <w:sz w:val="20"/>
              </w:rPr>
              <w:t>Brand display, child headlines, hero numbers</w:t>
            </w:r>
          </w:p>
        </w:tc>
        <w:tc>
          <w:tcPr>
            <w:tcW w:type="dxa" w:w="2160"/>
          </w:tcPr>
          <w:p>
            <w:pPr>
              <w:spacing w:after="40" w:before="40" w:line="264" w:lineRule="auto"/>
              <w:jc w:val="left"/>
            </w:pPr>
            <w:r/>
            <w:r>
              <w:rPr>
                <w:b w:val="0"/>
                <w:i w:val="0"/>
                <w:sz w:val="20"/>
              </w:rPr>
              <w:t>400, 500, 600, 700, 800</w:t>
            </w:r>
          </w:p>
        </w:tc>
      </w:tr>
      <w:tr>
        <w:tc>
          <w:tcPr>
            <w:tcW w:type="dxa" w:w="2304"/>
            <w:shd w:val="clear" w:color="auto" w:fill="F2F6FB"/>
          </w:tcPr>
          <w:p>
            <w:pPr>
              <w:spacing w:after="40" w:before="40" w:line="264" w:lineRule="auto"/>
              <w:jc w:val="left"/>
            </w:pPr>
            <w:r/>
            <w:r>
              <w:rPr>
                <w:b w:val="0"/>
                <w:i w:val="0"/>
                <w:sz w:val="20"/>
              </w:rPr>
              <w:t>Quicksand</w:t>
            </w:r>
          </w:p>
        </w:tc>
        <w:tc>
          <w:tcPr>
            <w:tcW w:type="dxa" w:w="4608"/>
            <w:shd w:val="clear" w:color="auto" w:fill="F2F6FB"/>
          </w:tcPr>
          <w:p>
            <w:pPr>
              <w:spacing w:after="40" w:before="40" w:line="264" w:lineRule="auto"/>
              <w:jc w:val="left"/>
            </w:pPr>
            <w:r/>
            <w:r>
              <w:rPr>
                <w:b w:val="0"/>
                <w:i w:val="0"/>
                <w:sz w:val="20"/>
              </w:rPr>
              <w:t>Child body text, coins and numerals</w:t>
            </w:r>
          </w:p>
        </w:tc>
        <w:tc>
          <w:tcPr>
            <w:tcW w:type="dxa" w:w="2160"/>
            <w:shd w:val="clear" w:color="auto" w:fill="F2F6FB"/>
          </w:tcPr>
          <w:p>
            <w:pPr>
              <w:spacing w:after="40" w:before="40" w:line="264" w:lineRule="auto"/>
              <w:jc w:val="left"/>
            </w:pPr>
            <w:r/>
            <w:r>
              <w:rPr>
                <w:b w:val="0"/>
                <w:i w:val="0"/>
                <w:sz w:val="20"/>
              </w:rPr>
              <w:t>400, 500, 600, 700</w:t>
            </w:r>
          </w:p>
        </w:tc>
      </w:tr>
      <w:tr>
        <w:tc>
          <w:tcPr>
            <w:tcW w:type="dxa" w:w="2304"/>
          </w:tcPr>
          <w:p>
            <w:pPr>
              <w:spacing w:after="40" w:before="40" w:line="264" w:lineRule="auto"/>
              <w:jc w:val="left"/>
            </w:pPr>
            <w:r/>
            <w:r>
              <w:rPr>
                <w:b w:val="0"/>
                <w:i w:val="0"/>
                <w:sz w:val="20"/>
              </w:rPr>
              <w:t>Nunito</w:t>
            </w:r>
          </w:p>
        </w:tc>
        <w:tc>
          <w:tcPr>
            <w:tcW w:type="dxa" w:w="4608"/>
          </w:tcPr>
          <w:p>
            <w:pPr>
              <w:spacing w:after="40" w:before="40" w:line="264" w:lineRule="auto"/>
              <w:jc w:val="left"/>
            </w:pPr>
            <w:r/>
            <w:r>
              <w:rPr>
                <w:b w:val="0"/>
                <w:i w:val="0"/>
                <w:sz w:val="20"/>
              </w:rPr>
              <w:t>Parent UI, body text, charts, labels</w:t>
            </w:r>
          </w:p>
        </w:tc>
        <w:tc>
          <w:tcPr>
            <w:tcW w:type="dxa" w:w="2160"/>
          </w:tcPr>
          <w:p>
            <w:pPr>
              <w:spacing w:after="40" w:before="40" w:line="264" w:lineRule="auto"/>
              <w:jc w:val="left"/>
            </w:pPr>
            <w:r/>
            <w:r>
              <w:rPr>
                <w:b w:val="0"/>
                <w:i w:val="0"/>
                <w:sz w:val="20"/>
              </w:rPr>
              <w:t>400, 500, 600, 700, 800</w:t>
            </w:r>
          </w:p>
        </w:tc>
      </w:tr>
    </w:tbl>
    <w:p>
      <w:pPr>
        <w:spacing w:after="40"/>
      </w:pPr>
    </w:p>
    <w:p>
      <w:pPr>
        <w:pStyle w:val="Heading3"/>
      </w:pPr>
      <w:r>
        <w:t>4.2 Type Scale</w:t>
      </w:r>
    </w:p>
    <w:p>
      <w:pPr>
        <w:jc w:val="both"/>
      </w:pPr>
      <w:r>
        <w:rPr>
          <w:b w:val="0"/>
          <w:i w:val="0"/>
        </w:rPr>
        <w:t>The scale defines nineteen styles. Every style fixes the family, size, line height and weight. Implementations must use these exact values, not eyeballed approximations.</w:t>
      </w:r>
    </w:p>
    <w:p>
      <w:bookmarkStart w:id="8" w:name="tbl-type-scale"/>
      <w:pPr>
        <w:pStyle w:val="Caption"/>
        <w:spacing w:before="120" w:after="80"/>
        <w:jc w:val="center"/>
      </w:pPr>
      <w:bookmarkEnd w:id="8"/>
      <w:r>
        <w:rPr>
          <w:b w:val="0"/>
        </w:rPr>
        <w:fldChar w:fldCharType="begin"/>
        <w:instrText xml:space="preserve"> SEQ Table \* ARABIC </w:instrText>
        <w:fldChar w:fldCharType="separate"/>
        <w:t>8</w:t>
        <w:fldChar w:fldCharType="end"/>
      </w:r>
      <w:r>
        <w:rPr>
          <w:i/>
          <w:sz w:val="20"/>
        </w:rPr>
        <w:t>: The complete 19-style type scale</w:t>
      </w:r>
    </w:p>
    <w:tbl>
      <w:tblPr>
        <w:tblStyle w:val="TableGrid"/>
        <w:tblW w:type="auto" w:w="0"/>
        <w:jc w:val="center"/>
        <w:tblLayout w:type="fixed"/>
        <w:tblLook w:firstColumn="1" w:firstRow="1" w:lastColumn="0" w:lastRow="0" w:noHBand="0" w:noVBand="1" w:val="04A0"/>
      </w:tblPr>
      <w:tblGrid>
        <w:gridCol w:w="2448"/>
        <w:gridCol w:w="1493"/>
        <w:gridCol w:w="1493"/>
        <w:gridCol w:w="1493"/>
        <w:gridCol w:w="1493"/>
        <w:gridCol w:w="1493"/>
      </w:tblGrid>
      <w:tr>
        <w:tc>
          <w:tcPr>
            <w:tcW w:type="dxa" w:w="2448"/>
            <w:shd w:val="clear" w:color="auto" w:fill="1F4E79"/>
          </w:tcPr>
          <w:p>
            <w:pPr>
              <w:spacing w:after="40" w:before="40" w:line="264" w:lineRule="auto"/>
              <w:jc w:val="center"/>
            </w:pPr>
            <w:r/>
            <w:r>
              <w:rPr>
                <w:b/>
                <w:i w:val="0"/>
                <w:color w:val="FFFFFF"/>
                <w:sz w:val="20"/>
              </w:rPr>
              <w:t>Style</w:t>
            </w:r>
          </w:p>
        </w:tc>
        <w:tc>
          <w:tcPr>
            <w:tcW w:type="dxa" w:w="1584"/>
            <w:shd w:val="clear" w:color="auto" w:fill="1F4E79"/>
          </w:tcPr>
          <w:p>
            <w:pPr>
              <w:spacing w:after="40" w:before="40" w:line="264" w:lineRule="auto"/>
              <w:jc w:val="center"/>
            </w:pPr>
            <w:r/>
            <w:r>
              <w:rPr>
                <w:b/>
                <w:i w:val="0"/>
                <w:color w:val="FFFFFF"/>
                <w:sz w:val="20"/>
              </w:rPr>
              <w:t>Family</w:t>
            </w:r>
          </w:p>
        </w:tc>
        <w:tc>
          <w:tcPr>
            <w:tcW w:type="dxa" w:w="1152"/>
            <w:shd w:val="clear" w:color="auto" w:fill="1F4E79"/>
          </w:tcPr>
          <w:p>
            <w:pPr>
              <w:spacing w:after="40" w:before="40" w:line="264" w:lineRule="auto"/>
              <w:jc w:val="center"/>
            </w:pPr>
            <w:r/>
            <w:r>
              <w:rPr>
                <w:b/>
                <w:i w:val="0"/>
                <w:color w:val="FFFFFF"/>
                <w:sz w:val="20"/>
              </w:rPr>
              <w:t>Size</w:t>
            </w:r>
          </w:p>
        </w:tc>
        <w:tc>
          <w:tcPr>
            <w:tcW w:type="dxa" w:w="1152"/>
            <w:shd w:val="clear" w:color="auto" w:fill="1F4E79"/>
          </w:tcPr>
          <w:p>
            <w:pPr>
              <w:spacing w:after="40" w:before="40" w:line="264" w:lineRule="auto"/>
              <w:jc w:val="center"/>
            </w:pPr>
            <w:r/>
            <w:r>
              <w:rPr>
                <w:b/>
                <w:i w:val="0"/>
                <w:color w:val="FFFFFF"/>
                <w:sz w:val="20"/>
              </w:rPr>
              <w:t>Line</w:t>
            </w:r>
          </w:p>
        </w:tc>
        <w:tc>
          <w:tcPr>
            <w:tcW w:type="dxa" w:w="1296"/>
            <w:shd w:val="clear" w:color="auto" w:fill="1F4E79"/>
          </w:tcPr>
          <w:p>
            <w:pPr>
              <w:spacing w:after="40" w:before="40" w:line="264" w:lineRule="auto"/>
              <w:jc w:val="center"/>
            </w:pPr>
            <w:r/>
            <w:r>
              <w:rPr>
                <w:b/>
                <w:i w:val="0"/>
                <w:color w:val="FFFFFF"/>
                <w:sz w:val="20"/>
              </w:rPr>
              <w:t>Weight</w:t>
            </w:r>
          </w:p>
        </w:tc>
        <w:tc>
          <w:tcPr>
            <w:tcW w:type="dxa" w:w="2880"/>
            <w:shd w:val="clear" w:color="auto" w:fill="1F4E79"/>
          </w:tcPr>
          <w:p>
            <w:pPr>
              <w:spacing w:after="40" w:before="40" w:line="264" w:lineRule="auto"/>
              <w:jc w:val="center"/>
            </w:pPr>
            <w:r/>
            <w:r>
              <w:rPr>
                <w:b/>
                <w:i w:val="0"/>
                <w:color w:val="FFFFFF"/>
                <w:sz w:val="20"/>
              </w:rPr>
              <w:t>Use</w:t>
            </w:r>
          </w:p>
        </w:tc>
      </w:tr>
      <w:tr>
        <w:tc>
          <w:tcPr>
            <w:tcW w:type="dxa" w:w="2448"/>
          </w:tcPr>
          <w:p>
            <w:pPr>
              <w:spacing w:after="40" w:before="40" w:line="264" w:lineRule="auto"/>
              <w:jc w:val="left"/>
            </w:pPr>
            <w:r/>
            <w:r>
              <w:rPr>
                <w:b w:val="0"/>
                <w:i w:val="0"/>
                <w:sz w:val="20"/>
              </w:rPr>
              <w:t>Display Large</w:t>
            </w:r>
          </w:p>
        </w:tc>
        <w:tc>
          <w:tcPr>
            <w:tcW w:type="dxa" w:w="1584"/>
          </w:tcPr>
          <w:p>
            <w:pPr>
              <w:spacing w:after="40" w:before="40" w:line="264" w:lineRule="auto"/>
              <w:jc w:val="left"/>
            </w:pPr>
            <w:r/>
            <w:r>
              <w:rPr>
                <w:b w:val="0"/>
                <w:i w:val="0"/>
                <w:sz w:val="20"/>
              </w:rPr>
              <w:t>Baloo 2</w:t>
            </w:r>
          </w:p>
        </w:tc>
        <w:tc>
          <w:tcPr>
            <w:tcW w:type="dxa" w:w="1152"/>
          </w:tcPr>
          <w:p>
            <w:pPr>
              <w:spacing w:after="40" w:before="40" w:line="264" w:lineRule="auto"/>
              <w:jc w:val="left"/>
            </w:pPr>
            <w:r/>
            <w:r>
              <w:rPr>
                <w:b w:val="0"/>
                <w:i w:val="0"/>
                <w:sz w:val="20"/>
              </w:rPr>
              <w:t>57</w:t>
            </w:r>
          </w:p>
        </w:tc>
        <w:tc>
          <w:tcPr>
            <w:tcW w:type="dxa" w:w="1152"/>
          </w:tcPr>
          <w:p>
            <w:pPr>
              <w:spacing w:after="40" w:before="40" w:line="264" w:lineRule="auto"/>
              <w:jc w:val="left"/>
            </w:pPr>
            <w:r/>
            <w:r>
              <w:rPr>
                <w:b w:val="0"/>
                <w:i w:val="0"/>
                <w:sz w:val="20"/>
              </w:rPr>
              <w:t>60</w:t>
            </w:r>
          </w:p>
        </w:tc>
        <w:tc>
          <w:tcPr>
            <w:tcW w:type="dxa" w:w="1296"/>
          </w:tcPr>
          <w:p>
            <w:pPr>
              <w:spacing w:after="40" w:before="40" w:line="264" w:lineRule="auto"/>
              <w:jc w:val="left"/>
            </w:pPr>
            <w:r/>
            <w:r>
              <w:rPr>
                <w:b w:val="0"/>
                <w:i w:val="0"/>
                <w:sz w:val="20"/>
              </w:rPr>
              <w:t>800</w:t>
            </w:r>
          </w:p>
        </w:tc>
        <w:tc>
          <w:tcPr>
            <w:tcW w:type="dxa" w:w="2880"/>
          </w:tcPr>
          <w:p>
            <w:pPr>
              <w:spacing w:after="40" w:before="40" w:line="264" w:lineRule="auto"/>
              <w:jc w:val="left"/>
            </w:pPr>
            <w:r/>
            <w:r>
              <w:rPr>
                <w:b w:val="0"/>
                <w:i w:val="0"/>
                <w:sz w:val="20"/>
              </w:rPr>
              <w:t>Hero numbers, splash</w:t>
            </w:r>
          </w:p>
        </w:tc>
      </w:tr>
      <w:tr>
        <w:tc>
          <w:tcPr>
            <w:tcW w:type="dxa" w:w="2448"/>
            <w:shd w:val="clear" w:color="auto" w:fill="F2F6FB"/>
          </w:tcPr>
          <w:p>
            <w:pPr>
              <w:spacing w:after="40" w:before="40" w:line="264" w:lineRule="auto"/>
              <w:jc w:val="left"/>
            </w:pPr>
            <w:r/>
            <w:r>
              <w:rPr>
                <w:b w:val="0"/>
                <w:i w:val="0"/>
                <w:sz w:val="20"/>
              </w:rPr>
              <w:t>Display Medium</w:t>
            </w:r>
          </w:p>
        </w:tc>
        <w:tc>
          <w:tcPr>
            <w:tcW w:type="dxa" w:w="1584"/>
            <w:shd w:val="clear" w:color="auto" w:fill="F2F6FB"/>
          </w:tcPr>
          <w:p>
            <w:pPr>
              <w:spacing w:after="40" w:before="40" w:line="264" w:lineRule="auto"/>
              <w:jc w:val="left"/>
            </w:pPr>
            <w:r/>
            <w:r>
              <w:rPr>
                <w:b w:val="0"/>
                <w:i w:val="0"/>
                <w:sz w:val="20"/>
              </w:rPr>
              <w:t>Baloo 2</w:t>
            </w:r>
          </w:p>
        </w:tc>
        <w:tc>
          <w:tcPr>
            <w:tcW w:type="dxa" w:w="1152"/>
            <w:shd w:val="clear" w:color="auto" w:fill="F2F6FB"/>
          </w:tcPr>
          <w:p>
            <w:pPr>
              <w:spacing w:after="40" w:before="40" w:line="264" w:lineRule="auto"/>
              <w:jc w:val="left"/>
            </w:pPr>
            <w:r/>
            <w:r>
              <w:rPr>
                <w:b w:val="0"/>
                <w:i w:val="0"/>
                <w:sz w:val="20"/>
              </w:rPr>
              <w:t>45</w:t>
            </w:r>
          </w:p>
        </w:tc>
        <w:tc>
          <w:tcPr>
            <w:tcW w:type="dxa" w:w="1152"/>
            <w:shd w:val="clear" w:color="auto" w:fill="F2F6FB"/>
          </w:tcPr>
          <w:p>
            <w:pPr>
              <w:spacing w:after="40" w:before="40" w:line="264" w:lineRule="auto"/>
              <w:jc w:val="left"/>
            </w:pPr>
            <w:r/>
            <w:r>
              <w:rPr>
                <w:b w:val="0"/>
                <w:i w:val="0"/>
                <w:sz w:val="20"/>
              </w:rPr>
              <w:t>48</w:t>
            </w:r>
          </w:p>
        </w:tc>
        <w:tc>
          <w:tcPr>
            <w:tcW w:type="dxa" w:w="1296"/>
            <w:shd w:val="clear" w:color="auto" w:fill="F2F6FB"/>
          </w:tcPr>
          <w:p>
            <w:pPr>
              <w:spacing w:after="40" w:before="40" w:line="264" w:lineRule="auto"/>
              <w:jc w:val="left"/>
            </w:pPr>
            <w:r/>
            <w:r>
              <w:rPr>
                <w:b w:val="0"/>
                <w:i w:val="0"/>
                <w:sz w:val="20"/>
              </w:rPr>
              <w:t>700</w:t>
            </w:r>
          </w:p>
        </w:tc>
        <w:tc>
          <w:tcPr>
            <w:tcW w:type="dxa" w:w="2880"/>
            <w:shd w:val="clear" w:color="auto" w:fill="F2F6FB"/>
          </w:tcPr>
          <w:p>
            <w:pPr>
              <w:spacing w:after="40" w:before="40" w:line="264" w:lineRule="auto"/>
              <w:jc w:val="left"/>
            </w:pPr>
            <w:r/>
            <w:r>
              <w:rPr>
                <w:b w:val="0"/>
                <w:i w:val="0"/>
                <w:sz w:val="20"/>
              </w:rPr>
              <w:t>Screen hero titles (child)</w:t>
            </w:r>
          </w:p>
        </w:tc>
      </w:tr>
      <w:tr>
        <w:tc>
          <w:tcPr>
            <w:tcW w:type="dxa" w:w="2448"/>
          </w:tcPr>
          <w:p>
            <w:pPr>
              <w:spacing w:after="40" w:before="40" w:line="264" w:lineRule="auto"/>
              <w:jc w:val="left"/>
            </w:pPr>
            <w:r/>
            <w:r>
              <w:rPr>
                <w:b w:val="0"/>
                <w:i w:val="0"/>
                <w:sz w:val="20"/>
              </w:rPr>
              <w:t>Display Small</w:t>
            </w:r>
          </w:p>
        </w:tc>
        <w:tc>
          <w:tcPr>
            <w:tcW w:type="dxa" w:w="1584"/>
          </w:tcPr>
          <w:p>
            <w:pPr>
              <w:spacing w:after="40" w:before="40" w:line="264" w:lineRule="auto"/>
              <w:jc w:val="left"/>
            </w:pPr>
            <w:r/>
            <w:r>
              <w:rPr>
                <w:b w:val="0"/>
                <w:i w:val="0"/>
                <w:sz w:val="20"/>
              </w:rPr>
              <w:t>Baloo 2</w:t>
            </w:r>
          </w:p>
        </w:tc>
        <w:tc>
          <w:tcPr>
            <w:tcW w:type="dxa" w:w="1152"/>
          </w:tcPr>
          <w:p>
            <w:pPr>
              <w:spacing w:after="40" w:before="40" w:line="264" w:lineRule="auto"/>
              <w:jc w:val="left"/>
            </w:pPr>
            <w:r/>
            <w:r>
              <w:rPr>
                <w:b w:val="0"/>
                <w:i w:val="0"/>
                <w:sz w:val="20"/>
              </w:rPr>
              <w:t>36</w:t>
            </w:r>
          </w:p>
        </w:tc>
        <w:tc>
          <w:tcPr>
            <w:tcW w:type="dxa" w:w="1152"/>
          </w:tcPr>
          <w:p>
            <w:pPr>
              <w:spacing w:after="40" w:before="40" w:line="264" w:lineRule="auto"/>
              <w:jc w:val="left"/>
            </w:pPr>
            <w:r/>
            <w:r>
              <w:rPr>
                <w:b w:val="0"/>
                <w:i w:val="0"/>
                <w:sz w:val="20"/>
              </w:rPr>
              <w:t>40</w:t>
            </w:r>
          </w:p>
        </w:tc>
        <w:tc>
          <w:tcPr>
            <w:tcW w:type="dxa" w:w="1296"/>
          </w:tcPr>
          <w:p>
            <w:pPr>
              <w:spacing w:after="40" w:before="40" w:line="264" w:lineRule="auto"/>
              <w:jc w:val="left"/>
            </w:pPr>
            <w:r/>
            <w:r>
              <w:rPr>
                <w:b w:val="0"/>
                <w:i w:val="0"/>
                <w:sz w:val="20"/>
              </w:rPr>
              <w:t>700</w:t>
            </w:r>
          </w:p>
        </w:tc>
        <w:tc>
          <w:tcPr>
            <w:tcW w:type="dxa" w:w="2880"/>
          </w:tcPr>
          <w:p>
            <w:pPr>
              <w:spacing w:after="40" w:before="40" w:line="264" w:lineRule="auto"/>
              <w:jc w:val="left"/>
            </w:pPr>
            <w:r/>
            <w:r>
              <w:rPr>
                <w:b w:val="0"/>
                <w:i w:val="0"/>
                <w:sz w:val="20"/>
              </w:rPr>
              <w:t>Welcome, celebration</w:t>
            </w:r>
          </w:p>
        </w:tc>
      </w:tr>
      <w:tr>
        <w:tc>
          <w:tcPr>
            <w:tcW w:type="dxa" w:w="2448"/>
            <w:shd w:val="clear" w:color="auto" w:fill="F2F6FB"/>
          </w:tcPr>
          <w:p>
            <w:pPr>
              <w:spacing w:after="40" w:before="40" w:line="264" w:lineRule="auto"/>
              <w:jc w:val="left"/>
            </w:pPr>
            <w:r/>
            <w:r>
              <w:rPr>
                <w:b w:val="0"/>
                <w:i w:val="0"/>
                <w:sz w:val="20"/>
              </w:rPr>
              <w:t>Headline Large</w:t>
            </w:r>
          </w:p>
        </w:tc>
        <w:tc>
          <w:tcPr>
            <w:tcW w:type="dxa" w:w="1584"/>
            <w:shd w:val="clear" w:color="auto" w:fill="F2F6FB"/>
          </w:tcPr>
          <w:p>
            <w:pPr>
              <w:spacing w:after="40" w:before="40" w:line="264" w:lineRule="auto"/>
              <w:jc w:val="left"/>
            </w:pPr>
            <w:r/>
            <w:r>
              <w:rPr>
                <w:b w:val="0"/>
                <w:i w:val="0"/>
                <w:sz w:val="20"/>
              </w:rPr>
              <w:t>Baloo 2</w:t>
            </w:r>
          </w:p>
        </w:tc>
        <w:tc>
          <w:tcPr>
            <w:tcW w:type="dxa" w:w="1152"/>
            <w:shd w:val="clear" w:color="auto" w:fill="F2F6FB"/>
          </w:tcPr>
          <w:p>
            <w:pPr>
              <w:spacing w:after="40" w:before="40" w:line="264" w:lineRule="auto"/>
              <w:jc w:val="left"/>
            </w:pPr>
            <w:r/>
            <w:r>
              <w:rPr>
                <w:b w:val="0"/>
                <w:i w:val="0"/>
                <w:sz w:val="20"/>
              </w:rPr>
              <w:t>32</w:t>
            </w:r>
          </w:p>
        </w:tc>
        <w:tc>
          <w:tcPr>
            <w:tcW w:type="dxa" w:w="1152"/>
            <w:shd w:val="clear" w:color="auto" w:fill="F2F6FB"/>
          </w:tcPr>
          <w:p>
            <w:pPr>
              <w:spacing w:after="40" w:before="40" w:line="264" w:lineRule="auto"/>
              <w:jc w:val="left"/>
            </w:pPr>
            <w:r/>
            <w:r>
              <w:rPr>
                <w:b w:val="0"/>
                <w:i w:val="0"/>
                <w:sz w:val="20"/>
              </w:rPr>
              <w:t>36</w:t>
            </w:r>
          </w:p>
        </w:tc>
        <w:tc>
          <w:tcPr>
            <w:tcW w:type="dxa" w:w="1296"/>
            <w:shd w:val="clear" w:color="auto" w:fill="F2F6FB"/>
          </w:tcPr>
          <w:p>
            <w:pPr>
              <w:spacing w:after="40" w:before="40" w:line="264" w:lineRule="auto"/>
              <w:jc w:val="left"/>
            </w:pPr>
            <w:r/>
            <w:r>
              <w:rPr>
                <w:b w:val="0"/>
                <w:i w:val="0"/>
                <w:sz w:val="20"/>
              </w:rPr>
              <w:t>700</w:t>
            </w:r>
          </w:p>
        </w:tc>
        <w:tc>
          <w:tcPr>
            <w:tcW w:type="dxa" w:w="2880"/>
            <w:shd w:val="clear" w:color="auto" w:fill="F2F6FB"/>
          </w:tcPr>
          <w:p>
            <w:pPr>
              <w:spacing w:after="40" w:before="40" w:line="264" w:lineRule="auto"/>
              <w:jc w:val="left"/>
            </w:pPr>
            <w:r/>
            <w:r>
              <w:rPr>
                <w:b w:val="0"/>
                <w:i w:val="0"/>
                <w:sz w:val="20"/>
              </w:rPr>
              <w:t>Dashboard main heading</w:t>
            </w:r>
          </w:p>
        </w:tc>
      </w:tr>
      <w:tr>
        <w:tc>
          <w:tcPr>
            <w:tcW w:type="dxa" w:w="2448"/>
          </w:tcPr>
          <w:p>
            <w:pPr>
              <w:spacing w:after="40" w:before="40" w:line="264" w:lineRule="auto"/>
              <w:jc w:val="left"/>
            </w:pPr>
            <w:r/>
            <w:r>
              <w:rPr>
                <w:b w:val="0"/>
                <w:i w:val="0"/>
                <w:sz w:val="20"/>
              </w:rPr>
              <w:t>Headline Medium</w:t>
            </w:r>
          </w:p>
        </w:tc>
        <w:tc>
          <w:tcPr>
            <w:tcW w:type="dxa" w:w="1584"/>
          </w:tcPr>
          <w:p>
            <w:pPr>
              <w:spacing w:after="40" w:before="40" w:line="264" w:lineRule="auto"/>
              <w:jc w:val="left"/>
            </w:pPr>
            <w:r/>
            <w:r>
              <w:rPr>
                <w:b w:val="0"/>
                <w:i w:val="0"/>
                <w:sz w:val="20"/>
              </w:rPr>
              <w:t>Baloo 2</w:t>
            </w:r>
          </w:p>
        </w:tc>
        <w:tc>
          <w:tcPr>
            <w:tcW w:type="dxa" w:w="1152"/>
          </w:tcPr>
          <w:p>
            <w:pPr>
              <w:spacing w:after="40" w:before="40" w:line="264" w:lineRule="auto"/>
              <w:jc w:val="left"/>
            </w:pPr>
            <w:r/>
            <w:r>
              <w:rPr>
                <w:b w:val="0"/>
                <w:i w:val="0"/>
                <w:sz w:val="20"/>
              </w:rPr>
              <w:t>28</w:t>
            </w:r>
          </w:p>
        </w:tc>
        <w:tc>
          <w:tcPr>
            <w:tcW w:type="dxa" w:w="1152"/>
          </w:tcPr>
          <w:p>
            <w:pPr>
              <w:spacing w:after="40" w:before="40" w:line="264" w:lineRule="auto"/>
              <w:jc w:val="left"/>
            </w:pPr>
            <w:r/>
            <w:r>
              <w:rPr>
                <w:b w:val="0"/>
                <w:i w:val="0"/>
                <w:sz w:val="20"/>
              </w:rPr>
              <w:t>32</w:t>
            </w:r>
          </w:p>
        </w:tc>
        <w:tc>
          <w:tcPr>
            <w:tcW w:type="dxa" w:w="1296"/>
          </w:tcPr>
          <w:p>
            <w:pPr>
              <w:spacing w:after="40" w:before="40" w:line="264" w:lineRule="auto"/>
              <w:jc w:val="left"/>
            </w:pPr>
            <w:r/>
            <w:r>
              <w:rPr>
                <w:b w:val="0"/>
                <w:i w:val="0"/>
                <w:sz w:val="20"/>
              </w:rPr>
              <w:t>700</w:t>
            </w:r>
          </w:p>
        </w:tc>
        <w:tc>
          <w:tcPr>
            <w:tcW w:type="dxa" w:w="2880"/>
          </w:tcPr>
          <w:p>
            <w:pPr>
              <w:spacing w:after="40" w:before="40" w:line="264" w:lineRule="auto"/>
              <w:jc w:val="left"/>
            </w:pPr>
            <w:r/>
            <w:r>
              <w:rPr>
                <w:b w:val="0"/>
                <w:i w:val="0"/>
                <w:sz w:val="20"/>
              </w:rPr>
              <w:t>Section titles, headers</w:t>
            </w:r>
          </w:p>
        </w:tc>
      </w:tr>
      <w:tr>
        <w:tc>
          <w:tcPr>
            <w:tcW w:type="dxa" w:w="2448"/>
            <w:shd w:val="clear" w:color="auto" w:fill="F2F6FB"/>
          </w:tcPr>
          <w:p>
            <w:pPr>
              <w:spacing w:after="40" w:before="40" w:line="264" w:lineRule="auto"/>
              <w:jc w:val="left"/>
            </w:pPr>
            <w:r/>
            <w:r>
              <w:rPr>
                <w:b w:val="0"/>
                <w:i w:val="0"/>
                <w:sz w:val="20"/>
              </w:rPr>
              <w:t>Headline Small</w:t>
            </w:r>
          </w:p>
        </w:tc>
        <w:tc>
          <w:tcPr>
            <w:tcW w:type="dxa" w:w="1584"/>
            <w:shd w:val="clear" w:color="auto" w:fill="F2F6FB"/>
          </w:tcPr>
          <w:p>
            <w:pPr>
              <w:spacing w:after="40" w:before="40" w:line="264" w:lineRule="auto"/>
              <w:jc w:val="left"/>
            </w:pPr>
            <w:r/>
            <w:r>
              <w:rPr>
                <w:b w:val="0"/>
                <w:i w:val="0"/>
                <w:sz w:val="20"/>
              </w:rPr>
              <w:t>Baloo 2</w:t>
            </w:r>
          </w:p>
        </w:tc>
        <w:tc>
          <w:tcPr>
            <w:tcW w:type="dxa" w:w="1152"/>
            <w:shd w:val="clear" w:color="auto" w:fill="F2F6FB"/>
          </w:tcPr>
          <w:p>
            <w:pPr>
              <w:spacing w:after="40" w:before="40" w:line="264" w:lineRule="auto"/>
              <w:jc w:val="left"/>
            </w:pPr>
            <w:r/>
            <w:r>
              <w:rPr>
                <w:b w:val="0"/>
                <w:i w:val="0"/>
                <w:sz w:val="20"/>
              </w:rPr>
              <w:t>24</w:t>
            </w:r>
          </w:p>
        </w:tc>
        <w:tc>
          <w:tcPr>
            <w:tcW w:type="dxa" w:w="1152"/>
            <w:shd w:val="clear" w:color="auto" w:fill="F2F6FB"/>
          </w:tcPr>
          <w:p>
            <w:pPr>
              <w:spacing w:after="40" w:before="40" w:line="264" w:lineRule="auto"/>
              <w:jc w:val="left"/>
            </w:pPr>
            <w:r/>
            <w:r>
              <w:rPr>
                <w:b w:val="0"/>
                <w:i w:val="0"/>
                <w:sz w:val="20"/>
              </w:rPr>
              <w:t>28</w:t>
            </w:r>
          </w:p>
        </w:tc>
        <w:tc>
          <w:tcPr>
            <w:tcW w:type="dxa" w:w="1296"/>
            <w:shd w:val="clear" w:color="auto" w:fill="F2F6FB"/>
          </w:tcPr>
          <w:p>
            <w:pPr>
              <w:spacing w:after="40" w:before="40" w:line="264" w:lineRule="auto"/>
              <w:jc w:val="left"/>
            </w:pPr>
            <w:r/>
            <w:r>
              <w:rPr>
                <w:b w:val="0"/>
                <w:i w:val="0"/>
                <w:sz w:val="20"/>
              </w:rPr>
              <w:t>700</w:t>
            </w:r>
          </w:p>
        </w:tc>
        <w:tc>
          <w:tcPr>
            <w:tcW w:type="dxa" w:w="2880"/>
            <w:shd w:val="clear" w:color="auto" w:fill="F2F6FB"/>
          </w:tcPr>
          <w:p>
            <w:pPr>
              <w:spacing w:after="40" w:before="40" w:line="264" w:lineRule="auto"/>
              <w:jc w:val="left"/>
            </w:pPr>
            <w:r/>
            <w:r>
              <w:rPr>
                <w:b w:val="0"/>
                <w:i w:val="0"/>
                <w:sz w:val="20"/>
              </w:rPr>
              <w:t>Card titles, dialogs</w:t>
            </w:r>
          </w:p>
        </w:tc>
      </w:tr>
      <w:tr>
        <w:tc>
          <w:tcPr>
            <w:tcW w:type="dxa" w:w="2448"/>
          </w:tcPr>
          <w:p>
            <w:pPr>
              <w:spacing w:after="40" w:before="40" w:line="264" w:lineRule="auto"/>
              <w:jc w:val="left"/>
            </w:pPr>
            <w:r/>
            <w:r>
              <w:rPr>
                <w:b w:val="0"/>
                <w:i w:val="0"/>
                <w:sz w:val="20"/>
              </w:rPr>
              <w:t>Title Large</w:t>
            </w:r>
          </w:p>
        </w:tc>
        <w:tc>
          <w:tcPr>
            <w:tcW w:type="dxa" w:w="1584"/>
          </w:tcPr>
          <w:p>
            <w:pPr>
              <w:spacing w:after="40" w:before="40" w:line="264" w:lineRule="auto"/>
              <w:jc w:val="left"/>
            </w:pPr>
            <w:r/>
            <w:r>
              <w:rPr>
                <w:b w:val="0"/>
                <w:i w:val="0"/>
                <w:sz w:val="20"/>
              </w:rPr>
              <w:t>Nunito</w:t>
            </w:r>
          </w:p>
        </w:tc>
        <w:tc>
          <w:tcPr>
            <w:tcW w:type="dxa" w:w="1152"/>
          </w:tcPr>
          <w:p>
            <w:pPr>
              <w:spacing w:after="40" w:before="40" w:line="264" w:lineRule="auto"/>
              <w:jc w:val="left"/>
            </w:pPr>
            <w:r/>
            <w:r>
              <w:rPr>
                <w:b w:val="0"/>
                <w:i w:val="0"/>
                <w:sz w:val="20"/>
              </w:rPr>
              <w:t>22</w:t>
            </w:r>
          </w:p>
        </w:tc>
        <w:tc>
          <w:tcPr>
            <w:tcW w:type="dxa" w:w="1152"/>
          </w:tcPr>
          <w:p>
            <w:pPr>
              <w:spacing w:after="40" w:before="40" w:line="264" w:lineRule="auto"/>
              <w:jc w:val="left"/>
            </w:pPr>
            <w:r/>
            <w:r>
              <w:rPr>
                <w:b w:val="0"/>
                <w:i w:val="0"/>
                <w:sz w:val="20"/>
              </w:rPr>
              <w:t>26</w:t>
            </w:r>
          </w:p>
        </w:tc>
        <w:tc>
          <w:tcPr>
            <w:tcW w:type="dxa" w:w="1296"/>
          </w:tcPr>
          <w:p>
            <w:pPr>
              <w:spacing w:after="40" w:before="40" w:line="264" w:lineRule="auto"/>
              <w:jc w:val="left"/>
            </w:pPr>
            <w:r/>
            <w:r>
              <w:rPr>
                <w:b w:val="0"/>
                <w:i w:val="0"/>
                <w:sz w:val="20"/>
              </w:rPr>
              <w:t>700</w:t>
            </w:r>
          </w:p>
        </w:tc>
        <w:tc>
          <w:tcPr>
            <w:tcW w:type="dxa" w:w="2880"/>
          </w:tcPr>
          <w:p>
            <w:pPr>
              <w:spacing w:after="40" w:before="40" w:line="264" w:lineRule="auto"/>
              <w:jc w:val="left"/>
            </w:pPr>
            <w:r/>
            <w:r>
              <w:rPr>
                <w:b w:val="0"/>
                <w:i w:val="0"/>
                <w:sz w:val="20"/>
              </w:rPr>
              <w:t>Parent screen titles</w:t>
            </w:r>
          </w:p>
        </w:tc>
      </w:tr>
      <w:tr>
        <w:tc>
          <w:tcPr>
            <w:tcW w:type="dxa" w:w="2448"/>
            <w:shd w:val="clear" w:color="auto" w:fill="F2F6FB"/>
          </w:tcPr>
          <w:p>
            <w:pPr>
              <w:spacing w:after="40" w:before="40" w:line="264" w:lineRule="auto"/>
              <w:jc w:val="left"/>
            </w:pPr>
            <w:r/>
            <w:r>
              <w:rPr>
                <w:b w:val="0"/>
                <w:i w:val="0"/>
                <w:sz w:val="20"/>
              </w:rPr>
              <w:t>Title Medium</w:t>
            </w:r>
          </w:p>
        </w:tc>
        <w:tc>
          <w:tcPr>
            <w:tcW w:type="dxa" w:w="1584"/>
            <w:shd w:val="clear" w:color="auto" w:fill="F2F6FB"/>
          </w:tcPr>
          <w:p>
            <w:pPr>
              <w:spacing w:after="40" w:before="40" w:line="264" w:lineRule="auto"/>
              <w:jc w:val="left"/>
            </w:pPr>
            <w:r/>
            <w:r>
              <w:rPr>
                <w:b w:val="0"/>
                <w:i w:val="0"/>
                <w:sz w:val="20"/>
              </w:rPr>
              <w:t>Nunito</w:t>
            </w:r>
          </w:p>
        </w:tc>
        <w:tc>
          <w:tcPr>
            <w:tcW w:type="dxa" w:w="1152"/>
            <w:shd w:val="clear" w:color="auto" w:fill="F2F6FB"/>
          </w:tcPr>
          <w:p>
            <w:pPr>
              <w:spacing w:after="40" w:before="40" w:line="264" w:lineRule="auto"/>
              <w:jc w:val="left"/>
            </w:pPr>
            <w:r/>
            <w:r>
              <w:rPr>
                <w:b w:val="0"/>
                <w:i w:val="0"/>
                <w:sz w:val="20"/>
              </w:rPr>
              <w:t>16</w:t>
            </w:r>
          </w:p>
        </w:tc>
        <w:tc>
          <w:tcPr>
            <w:tcW w:type="dxa" w:w="1152"/>
            <w:shd w:val="clear" w:color="auto" w:fill="F2F6FB"/>
          </w:tcPr>
          <w:p>
            <w:pPr>
              <w:spacing w:after="40" w:before="40" w:line="264" w:lineRule="auto"/>
              <w:jc w:val="left"/>
            </w:pPr>
            <w:r/>
            <w:r>
              <w:rPr>
                <w:b w:val="0"/>
                <w:i w:val="0"/>
                <w:sz w:val="20"/>
              </w:rPr>
              <w:t>24</w:t>
            </w:r>
          </w:p>
        </w:tc>
        <w:tc>
          <w:tcPr>
            <w:tcW w:type="dxa" w:w="1296"/>
            <w:shd w:val="clear" w:color="auto" w:fill="F2F6FB"/>
          </w:tcPr>
          <w:p>
            <w:pPr>
              <w:spacing w:after="40" w:before="40" w:line="264" w:lineRule="auto"/>
              <w:jc w:val="left"/>
            </w:pPr>
            <w:r/>
            <w:r>
              <w:rPr>
                <w:b w:val="0"/>
                <w:i w:val="0"/>
                <w:sz w:val="20"/>
              </w:rPr>
              <w:t>600</w:t>
            </w:r>
          </w:p>
        </w:tc>
        <w:tc>
          <w:tcPr>
            <w:tcW w:type="dxa" w:w="2880"/>
            <w:shd w:val="clear" w:color="auto" w:fill="F2F6FB"/>
          </w:tcPr>
          <w:p>
            <w:pPr>
              <w:spacing w:after="40" w:before="40" w:line="264" w:lineRule="auto"/>
              <w:jc w:val="left"/>
            </w:pPr>
            <w:r/>
            <w:r>
              <w:rPr>
                <w:b w:val="0"/>
                <w:i w:val="0"/>
                <w:sz w:val="20"/>
              </w:rPr>
              <w:t>Card titles (parent)</w:t>
            </w:r>
          </w:p>
        </w:tc>
      </w:tr>
      <w:tr>
        <w:tc>
          <w:tcPr>
            <w:tcW w:type="dxa" w:w="2448"/>
          </w:tcPr>
          <w:p>
            <w:pPr>
              <w:spacing w:after="40" w:before="40" w:line="264" w:lineRule="auto"/>
              <w:jc w:val="left"/>
            </w:pPr>
            <w:r/>
            <w:r>
              <w:rPr>
                <w:b w:val="0"/>
                <w:i w:val="0"/>
                <w:sz w:val="20"/>
              </w:rPr>
              <w:t>Title Small</w:t>
            </w:r>
          </w:p>
        </w:tc>
        <w:tc>
          <w:tcPr>
            <w:tcW w:type="dxa" w:w="1584"/>
          </w:tcPr>
          <w:p>
            <w:pPr>
              <w:spacing w:after="40" w:before="40" w:line="264" w:lineRule="auto"/>
              <w:jc w:val="left"/>
            </w:pPr>
            <w:r/>
            <w:r>
              <w:rPr>
                <w:b w:val="0"/>
                <w:i w:val="0"/>
                <w:sz w:val="20"/>
              </w:rPr>
              <w:t>Nunito</w:t>
            </w:r>
          </w:p>
        </w:tc>
        <w:tc>
          <w:tcPr>
            <w:tcW w:type="dxa" w:w="1152"/>
          </w:tcPr>
          <w:p>
            <w:pPr>
              <w:spacing w:after="40" w:before="40" w:line="264" w:lineRule="auto"/>
              <w:jc w:val="left"/>
            </w:pPr>
            <w:r/>
            <w:r>
              <w:rPr>
                <w:b w:val="0"/>
                <w:i w:val="0"/>
                <w:sz w:val="20"/>
              </w:rPr>
              <w:t>14</w:t>
            </w:r>
          </w:p>
        </w:tc>
        <w:tc>
          <w:tcPr>
            <w:tcW w:type="dxa" w:w="1152"/>
          </w:tcPr>
          <w:p>
            <w:pPr>
              <w:spacing w:after="40" w:before="40" w:line="264" w:lineRule="auto"/>
              <w:jc w:val="left"/>
            </w:pPr>
            <w:r/>
            <w:r>
              <w:rPr>
                <w:b w:val="0"/>
                <w:i w:val="0"/>
                <w:sz w:val="20"/>
              </w:rPr>
              <w:t>20</w:t>
            </w:r>
          </w:p>
        </w:tc>
        <w:tc>
          <w:tcPr>
            <w:tcW w:type="dxa" w:w="1296"/>
          </w:tcPr>
          <w:p>
            <w:pPr>
              <w:spacing w:after="40" w:before="40" w:line="264" w:lineRule="auto"/>
              <w:jc w:val="left"/>
            </w:pPr>
            <w:r/>
            <w:r>
              <w:rPr>
                <w:b w:val="0"/>
                <w:i w:val="0"/>
                <w:sz w:val="20"/>
              </w:rPr>
              <w:t>600</w:t>
            </w:r>
          </w:p>
        </w:tc>
        <w:tc>
          <w:tcPr>
            <w:tcW w:type="dxa" w:w="2880"/>
          </w:tcPr>
          <w:p>
            <w:pPr>
              <w:spacing w:after="40" w:before="40" w:line="264" w:lineRule="auto"/>
              <w:jc w:val="left"/>
            </w:pPr>
            <w:r/>
            <w:r>
              <w:rPr>
                <w:b w:val="0"/>
                <w:i w:val="0"/>
                <w:sz w:val="20"/>
              </w:rPr>
              <w:t>List items, nav items</w:t>
            </w:r>
          </w:p>
        </w:tc>
      </w:tr>
      <w:tr>
        <w:tc>
          <w:tcPr>
            <w:tcW w:type="dxa" w:w="2448"/>
            <w:shd w:val="clear" w:color="auto" w:fill="F2F6FB"/>
          </w:tcPr>
          <w:p>
            <w:pPr>
              <w:spacing w:after="40" w:before="40" w:line="264" w:lineRule="auto"/>
              <w:jc w:val="left"/>
            </w:pPr>
            <w:r/>
            <w:r>
              <w:rPr>
                <w:b w:val="0"/>
                <w:i w:val="0"/>
                <w:sz w:val="20"/>
              </w:rPr>
              <w:t>Body Large</w:t>
            </w:r>
          </w:p>
        </w:tc>
        <w:tc>
          <w:tcPr>
            <w:tcW w:type="dxa" w:w="1584"/>
            <w:shd w:val="clear" w:color="auto" w:fill="F2F6FB"/>
          </w:tcPr>
          <w:p>
            <w:pPr>
              <w:spacing w:after="40" w:before="40" w:line="264" w:lineRule="auto"/>
              <w:jc w:val="left"/>
            </w:pPr>
            <w:r/>
            <w:r>
              <w:rPr>
                <w:b w:val="0"/>
                <w:i w:val="0"/>
                <w:sz w:val="20"/>
              </w:rPr>
              <w:t>Nunito</w:t>
            </w:r>
          </w:p>
        </w:tc>
        <w:tc>
          <w:tcPr>
            <w:tcW w:type="dxa" w:w="1152"/>
            <w:shd w:val="clear" w:color="auto" w:fill="F2F6FB"/>
          </w:tcPr>
          <w:p>
            <w:pPr>
              <w:spacing w:after="40" w:before="40" w:line="264" w:lineRule="auto"/>
              <w:jc w:val="left"/>
            </w:pPr>
            <w:r/>
            <w:r>
              <w:rPr>
                <w:b w:val="0"/>
                <w:i w:val="0"/>
                <w:sz w:val="20"/>
              </w:rPr>
              <w:t>16</w:t>
            </w:r>
          </w:p>
        </w:tc>
        <w:tc>
          <w:tcPr>
            <w:tcW w:type="dxa" w:w="1152"/>
            <w:shd w:val="clear" w:color="auto" w:fill="F2F6FB"/>
          </w:tcPr>
          <w:p>
            <w:pPr>
              <w:spacing w:after="40" w:before="40" w:line="264" w:lineRule="auto"/>
              <w:jc w:val="left"/>
            </w:pPr>
            <w:r/>
            <w:r>
              <w:rPr>
                <w:b w:val="0"/>
                <w:i w:val="0"/>
                <w:sz w:val="20"/>
              </w:rPr>
              <w:t>24</w:t>
            </w:r>
          </w:p>
        </w:tc>
        <w:tc>
          <w:tcPr>
            <w:tcW w:type="dxa" w:w="1296"/>
            <w:shd w:val="clear" w:color="auto" w:fill="F2F6FB"/>
          </w:tcPr>
          <w:p>
            <w:pPr>
              <w:spacing w:after="40" w:before="40" w:line="264" w:lineRule="auto"/>
              <w:jc w:val="left"/>
            </w:pPr>
            <w:r/>
            <w:r>
              <w:rPr>
                <w:b w:val="0"/>
                <w:i w:val="0"/>
                <w:sz w:val="20"/>
              </w:rPr>
              <w:t>400</w:t>
            </w:r>
          </w:p>
        </w:tc>
        <w:tc>
          <w:tcPr>
            <w:tcW w:type="dxa" w:w="2880"/>
            <w:shd w:val="clear" w:color="auto" w:fill="F2F6FB"/>
          </w:tcPr>
          <w:p>
            <w:pPr>
              <w:spacing w:after="40" w:before="40" w:line="264" w:lineRule="auto"/>
              <w:jc w:val="left"/>
            </w:pPr>
            <w:r/>
            <w:r>
              <w:rPr>
                <w:b w:val="0"/>
                <w:i w:val="0"/>
                <w:sz w:val="20"/>
              </w:rPr>
              <w:t>Primary body text</w:t>
            </w:r>
          </w:p>
        </w:tc>
      </w:tr>
      <w:tr>
        <w:tc>
          <w:tcPr>
            <w:tcW w:type="dxa" w:w="2448"/>
          </w:tcPr>
          <w:p>
            <w:pPr>
              <w:spacing w:after="40" w:before="40" w:line="264" w:lineRule="auto"/>
              <w:jc w:val="left"/>
            </w:pPr>
            <w:r/>
            <w:r>
              <w:rPr>
                <w:b w:val="0"/>
                <w:i w:val="0"/>
                <w:sz w:val="20"/>
              </w:rPr>
              <w:t>Body Medium</w:t>
            </w:r>
          </w:p>
        </w:tc>
        <w:tc>
          <w:tcPr>
            <w:tcW w:type="dxa" w:w="1584"/>
          </w:tcPr>
          <w:p>
            <w:pPr>
              <w:spacing w:after="40" w:before="40" w:line="264" w:lineRule="auto"/>
              <w:jc w:val="left"/>
            </w:pPr>
            <w:r/>
            <w:r>
              <w:rPr>
                <w:b w:val="0"/>
                <w:i w:val="0"/>
                <w:sz w:val="20"/>
              </w:rPr>
              <w:t>Nunito</w:t>
            </w:r>
          </w:p>
        </w:tc>
        <w:tc>
          <w:tcPr>
            <w:tcW w:type="dxa" w:w="1152"/>
          </w:tcPr>
          <w:p>
            <w:pPr>
              <w:spacing w:after="40" w:before="40" w:line="264" w:lineRule="auto"/>
              <w:jc w:val="left"/>
            </w:pPr>
            <w:r/>
            <w:r>
              <w:rPr>
                <w:b w:val="0"/>
                <w:i w:val="0"/>
                <w:sz w:val="20"/>
              </w:rPr>
              <w:t>14</w:t>
            </w:r>
          </w:p>
        </w:tc>
        <w:tc>
          <w:tcPr>
            <w:tcW w:type="dxa" w:w="1152"/>
          </w:tcPr>
          <w:p>
            <w:pPr>
              <w:spacing w:after="40" w:before="40" w:line="264" w:lineRule="auto"/>
              <w:jc w:val="left"/>
            </w:pPr>
            <w:r/>
            <w:r>
              <w:rPr>
                <w:b w:val="0"/>
                <w:i w:val="0"/>
                <w:sz w:val="20"/>
              </w:rPr>
              <w:t>20</w:t>
            </w:r>
          </w:p>
        </w:tc>
        <w:tc>
          <w:tcPr>
            <w:tcW w:type="dxa" w:w="1296"/>
          </w:tcPr>
          <w:p>
            <w:pPr>
              <w:spacing w:after="40" w:before="40" w:line="264" w:lineRule="auto"/>
              <w:jc w:val="left"/>
            </w:pPr>
            <w:r/>
            <w:r>
              <w:rPr>
                <w:b w:val="0"/>
                <w:i w:val="0"/>
                <w:sz w:val="20"/>
              </w:rPr>
              <w:t>400</w:t>
            </w:r>
          </w:p>
        </w:tc>
        <w:tc>
          <w:tcPr>
            <w:tcW w:type="dxa" w:w="2880"/>
          </w:tcPr>
          <w:p>
            <w:pPr>
              <w:spacing w:after="40" w:before="40" w:line="264" w:lineRule="auto"/>
              <w:jc w:val="left"/>
            </w:pPr>
            <w:r/>
            <w:r>
              <w:rPr>
                <w:b w:val="0"/>
                <w:i w:val="0"/>
                <w:sz w:val="20"/>
              </w:rPr>
              <w:t>Secondary text</w:t>
            </w:r>
          </w:p>
        </w:tc>
      </w:tr>
      <w:tr>
        <w:tc>
          <w:tcPr>
            <w:tcW w:type="dxa" w:w="2448"/>
            <w:shd w:val="clear" w:color="auto" w:fill="F2F6FB"/>
          </w:tcPr>
          <w:p>
            <w:pPr>
              <w:spacing w:after="40" w:before="40" w:line="264" w:lineRule="auto"/>
              <w:jc w:val="left"/>
            </w:pPr>
            <w:r/>
            <w:r>
              <w:rPr>
                <w:b w:val="0"/>
                <w:i w:val="0"/>
                <w:sz w:val="20"/>
              </w:rPr>
              <w:t>Body Small</w:t>
            </w:r>
          </w:p>
        </w:tc>
        <w:tc>
          <w:tcPr>
            <w:tcW w:type="dxa" w:w="1584"/>
            <w:shd w:val="clear" w:color="auto" w:fill="F2F6FB"/>
          </w:tcPr>
          <w:p>
            <w:pPr>
              <w:spacing w:after="40" w:before="40" w:line="264" w:lineRule="auto"/>
              <w:jc w:val="left"/>
            </w:pPr>
            <w:r/>
            <w:r>
              <w:rPr>
                <w:b w:val="0"/>
                <w:i w:val="0"/>
                <w:sz w:val="20"/>
              </w:rPr>
              <w:t>Nunito</w:t>
            </w:r>
          </w:p>
        </w:tc>
        <w:tc>
          <w:tcPr>
            <w:tcW w:type="dxa" w:w="1152"/>
            <w:shd w:val="clear" w:color="auto" w:fill="F2F6FB"/>
          </w:tcPr>
          <w:p>
            <w:pPr>
              <w:spacing w:after="40" w:before="40" w:line="264" w:lineRule="auto"/>
              <w:jc w:val="left"/>
            </w:pPr>
            <w:r/>
            <w:r>
              <w:rPr>
                <w:b w:val="0"/>
                <w:i w:val="0"/>
                <w:sz w:val="20"/>
              </w:rPr>
              <w:t>12</w:t>
            </w:r>
          </w:p>
        </w:tc>
        <w:tc>
          <w:tcPr>
            <w:tcW w:type="dxa" w:w="1152"/>
            <w:shd w:val="clear" w:color="auto" w:fill="F2F6FB"/>
          </w:tcPr>
          <w:p>
            <w:pPr>
              <w:spacing w:after="40" w:before="40" w:line="264" w:lineRule="auto"/>
              <w:jc w:val="left"/>
            </w:pPr>
            <w:r/>
            <w:r>
              <w:rPr>
                <w:b w:val="0"/>
                <w:i w:val="0"/>
                <w:sz w:val="20"/>
              </w:rPr>
              <w:t>16</w:t>
            </w:r>
          </w:p>
        </w:tc>
        <w:tc>
          <w:tcPr>
            <w:tcW w:type="dxa" w:w="1296"/>
            <w:shd w:val="clear" w:color="auto" w:fill="F2F6FB"/>
          </w:tcPr>
          <w:p>
            <w:pPr>
              <w:spacing w:after="40" w:before="40" w:line="264" w:lineRule="auto"/>
              <w:jc w:val="left"/>
            </w:pPr>
            <w:r/>
            <w:r>
              <w:rPr>
                <w:b w:val="0"/>
                <w:i w:val="0"/>
                <w:sz w:val="20"/>
              </w:rPr>
              <w:t>400</w:t>
            </w:r>
          </w:p>
        </w:tc>
        <w:tc>
          <w:tcPr>
            <w:tcW w:type="dxa" w:w="2880"/>
            <w:shd w:val="clear" w:color="auto" w:fill="F2F6FB"/>
          </w:tcPr>
          <w:p>
            <w:pPr>
              <w:spacing w:after="40" w:before="40" w:line="264" w:lineRule="auto"/>
              <w:jc w:val="left"/>
            </w:pPr>
            <w:r/>
            <w:r>
              <w:rPr>
                <w:b w:val="0"/>
                <w:i w:val="0"/>
                <w:sz w:val="20"/>
              </w:rPr>
              <w:t>Captions, meta</w:t>
            </w:r>
          </w:p>
        </w:tc>
      </w:tr>
      <w:tr>
        <w:tc>
          <w:tcPr>
            <w:tcW w:type="dxa" w:w="2448"/>
          </w:tcPr>
          <w:p>
            <w:pPr>
              <w:spacing w:after="40" w:before="40" w:line="264" w:lineRule="auto"/>
              <w:jc w:val="left"/>
            </w:pPr>
            <w:r/>
            <w:r>
              <w:rPr>
                <w:b w:val="0"/>
                <w:i w:val="0"/>
                <w:sz w:val="20"/>
              </w:rPr>
              <w:t>Label Large</w:t>
            </w:r>
          </w:p>
        </w:tc>
        <w:tc>
          <w:tcPr>
            <w:tcW w:type="dxa" w:w="1584"/>
          </w:tcPr>
          <w:p>
            <w:pPr>
              <w:spacing w:after="40" w:before="40" w:line="264" w:lineRule="auto"/>
              <w:jc w:val="left"/>
            </w:pPr>
            <w:r/>
            <w:r>
              <w:rPr>
                <w:b w:val="0"/>
                <w:i w:val="0"/>
                <w:sz w:val="20"/>
              </w:rPr>
              <w:t>Nunito</w:t>
            </w:r>
          </w:p>
        </w:tc>
        <w:tc>
          <w:tcPr>
            <w:tcW w:type="dxa" w:w="1152"/>
          </w:tcPr>
          <w:p>
            <w:pPr>
              <w:spacing w:after="40" w:before="40" w:line="264" w:lineRule="auto"/>
              <w:jc w:val="left"/>
            </w:pPr>
            <w:r/>
            <w:r>
              <w:rPr>
                <w:b w:val="0"/>
                <w:i w:val="0"/>
                <w:sz w:val="20"/>
              </w:rPr>
              <w:t>14</w:t>
            </w:r>
          </w:p>
        </w:tc>
        <w:tc>
          <w:tcPr>
            <w:tcW w:type="dxa" w:w="1152"/>
          </w:tcPr>
          <w:p>
            <w:pPr>
              <w:spacing w:after="40" w:before="40" w:line="264" w:lineRule="auto"/>
              <w:jc w:val="left"/>
            </w:pPr>
            <w:r/>
            <w:r>
              <w:rPr>
                <w:b w:val="0"/>
                <w:i w:val="0"/>
                <w:sz w:val="20"/>
              </w:rPr>
              <w:t>20</w:t>
            </w:r>
          </w:p>
        </w:tc>
        <w:tc>
          <w:tcPr>
            <w:tcW w:type="dxa" w:w="1296"/>
          </w:tcPr>
          <w:p>
            <w:pPr>
              <w:spacing w:after="40" w:before="40" w:line="264" w:lineRule="auto"/>
              <w:jc w:val="left"/>
            </w:pPr>
            <w:r/>
            <w:r>
              <w:rPr>
                <w:b w:val="0"/>
                <w:i w:val="0"/>
                <w:sz w:val="20"/>
              </w:rPr>
              <w:t>600</w:t>
            </w:r>
          </w:p>
        </w:tc>
        <w:tc>
          <w:tcPr>
            <w:tcW w:type="dxa" w:w="2880"/>
          </w:tcPr>
          <w:p>
            <w:pPr>
              <w:spacing w:after="40" w:before="40" w:line="264" w:lineRule="auto"/>
              <w:jc w:val="left"/>
            </w:pPr>
            <w:r/>
            <w:r>
              <w:rPr>
                <w:b w:val="0"/>
                <w:i w:val="0"/>
                <w:sz w:val="20"/>
              </w:rPr>
              <w:t>Buttons, tabs</w:t>
            </w:r>
          </w:p>
        </w:tc>
      </w:tr>
      <w:tr>
        <w:tc>
          <w:tcPr>
            <w:tcW w:type="dxa" w:w="2448"/>
            <w:shd w:val="clear" w:color="auto" w:fill="F2F6FB"/>
          </w:tcPr>
          <w:p>
            <w:pPr>
              <w:spacing w:after="40" w:before="40" w:line="264" w:lineRule="auto"/>
              <w:jc w:val="left"/>
            </w:pPr>
            <w:r/>
            <w:r>
              <w:rPr>
                <w:b w:val="0"/>
                <w:i w:val="0"/>
                <w:sz w:val="20"/>
              </w:rPr>
              <w:t>Label Medium</w:t>
            </w:r>
          </w:p>
        </w:tc>
        <w:tc>
          <w:tcPr>
            <w:tcW w:type="dxa" w:w="1584"/>
            <w:shd w:val="clear" w:color="auto" w:fill="F2F6FB"/>
          </w:tcPr>
          <w:p>
            <w:pPr>
              <w:spacing w:after="40" w:before="40" w:line="264" w:lineRule="auto"/>
              <w:jc w:val="left"/>
            </w:pPr>
            <w:r/>
            <w:r>
              <w:rPr>
                <w:b w:val="0"/>
                <w:i w:val="0"/>
                <w:sz w:val="20"/>
              </w:rPr>
              <w:t>Nunito</w:t>
            </w:r>
          </w:p>
        </w:tc>
        <w:tc>
          <w:tcPr>
            <w:tcW w:type="dxa" w:w="1152"/>
            <w:shd w:val="clear" w:color="auto" w:fill="F2F6FB"/>
          </w:tcPr>
          <w:p>
            <w:pPr>
              <w:spacing w:after="40" w:before="40" w:line="264" w:lineRule="auto"/>
              <w:jc w:val="left"/>
            </w:pPr>
            <w:r/>
            <w:r>
              <w:rPr>
                <w:b w:val="0"/>
                <w:i w:val="0"/>
                <w:sz w:val="20"/>
              </w:rPr>
              <w:t>12</w:t>
            </w:r>
          </w:p>
        </w:tc>
        <w:tc>
          <w:tcPr>
            <w:tcW w:type="dxa" w:w="1152"/>
            <w:shd w:val="clear" w:color="auto" w:fill="F2F6FB"/>
          </w:tcPr>
          <w:p>
            <w:pPr>
              <w:spacing w:after="40" w:before="40" w:line="264" w:lineRule="auto"/>
              <w:jc w:val="left"/>
            </w:pPr>
            <w:r/>
            <w:r>
              <w:rPr>
                <w:b w:val="0"/>
                <w:i w:val="0"/>
                <w:sz w:val="20"/>
              </w:rPr>
              <w:t>16</w:t>
            </w:r>
          </w:p>
        </w:tc>
        <w:tc>
          <w:tcPr>
            <w:tcW w:type="dxa" w:w="1296"/>
            <w:shd w:val="clear" w:color="auto" w:fill="F2F6FB"/>
          </w:tcPr>
          <w:p>
            <w:pPr>
              <w:spacing w:after="40" w:before="40" w:line="264" w:lineRule="auto"/>
              <w:jc w:val="left"/>
            </w:pPr>
            <w:r/>
            <w:r>
              <w:rPr>
                <w:b w:val="0"/>
                <w:i w:val="0"/>
                <w:sz w:val="20"/>
              </w:rPr>
              <w:t>600</w:t>
            </w:r>
          </w:p>
        </w:tc>
        <w:tc>
          <w:tcPr>
            <w:tcW w:type="dxa" w:w="2880"/>
            <w:shd w:val="clear" w:color="auto" w:fill="F2F6FB"/>
          </w:tcPr>
          <w:p>
            <w:pPr>
              <w:spacing w:after="40" w:before="40" w:line="264" w:lineRule="auto"/>
              <w:jc w:val="left"/>
            </w:pPr>
            <w:r/>
            <w:r>
              <w:rPr>
                <w:b w:val="0"/>
                <w:i w:val="0"/>
                <w:sz w:val="20"/>
              </w:rPr>
              <w:t>Chips, badges, labels</w:t>
            </w:r>
          </w:p>
        </w:tc>
      </w:tr>
      <w:tr>
        <w:tc>
          <w:tcPr>
            <w:tcW w:type="dxa" w:w="2448"/>
          </w:tcPr>
          <w:p>
            <w:pPr>
              <w:spacing w:after="40" w:before="40" w:line="264" w:lineRule="auto"/>
              <w:jc w:val="left"/>
            </w:pPr>
            <w:r/>
            <w:r>
              <w:rPr>
                <w:b w:val="0"/>
                <w:i w:val="0"/>
                <w:sz w:val="20"/>
              </w:rPr>
              <w:t>Label Small</w:t>
            </w:r>
          </w:p>
        </w:tc>
        <w:tc>
          <w:tcPr>
            <w:tcW w:type="dxa" w:w="1584"/>
          </w:tcPr>
          <w:p>
            <w:pPr>
              <w:spacing w:after="40" w:before="40" w:line="264" w:lineRule="auto"/>
              <w:jc w:val="left"/>
            </w:pPr>
            <w:r/>
            <w:r>
              <w:rPr>
                <w:b w:val="0"/>
                <w:i w:val="0"/>
                <w:sz w:val="20"/>
              </w:rPr>
              <w:t>Nunito</w:t>
            </w:r>
          </w:p>
        </w:tc>
        <w:tc>
          <w:tcPr>
            <w:tcW w:type="dxa" w:w="1152"/>
          </w:tcPr>
          <w:p>
            <w:pPr>
              <w:spacing w:after="40" w:before="40" w:line="264" w:lineRule="auto"/>
              <w:jc w:val="left"/>
            </w:pPr>
            <w:r/>
            <w:r>
              <w:rPr>
                <w:b w:val="0"/>
                <w:i w:val="0"/>
                <w:sz w:val="20"/>
              </w:rPr>
              <w:t>11</w:t>
            </w:r>
          </w:p>
        </w:tc>
        <w:tc>
          <w:tcPr>
            <w:tcW w:type="dxa" w:w="1152"/>
          </w:tcPr>
          <w:p>
            <w:pPr>
              <w:spacing w:after="40" w:before="40" w:line="264" w:lineRule="auto"/>
              <w:jc w:val="left"/>
            </w:pPr>
            <w:r/>
            <w:r>
              <w:rPr>
                <w:b w:val="0"/>
                <w:i w:val="0"/>
                <w:sz w:val="20"/>
              </w:rPr>
              <w:t>16</w:t>
            </w:r>
          </w:p>
        </w:tc>
        <w:tc>
          <w:tcPr>
            <w:tcW w:type="dxa" w:w="1296"/>
          </w:tcPr>
          <w:p>
            <w:pPr>
              <w:spacing w:after="40" w:before="40" w:line="264" w:lineRule="auto"/>
              <w:jc w:val="left"/>
            </w:pPr>
            <w:r/>
            <w:r>
              <w:rPr>
                <w:b w:val="0"/>
                <w:i w:val="0"/>
                <w:sz w:val="20"/>
              </w:rPr>
              <w:t>600</w:t>
            </w:r>
          </w:p>
        </w:tc>
        <w:tc>
          <w:tcPr>
            <w:tcW w:type="dxa" w:w="2880"/>
          </w:tcPr>
          <w:p>
            <w:pPr>
              <w:spacing w:after="40" w:before="40" w:line="264" w:lineRule="auto"/>
              <w:jc w:val="left"/>
            </w:pPr>
            <w:r/>
            <w:r>
              <w:rPr>
                <w:b w:val="0"/>
                <w:i w:val="0"/>
                <w:sz w:val="20"/>
              </w:rPr>
              <w:t>Overlines, timestamps</w:t>
            </w:r>
          </w:p>
        </w:tc>
      </w:tr>
      <w:tr>
        <w:tc>
          <w:tcPr>
            <w:tcW w:type="dxa" w:w="2448"/>
            <w:shd w:val="clear" w:color="auto" w:fill="F2F6FB"/>
          </w:tcPr>
          <w:p>
            <w:pPr>
              <w:spacing w:after="40" w:before="40" w:line="264" w:lineRule="auto"/>
              <w:jc w:val="left"/>
            </w:pPr>
            <w:r/>
            <w:r>
              <w:rPr>
                <w:b w:val="0"/>
                <w:i w:val="0"/>
                <w:sz w:val="20"/>
              </w:rPr>
              <w:t>Stat Large</w:t>
            </w:r>
          </w:p>
        </w:tc>
        <w:tc>
          <w:tcPr>
            <w:tcW w:type="dxa" w:w="1584"/>
            <w:shd w:val="clear" w:color="auto" w:fill="F2F6FB"/>
          </w:tcPr>
          <w:p>
            <w:pPr>
              <w:spacing w:after="40" w:before="40" w:line="264" w:lineRule="auto"/>
              <w:jc w:val="left"/>
            </w:pPr>
            <w:r/>
            <w:r>
              <w:rPr>
                <w:b w:val="0"/>
                <w:i w:val="0"/>
                <w:sz w:val="20"/>
              </w:rPr>
              <w:t>Nunito</w:t>
            </w:r>
          </w:p>
        </w:tc>
        <w:tc>
          <w:tcPr>
            <w:tcW w:type="dxa" w:w="1152"/>
            <w:shd w:val="clear" w:color="auto" w:fill="F2F6FB"/>
          </w:tcPr>
          <w:p>
            <w:pPr>
              <w:spacing w:after="40" w:before="40" w:line="264" w:lineRule="auto"/>
              <w:jc w:val="left"/>
            </w:pPr>
            <w:r/>
            <w:r>
              <w:rPr>
                <w:b w:val="0"/>
                <w:i w:val="0"/>
                <w:sz w:val="20"/>
              </w:rPr>
              <w:t>48</w:t>
            </w:r>
          </w:p>
        </w:tc>
        <w:tc>
          <w:tcPr>
            <w:tcW w:type="dxa" w:w="1152"/>
            <w:shd w:val="clear" w:color="auto" w:fill="F2F6FB"/>
          </w:tcPr>
          <w:p>
            <w:pPr>
              <w:spacing w:after="40" w:before="40" w:line="264" w:lineRule="auto"/>
              <w:jc w:val="left"/>
            </w:pPr>
            <w:r/>
            <w:r>
              <w:rPr>
                <w:b w:val="0"/>
                <w:i w:val="0"/>
                <w:sz w:val="20"/>
              </w:rPr>
              <w:t>52</w:t>
            </w:r>
          </w:p>
        </w:tc>
        <w:tc>
          <w:tcPr>
            <w:tcW w:type="dxa" w:w="1296"/>
            <w:shd w:val="clear" w:color="auto" w:fill="F2F6FB"/>
          </w:tcPr>
          <w:p>
            <w:pPr>
              <w:spacing w:after="40" w:before="40" w:line="264" w:lineRule="auto"/>
              <w:jc w:val="left"/>
            </w:pPr>
            <w:r/>
            <w:r>
              <w:rPr>
                <w:b w:val="0"/>
                <w:i w:val="0"/>
                <w:sz w:val="20"/>
              </w:rPr>
              <w:t>800</w:t>
            </w:r>
          </w:p>
        </w:tc>
        <w:tc>
          <w:tcPr>
            <w:tcW w:type="dxa" w:w="2880"/>
            <w:shd w:val="clear" w:color="auto" w:fill="F2F6FB"/>
          </w:tcPr>
          <w:p>
            <w:pPr>
              <w:spacing w:after="40" w:before="40" w:line="264" w:lineRule="auto"/>
              <w:jc w:val="left"/>
            </w:pPr>
            <w:r/>
            <w:r>
              <w:rPr>
                <w:b w:val="0"/>
                <w:i w:val="0"/>
                <w:sz w:val="20"/>
              </w:rPr>
              <w:t>Coin totals (tabular)</w:t>
            </w:r>
          </w:p>
        </w:tc>
      </w:tr>
      <w:tr>
        <w:tc>
          <w:tcPr>
            <w:tcW w:type="dxa" w:w="2448"/>
          </w:tcPr>
          <w:p>
            <w:pPr>
              <w:spacing w:after="40" w:before="40" w:line="264" w:lineRule="auto"/>
              <w:jc w:val="left"/>
            </w:pPr>
            <w:r/>
            <w:r>
              <w:rPr>
                <w:b w:val="0"/>
                <w:i w:val="0"/>
                <w:sz w:val="20"/>
              </w:rPr>
              <w:t>Stat Medium</w:t>
            </w:r>
          </w:p>
        </w:tc>
        <w:tc>
          <w:tcPr>
            <w:tcW w:type="dxa" w:w="1584"/>
          </w:tcPr>
          <w:p>
            <w:pPr>
              <w:spacing w:after="40" w:before="40" w:line="264" w:lineRule="auto"/>
              <w:jc w:val="left"/>
            </w:pPr>
            <w:r/>
            <w:r>
              <w:rPr>
                <w:b w:val="0"/>
                <w:i w:val="0"/>
                <w:sz w:val="20"/>
              </w:rPr>
              <w:t>Nunito</w:t>
            </w:r>
          </w:p>
        </w:tc>
        <w:tc>
          <w:tcPr>
            <w:tcW w:type="dxa" w:w="1152"/>
          </w:tcPr>
          <w:p>
            <w:pPr>
              <w:spacing w:after="40" w:before="40" w:line="264" w:lineRule="auto"/>
              <w:jc w:val="left"/>
            </w:pPr>
            <w:r/>
            <w:r>
              <w:rPr>
                <w:b w:val="0"/>
                <w:i w:val="0"/>
                <w:sz w:val="20"/>
              </w:rPr>
              <w:t>28</w:t>
            </w:r>
          </w:p>
        </w:tc>
        <w:tc>
          <w:tcPr>
            <w:tcW w:type="dxa" w:w="1152"/>
          </w:tcPr>
          <w:p>
            <w:pPr>
              <w:spacing w:after="40" w:before="40" w:line="264" w:lineRule="auto"/>
              <w:jc w:val="left"/>
            </w:pPr>
            <w:r/>
            <w:r>
              <w:rPr>
                <w:b w:val="0"/>
                <w:i w:val="0"/>
                <w:sz w:val="20"/>
              </w:rPr>
              <w:t>32</w:t>
            </w:r>
          </w:p>
        </w:tc>
        <w:tc>
          <w:tcPr>
            <w:tcW w:type="dxa" w:w="1296"/>
          </w:tcPr>
          <w:p>
            <w:pPr>
              <w:spacing w:after="40" w:before="40" w:line="264" w:lineRule="auto"/>
              <w:jc w:val="left"/>
            </w:pPr>
            <w:r/>
            <w:r>
              <w:rPr>
                <w:b w:val="0"/>
                <w:i w:val="0"/>
                <w:sz w:val="20"/>
              </w:rPr>
              <w:t>800</w:t>
            </w:r>
          </w:p>
        </w:tc>
        <w:tc>
          <w:tcPr>
            <w:tcW w:type="dxa" w:w="2880"/>
          </w:tcPr>
          <w:p>
            <w:pPr>
              <w:spacing w:after="40" w:before="40" w:line="264" w:lineRule="auto"/>
              <w:jc w:val="left"/>
            </w:pPr>
            <w:r/>
            <w:r>
              <w:rPr>
                <w:b w:val="0"/>
                <w:i w:val="0"/>
                <w:sz w:val="20"/>
              </w:rPr>
              <w:t>Dashboard statistics</w:t>
            </w:r>
          </w:p>
        </w:tc>
      </w:tr>
      <w:tr>
        <w:tc>
          <w:tcPr>
            <w:tcW w:type="dxa" w:w="2448"/>
            <w:shd w:val="clear" w:color="auto" w:fill="F2F6FB"/>
          </w:tcPr>
          <w:p>
            <w:pPr>
              <w:spacing w:after="40" w:before="40" w:line="264" w:lineRule="auto"/>
              <w:jc w:val="left"/>
            </w:pPr>
            <w:r/>
            <w:r>
              <w:rPr>
                <w:b w:val="0"/>
                <w:i w:val="0"/>
                <w:sz w:val="20"/>
              </w:rPr>
              <w:t>Stat Small</w:t>
            </w:r>
          </w:p>
        </w:tc>
        <w:tc>
          <w:tcPr>
            <w:tcW w:type="dxa" w:w="1584"/>
            <w:shd w:val="clear" w:color="auto" w:fill="F2F6FB"/>
          </w:tcPr>
          <w:p>
            <w:pPr>
              <w:spacing w:after="40" w:before="40" w:line="264" w:lineRule="auto"/>
              <w:jc w:val="left"/>
            </w:pPr>
            <w:r/>
            <w:r>
              <w:rPr>
                <w:b w:val="0"/>
                <w:i w:val="0"/>
                <w:sz w:val="20"/>
              </w:rPr>
              <w:t>Nunito</w:t>
            </w:r>
          </w:p>
        </w:tc>
        <w:tc>
          <w:tcPr>
            <w:tcW w:type="dxa" w:w="1152"/>
            <w:shd w:val="clear" w:color="auto" w:fill="F2F6FB"/>
          </w:tcPr>
          <w:p>
            <w:pPr>
              <w:spacing w:after="40" w:before="40" w:line="264" w:lineRule="auto"/>
              <w:jc w:val="left"/>
            </w:pPr>
            <w:r/>
            <w:r>
              <w:rPr>
                <w:b w:val="0"/>
                <w:i w:val="0"/>
                <w:sz w:val="20"/>
              </w:rPr>
              <w:t>18</w:t>
            </w:r>
          </w:p>
        </w:tc>
        <w:tc>
          <w:tcPr>
            <w:tcW w:type="dxa" w:w="1152"/>
            <w:shd w:val="clear" w:color="auto" w:fill="F2F6FB"/>
          </w:tcPr>
          <w:p>
            <w:pPr>
              <w:spacing w:after="40" w:before="40" w:line="264" w:lineRule="auto"/>
              <w:jc w:val="left"/>
            </w:pPr>
            <w:r/>
            <w:r>
              <w:rPr>
                <w:b w:val="0"/>
                <w:i w:val="0"/>
                <w:sz w:val="20"/>
              </w:rPr>
              <w:t>24</w:t>
            </w:r>
          </w:p>
        </w:tc>
        <w:tc>
          <w:tcPr>
            <w:tcW w:type="dxa" w:w="1296"/>
            <w:shd w:val="clear" w:color="auto" w:fill="F2F6FB"/>
          </w:tcPr>
          <w:p>
            <w:pPr>
              <w:spacing w:after="40" w:before="40" w:line="264" w:lineRule="auto"/>
              <w:jc w:val="left"/>
            </w:pPr>
            <w:r/>
            <w:r>
              <w:rPr>
                <w:b w:val="0"/>
                <w:i w:val="0"/>
                <w:sz w:val="20"/>
              </w:rPr>
              <w:t>700</w:t>
            </w:r>
          </w:p>
        </w:tc>
        <w:tc>
          <w:tcPr>
            <w:tcW w:type="dxa" w:w="2880"/>
            <w:shd w:val="clear" w:color="auto" w:fill="F2F6FB"/>
          </w:tcPr>
          <w:p>
            <w:pPr>
              <w:spacing w:after="40" w:before="40" w:line="264" w:lineRule="auto"/>
              <w:jc w:val="left"/>
            </w:pPr>
            <w:r/>
            <w:r>
              <w:rPr>
                <w:b w:val="0"/>
                <w:i w:val="0"/>
                <w:sz w:val="20"/>
              </w:rPr>
              <w:t>Coins on cards</w:t>
            </w:r>
          </w:p>
        </w:tc>
      </w:tr>
      <w:tr>
        <w:tc>
          <w:tcPr>
            <w:tcW w:type="dxa" w:w="2448"/>
          </w:tcPr>
          <w:p>
            <w:pPr>
              <w:spacing w:after="40" w:before="40" w:line="264" w:lineRule="auto"/>
              <w:jc w:val="left"/>
            </w:pPr>
            <w:r/>
            <w:r>
              <w:rPr>
                <w:b w:val="0"/>
                <w:i w:val="0"/>
                <w:sz w:val="20"/>
              </w:rPr>
              <w:t>Chart Label</w:t>
            </w:r>
          </w:p>
        </w:tc>
        <w:tc>
          <w:tcPr>
            <w:tcW w:type="dxa" w:w="1584"/>
          </w:tcPr>
          <w:p>
            <w:pPr>
              <w:spacing w:after="40" w:before="40" w:line="264" w:lineRule="auto"/>
              <w:jc w:val="left"/>
            </w:pPr>
            <w:r/>
            <w:r>
              <w:rPr>
                <w:b w:val="0"/>
                <w:i w:val="0"/>
                <w:sz w:val="20"/>
              </w:rPr>
              <w:t>Nunito</w:t>
            </w:r>
          </w:p>
        </w:tc>
        <w:tc>
          <w:tcPr>
            <w:tcW w:type="dxa" w:w="1152"/>
          </w:tcPr>
          <w:p>
            <w:pPr>
              <w:spacing w:after="40" w:before="40" w:line="264" w:lineRule="auto"/>
              <w:jc w:val="left"/>
            </w:pPr>
            <w:r/>
            <w:r>
              <w:rPr>
                <w:b w:val="0"/>
                <w:i w:val="0"/>
                <w:sz w:val="20"/>
              </w:rPr>
              <w:t>11</w:t>
            </w:r>
          </w:p>
        </w:tc>
        <w:tc>
          <w:tcPr>
            <w:tcW w:type="dxa" w:w="1152"/>
          </w:tcPr>
          <w:p>
            <w:pPr>
              <w:spacing w:after="40" w:before="40" w:line="264" w:lineRule="auto"/>
              <w:jc w:val="left"/>
            </w:pPr>
            <w:r/>
            <w:r>
              <w:rPr>
                <w:b w:val="0"/>
                <w:i w:val="0"/>
                <w:sz w:val="20"/>
              </w:rPr>
              <w:t>14</w:t>
            </w:r>
          </w:p>
        </w:tc>
        <w:tc>
          <w:tcPr>
            <w:tcW w:type="dxa" w:w="1296"/>
          </w:tcPr>
          <w:p>
            <w:pPr>
              <w:spacing w:after="40" w:before="40" w:line="264" w:lineRule="auto"/>
              <w:jc w:val="left"/>
            </w:pPr>
            <w:r/>
            <w:r>
              <w:rPr>
                <w:b w:val="0"/>
                <w:i w:val="0"/>
                <w:sz w:val="20"/>
              </w:rPr>
              <w:t>600</w:t>
            </w:r>
          </w:p>
        </w:tc>
        <w:tc>
          <w:tcPr>
            <w:tcW w:type="dxa" w:w="2880"/>
          </w:tcPr>
          <w:p>
            <w:pPr>
              <w:spacing w:after="40" w:before="40" w:line="264" w:lineRule="auto"/>
              <w:jc w:val="left"/>
            </w:pPr>
            <w:r/>
            <w:r>
              <w:rPr>
                <w:b w:val="0"/>
                <w:i w:val="0"/>
                <w:sz w:val="20"/>
              </w:rPr>
              <w:t>Axis labels, legends</w:t>
            </w:r>
          </w:p>
        </w:tc>
      </w:tr>
    </w:tbl>
    <w:p>
      <w:pPr>
        <w:spacing w:after="40"/>
      </w:pPr>
    </w:p>
    <w:p>
      <w:pPr>
        <w:pStyle w:val="Heading3"/>
      </w:pPr>
      <w:r>
        <w:t>4.3 Numerals and Tabular Figures</w:t>
      </w:r>
    </w:p>
    <w:p>
      <w:pPr>
        <w:jc w:val="both"/>
      </w:pPr>
      <w:r>
        <w:rPr>
          <w:b w:val="0"/>
          <w:i w:val="0"/>
        </w:rPr>
        <w:t>All numeric totals, statistics and coin values use tabular figures (fixed-width numerals) so that numbers align in tables and count-up animations do not jitter. Quicksand is preferred for child-mode numerals; Nunito for parent-mode data.</w:t>
      </w:r>
    </w:p>
    <w:p>
      <w:pPr>
        <w:pStyle w:val="Heading3"/>
      </w:pPr>
      <w:r>
        <w:t>4.4 Typography Hygiene</w:t>
      </w:r>
    </w:p>
    <w:p>
      <w:pPr>
        <w:pStyle w:val="ListBullet"/>
        <w:spacing w:after="40"/>
      </w:pPr>
      <w:r>
        <w:t>Never exceed two display words per line in child mode.</w:t>
      </w:r>
    </w:p>
    <w:p>
      <w:pPr>
        <w:pStyle w:val="ListBullet"/>
        <w:spacing w:after="40"/>
      </w:pPr>
      <w:r>
        <w:t>Line height minimums from the scale are binding; do not compress for space.</w:t>
      </w:r>
    </w:p>
    <w:p>
      <w:pPr>
        <w:pStyle w:val="ListBullet"/>
        <w:spacing w:after="40"/>
      </w:pPr>
      <w:r>
        <w:t>Text on glass panels uses the onSurface tokens, not pure white or black.</w:t>
      </w:r>
    </w:p>
    <w:p>
      <w:pPr>
        <w:pStyle w:val="ListBullet"/>
        <w:spacing w:after="40"/>
      </w:pPr>
      <w:r>
        <w:t>Abbreviations and acronyms are spelled out in child mode (“coins” not “coins.”).</w:t>
      </w:r>
    </w:p>
    <w:p>
      <w:pPr>
        <w:pStyle w:val="Heading1"/>
        <w:pageBreakBefore/>
      </w:pPr>
      <w:r>
        <w:t>CHAPTER FIVE</w:t>
      </w:r>
    </w:p>
    <w:p>
      <w:pPr>
        <w:pStyle w:val="Heading2"/>
      </w:pPr>
      <w:r>
        <w:t>LAYOUT, GRID AND SPACING</w:t>
      </w:r>
    </w:p>
    <w:p>
      <w:pPr>
        <w:pStyle w:val="Heading3"/>
      </w:pPr>
      <w:r>
        <w:t>5.1 Breakpoints</w:t>
      </w:r>
    </w:p>
    <w:p>
      <w:bookmarkStart w:id="9" w:name="tbl-breakpoints"/>
      <w:pPr>
        <w:pStyle w:val="Caption"/>
        <w:spacing w:before="120" w:after="80"/>
        <w:jc w:val="center"/>
      </w:pPr>
      <w:bookmarkEnd w:id="9"/>
      <w:r>
        <w:rPr>
          <w:b w:val="0"/>
        </w:rPr>
        <w:fldChar w:fldCharType="begin"/>
        <w:instrText xml:space="preserve"> SEQ Table \* ARABIC </w:instrText>
        <w:fldChar w:fldCharType="separate"/>
        <w:t>9</w:t>
        <w:fldChar w:fldCharType="end"/>
      </w:r>
      <w:r>
        <w:rPr>
          <w:i/>
          <w:sz w:val="20"/>
        </w:rPr>
        <w:t>: Responsive breakpoint tiers</w:t>
      </w:r>
    </w:p>
    <w:tbl>
      <w:tblPr>
        <w:tblStyle w:val="TableGrid"/>
        <w:tblW w:type="auto" w:w="0"/>
        <w:jc w:val="center"/>
        <w:tblLayout w:type="fixed"/>
        <w:tblLook w:firstColumn="1" w:firstRow="1" w:lastColumn="0" w:lastRow="0" w:noHBand="0" w:noVBand="1" w:val="04A0"/>
      </w:tblPr>
      <w:tblGrid>
        <w:gridCol w:w="2304"/>
        <w:gridCol w:w="2986"/>
        <w:gridCol w:w="2986"/>
      </w:tblGrid>
      <w:tr>
        <w:tc>
          <w:tcPr>
            <w:tcW w:type="dxa" w:w="2304"/>
            <w:shd w:val="clear" w:color="auto" w:fill="1F4E79"/>
          </w:tcPr>
          <w:p>
            <w:pPr>
              <w:spacing w:after="40" w:before="40" w:line="264" w:lineRule="auto"/>
              <w:jc w:val="center"/>
            </w:pPr>
            <w:r/>
            <w:r>
              <w:rPr>
                <w:b/>
                <w:i w:val="0"/>
                <w:color w:val="FFFFFF"/>
                <w:sz w:val="20"/>
              </w:rPr>
              <w:t>Tier</w:t>
            </w:r>
          </w:p>
        </w:tc>
        <w:tc>
          <w:tcPr>
            <w:tcW w:type="dxa" w:w="2736"/>
            <w:shd w:val="clear" w:color="auto" w:fill="1F4E79"/>
          </w:tcPr>
          <w:p>
            <w:pPr>
              <w:spacing w:after="40" w:before="40" w:line="264" w:lineRule="auto"/>
              <w:jc w:val="center"/>
            </w:pPr>
            <w:r/>
            <w:r>
              <w:rPr>
                <w:b/>
                <w:i w:val="0"/>
                <w:color w:val="FFFFFF"/>
                <w:sz w:val="20"/>
              </w:rPr>
              <w:t>Width</w:t>
            </w:r>
          </w:p>
        </w:tc>
        <w:tc>
          <w:tcPr>
            <w:tcW w:type="dxa" w:w="4032"/>
            <w:shd w:val="clear" w:color="auto" w:fill="1F4E79"/>
          </w:tcPr>
          <w:p>
            <w:pPr>
              <w:spacing w:after="40" w:before="40" w:line="264" w:lineRule="auto"/>
              <w:jc w:val="center"/>
            </w:pPr>
            <w:r/>
            <w:r>
              <w:rPr>
                <w:b/>
                <w:i w:val="0"/>
                <w:color w:val="FFFFFF"/>
                <w:sz w:val="20"/>
              </w:rPr>
              <w:t>Target</w:t>
            </w:r>
          </w:p>
        </w:tc>
      </w:tr>
      <w:tr>
        <w:tc>
          <w:tcPr>
            <w:tcW w:type="dxa" w:w="2304"/>
          </w:tcPr>
          <w:p>
            <w:pPr>
              <w:spacing w:after="40" w:before="40" w:line="264" w:lineRule="auto"/>
              <w:jc w:val="left"/>
            </w:pPr>
            <w:r/>
            <w:r>
              <w:rPr>
                <w:b w:val="0"/>
                <w:i w:val="0"/>
                <w:sz w:val="20"/>
              </w:rPr>
              <w:t>compact</w:t>
            </w:r>
          </w:p>
        </w:tc>
        <w:tc>
          <w:tcPr>
            <w:tcW w:type="dxa" w:w="2736"/>
          </w:tcPr>
          <w:p>
            <w:pPr>
              <w:spacing w:after="40" w:before="40" w:line="264" w:lineRule="auto"/>
              <w:jc w:val="left"/>
            </w:pPr>
            <w:r/>
            <w:r>
              <w:rPr>
                <w:b w:val="0"/>
                <w:i w:val="0"/>
                <w:sz w:val="20"/>
              </w:rPr>
              <w:t>Below 600 dp</w:t>
            </w:r>
          </w:p>
        </w:tc>
        <w:tc>
          <w:tcPr>
            <w:tcW w:type="dxa" w:w="4032"/>
          </w:tcPr>
          <w:p>
            <w:pPr>
              <w:spacing w:after="40" w:before="40" w:line="264" w:lineRule="auto"/>
              <w:jc w:val="left"/>
            </w:pPr>
            <w:r/>
            <w:r>
              <w:rPr>
                <w:b w:val="0"/>
                <w:i w:val="0"/>
                <w:sz w:val="20"/>
              </w:rPr>
              <w:t>Phone portrait – usable but not primary</w:t>
            </w:r>
          </w:p>
        </w:tc>
      </w:tr>
      <w:tr>
        <w:tc>
          <w:tcPr>
            <w:tcW w:type="dxa" w:w="2304"/>
            <w:shd w:val="clear" w:color="auto" w:fill="F2F6FB"/>
          </w:tcPr>
          <w:p>
            <w:pPr>
              <w:spacing w:after="40" w:before="40" w:line="264" w:lineRule="auto"/>
              <w:jc w:val="left"/>
            </w:pPr>
            <w:r/>
            <w:r>
              <w:rPr>
                <w:b w:val="0"/>
                <w:i w:val="0"/>
                <w:sz w:val="20"/>
              </w:rPr>
              <w:t>medium</w:t>
            </w:r>
          </w:p>
        </w:tc>
        <w:tc>
          <w:tcPr>
            <w:tcW w:type="dxa" w:w="2736"/>
            <w:shd w:val="clear" w:color="auto" w:fill="F2F6FB"/>
          </w:tcPr>
          <w:p>
            <w:pPr>
              <w:spacing w:after="40" w:before="40" w:line="264" w:lineRule="auto"/>
              <w:jc w:val="left"/>
            </w:pPr>
            <w:r/>
            <w:r>
              <w:rPr>
                <w:b w:val="0"/>
                <w:i w:val="0"/>
                <w:sz w:val="20"/>
              </w:rPr>
              <w:t>600–840 dp</w:t>
            </w:r>
          </w:p>
        </w:tc>
        <w:tc>
          <w:tcPr>
            <w:tcW w:type="dxa" w:w="4032"/>
            <w:shd w:val="clear" w:color="auto" w:fill="F2F6FB"/>
          </w:tcPr>
          <w:p>
            <w:pPr>
              <w:spacing w:after="40" w:before="40" w:line="264" w:lineRule="auto"/>
              <w:jc w:val="left"/>
            </w:pPr>
            <w:r/>
            <w:r>
              <w:rPr>
                <w:b w:val="0"/>
                <w:i w:val="0"/>
                <w:sz w:val="20"/>
              </w:rPr>
              <w:t>Tablet portrait – the primary target</w:t>
            </w:r>
          </w:p>
        </w:tc>
      </w:tr>
      <w:tr>
        <w:tc>
          <w:tcPr>
            <w:tcW w:type="dxa" w:w="2304"/>
          </w:tcPr>
          <w:p>
            <w:pPr>
              <w:spacing w:after="40" w:before="40" w:line="264" w:lineRule="auto"/>
              <w:jc w:val="left"/>
            </w:pPr>
            <w:r/>
            <w:r>
              <w:rPr>
                <w:b w:val="0"/>
                <w:i w:val="0"/>
                <w:sz w:val="20"/>
              </w:rPr>
              <w:t>expanded</w:t>
            </w:r>
          </w:p>
        </w:tc>
        <w:tc>
          <w:tcPr>
            <w:tcW w:type="dxa" w:w="2736"/>
          </w:tcPr>
          <w:p>
            <w:pPr>
              <w:spacing w:after="40" w:before="40" w:line="264" w:lineRule="auto"/>
              <w:jc w:val="left"/>
            </w:pPr>
            <w:r/>
            <w:r>
              <w:rPr>
                <w:b w:val="0"/>
                <w:i w:val="0"/>
                <w:sz w:val="20"/>
              </w:rPr>
              <w:t>Above 840 dp</w:t>
            </w:r>
          </w:p>
        </w:tc>
        <w:tc>
          <w:tcPr>
            <w:tcW w:type="dxa" w:w="4032"/>
          </w:tcPr>
          <w:p>
            <w:pPr>
              <w:spacing w:after="40" w:before="40" w:line="264" w:lineRule="auto"/>
              <w:jc w:val="left"/>
            </w:pPr>
            <w:r/>
            <w:r>
              <w:rPr>
                <w:b w:val="0"/>
                <w:i w:val="0"/>
                <w:sz w:val="20"/>
              </w:rPr>
              <w:t>Tablet landscape and large screens</w:t>
            </w:r>
          </w:p>
        </w:tc>
      </w:tr>
    </w:tbl>
    <w:p>
      <w:pPr>
        <w:spacing w:after="40"/>
      </w:pPr>
    </w:p>
    <w:p>
      <w:pPr>
        <w:pStyle w:val="Heading3"/>
      </w:pPr>
      <w:r>
        <w:t>5.2 The Grid</w:t>
      </w:r>
    </w:p>
    <w:p>
      <w:pPr>
        <w:pStyle w:val="ListBullet"/>
        <w:spacing w:after="40"/>
      </w:pPr>
      <w:r>
        <w:rPr>
          <w:b/>
        </w:rPr>
        <w:t xml:space="preserve">Medium (600–840 dp)  </w:t>
      </w:r>
      <w:r>
        <w:t>a 6-column grid with 16 px gutters and 24 px screen padding.</w:t>
      </w:r>
    </w:p>
    <w:p>
      <w:pPr>
        <w:pStyle w:val="ListBullet"/>
        <w:spacing w:after="40"/>
      </w:pPr>
      <w:r>
        <w:rPr>
          <w:b/>
        </w:rPr>
        <w:t xml:space="preserve">Expanded (above 840 dp)  </w:t>
      </w:r>
      <w:r>
        <w:t>a 12-column grid, same 16 px gutters and 24 px padding, with a content max width of 880 dp.</w:t>
      </w:r>
    </w:p>
    <w:p>
      <w:pPr>
        <w:pStyle w:val="ListBullet"/>
        <w:spacing w:after="40"/>
      </w:pPr>
      <w:r>
        <w:rPr>
          <w:b/>
        </w:rPr>
        <w:t xml:space="preserve">Compact  </w:t>
      </w:r>
      <w:r>
        <w:t>a 4-column grid with 16 px gutters and 16 px padding.</w:t>
      </w:r>
    </w:p>
    <w:p>
      <w:pPr>
        <w:pStyle w:val="Heading3"/>
      </w:pPr>
      <w:r>
        <w:t>5.3 Spacing Scale</w:t>
      </w:r>
    </w:p>
    <w:p>
      <w:bookmarkStart w:id="10" w:name="tbl-spacing"/>
      <w:pPr>
        <w:pStyle w:val="Caption"/>
        <w:spacing w:before="120" w:after="80"/>
        <w:jc w:val="center"/>
      </w:pPr>
      <w:bookmarkEnd w:id="10"/>
      <w:r>
        <w:rPr>
          <w:b w:val="0"/>
        </w:rPr>
        <w:fldChar w:fldCharType="begin"/>
        <w:instrText xml:space="preserve"> SEQ Table \* ARABIC </w:instrText>
        <w:fldChar w:fldCharType="separate"/>
        <w:t>10</w:t>
        <w:fldChar w:fldCharType="end"/>
      </w:r>
      <w:r>
        <w:rPr>
          <w:i/>
          <w:sz w:val="20"/>
        </w:rPr>
        <w:t>: The 4–64 px spacing scale</w:t>
      </w:r>
    </w:p>
    <w:tbl>
      <w:tblPr>
        <w:tblStyle w:val="TableGrid"/>
        <w:tblW w:type="auto" w:w="0"/>
        <w:jc w:val="center"/>
        <w:tblLayout w:type="fixed"/>
        <w:tblLook w:firstColumn="1" w:firstRow="1" w:lastColumn="0" w:lastRow="0" w:noHBand="0" w:noVBand="1" w:val="04A0"/>
      </w:tblPr>
      <w:tblGrid>
        <w:gridCol w:w="1728"/>
        <w:gridCol w:w="2986"/>
        <w:gridCol w:w="2986"/>
      </w:tblGrid>
      <w:tr>
        <w:tc>
          <w:tcPr>
            <w:tcW w:type="dxa" w:w="1728"/>
            <w:shd w:val="clear" w:color="auto" w:fill="1F4E79"/>
          </w:tcPr>
          <w:p>
            <w:pPr>
              <w:spacing w:after="40" w:before="40" w:line="264" w:lineRule="auto"/>
              <w:jc w:val="center"/>
            </w:pPr>
            <w:r/>
            <w:r>
              <w:rPr>
                <w:b/>
                <w:i w:val="0"/>
                <w:color w:val="FFFFFF"/>
                <w:sz w:val="20"/>
              </w:rPr>
              <w:t>Token</w:t>
            </w:r>
          </w:p>
        </w:tc>
        <w:tc>
          <w:tcPr>
            <w:tcW w:type="dxa" w:w="1440"/>
            <w:shd w:val="clear" w:color="auto" w:fill="1F4E79"/>
          </w:tcPr>
          <w:p>
            <w:pPr>
              <w:spacing w:after="40" w:before="40" w:line="264" w:lineRule="auto"/>
              <w:jc w:val="center"/>
            </w:pPr>
            <w:r/>
            <w:r>
              <w:rPr>
                <w:b/>
                <w:i w:val="0"/>
                <w:color w:val="FFFFFF"/>
                <w:sz w:val="20"/>
              </w:rPr>
              <w:t>Value</w:t>
            </w:r>
          </w:p>
        </w:tc>
        <w:tc>
          <w:tcPr>
            <w:tcW w:type="dxa" w:w="5904"/>
            <w:shd w:val="clear" w:color="auto" w:fill="1F4E79"/>
          </w:tcPr>
          <w:p>
            <w:pPr>
              <w:spacing w:after="40" w:before="40" w:line="264" w:lineRule="auto"/>
              <w:jc w:val="center"/>
            </w:pPr>
            <w:r/>
            <w:r>
              <w:rPr>
                <w:b/>
                <w:i w:val="0"/>
                <w:color w:val="FFFFFF"/>
                <w:sz w:val="20"/>
              </w:rPr>
              <w:t>Use</w:t>
            </w:r>
          </w:p>
        </w:tc>
      </w:tr>
      <w:tr>
        <w:tc>
          <w:tcPr>
            <w:tcW w:type="dxa" w:w="1728"/>
          </w:tcPr>
          <w:p>
            <w:pPr>
              <w:spacing w:after="40" w:before="40" w:line="264" w:lineRule="auto"/>
              <w:jc w:val="left"/>
            </w:pPr>
            <w:r/>
            <w:r>
              <w:rPr>
                <w:b w:val="0"/>
                <w:i w:val="0"/>
                <w:sz w:val="20"/>
              </w:rPr>
              <w:t>4</w:t>
            </w:r>
          </w:p>
        </w:tc>
        <w:tc>
          <w:tcPr>
            <w:tcW w:type="dxa" w:w="1440"/>
          </w:tcPr>
          <w:p>
            <w:pPr>
              <w:spacing w:after="40" w:before="40" w:line="264" w:lineRule="auto"/>
              <w:jc w:val="left"/>
            </w:pPr>
            <w:r/>
            <w:r>
              <w:rPr>
                <w:b w:val="0"/>
                <w:i w:val="0"/>
                <w:sz w:val="20"/>
              </w:rPr>
              <w:t>4 px</w:t>
            </w:r>
          </w:p>
        </w:tc>
        <w:tc>
          <w:tcPr>
            <w:tcW w:type="dxa" w:w="5904"/>
          </w:tcPr>
          <w:p>
            <w:pPr>
              <w:spacing w:after="40" w:before="40" w:line="264" w:lineRule="auto"/>
              <w:jc w:val="left"/>
            </w:pPr>
            <w:r/>
            <w:r>
              <w:rPr>
                <w:b w:val="0"/>
                <w:i w:val="0"/>
                <w:sz w:val="20"/>
              </w:rPr>
              <w:t>Tight gaps between icon and label in small chips</w:t>
            </w:r>
          </w:p>
        </w:tc>
      </w:tr>
      <w:tr>
        <w:tc>
          <w:tcPr>
            <w:tcW w:type="dxa" w:w="1728"/>
            <w:shd w:val="clear" w:color="auto" w:fill="F2F6FB"/>
          </w:tcPr>
          <w:p>
            <w:pPr>
              <w:spacing w:after="40" w:before="40" w:line="264" w:lineRule="auto"/>
              <w:jc w:val="left"/>
            </w:pPr>
            <w:r/>
            <w:r>
              <w:rPr>
                <w:b w:val="0"/>
                <w:i w:val="0"/>
                <w:sz w:val="20"/>
              </w:rPr>
              <w:t>8</w:t>
            </w:r>
          </w:p>
        </w:tc>
        <w:tc>
          <w:tcPr>
            <w:tcW w:type="dxa" w:w="1440"/>
            <w:shd w:val="clear" w:color="auto" w:fill="F2F6FB"/>
          </w:tcPr>
          <w:p>
            <w:pPr>
              <w:spacing w:after="40" w:before="40" w:line="264" w:lineRule="auto"/>
              <w:jc w:val="left"/>
            </w:pPr>
            <w:r/>
            <w:r>
              <w:rPr>
                <w:b w:val="0"/>
                <w:i w:val="0"/>
                <w:sz w:val="20"/>
              </w:rPr>
              <w:t>8 px</w:t>
            </w:r>
          </w:p>
        </w:tc>
        <w:tc>
          <w:tcPr>
            <w:tcW w:type="dxa" w:w="5904"/>
            <w:shd w:val="clear" w:color="auto" w:fill="F2F6FB"/>
          </w:tcPr>
          <w:p>
            <w:pPr>
              <w:spacing w:after="40" w:before="40" w:line="264" w:lineRule="auto"/>
              <w:jc w:val="left"/>
            </w:pPr>
            <w:r/>
            <w:r>
              <w:rPr>
                <w:b w:val="0"/>
                <w:i w:val="0"/>
                <w:sz w:val="20"/>
              </w:rPr>
              <w:t>Gaps between elements inside cards, icon padding</w:t>
            </w:r>
          </w:p>
        </w:tc>
      </w:tr>
      <w:tr>
        <w:tc>
          <w:tcPr>
            <w:tcW w:type="dxa" w:w="1728"/>
          </w:tcPr>
          <w:p>
            <w:pPr>
              <w:spacing w:after="40" w:before="40" w:line="264" w:lineRule="auto"/>
              <w:jc w:val="left"/>
            </w:pPr>
            <w:r/>
            <w:r>
              <w:rPr>
                <w:b w:val="0"/>
                <w:i w:val="0"/>
                <w:sz w:val="20"/>
              </w:rPr>
              <w:t>12</w:t>
            </w:r>
          </w:p>
        </w:tc>
        <w:tc>
          <w:tcPr>
            <w:tcW w:type="dxa" w:w="1440"/>
          </w:tcPr>
          <w:p>
            <w:pPr>
              <w:spacing w:after="40" w:before="40" w:line="264" w:lineRule="auto"/>
              <w:jc w:val="left"/>
            </w:pPr>
            <w:r/>
            <w:r>
              <w:rPr>
                <w:b w:val="0"/>
                <w:i w:val="0"/>
                <w:sz w:val="20"/>
              </w:rPr>
              <w:t>12 px</w:t>
            </w:r>
          </w:p>
        </w:tc>
        <w:tc>
          <w:tcPr>
            <w:tcW w:type="dxa" w:w="5904"/>
          </w:tcPr>
          <w:p>
            <w:pPr>
              <w:spacing w:after="40" w:before="40" w:line="264" w:lineRule="auto"/>
              <w:jc w:val="left"/>
            </w:pPr>
            <w:r/>
            <w:r>
              <w:rPr>
                <w:b w:val="0"/>
                <w:i w:val="0"/>
                <w:sz w:val="20"/>
              </w:rPr>
              <w:t>Default internal card padding, small gaps</w:t>
            </w:r>
          </w:p>
        </w:tc>
      </w:tr>
      <w:tr>
        <w:tc>
          <w:tcPr>
            <w:tcW w:type="dxa" w:w="1728"/>
            <w:shd w:val="clear" w:color="auto" w:fill="F2F6FB"/>
          </w:tcPr>
          <w:p>
            <w:pPr>
              <w:spacing w:after="40" w:before="40" w:line="264" w:lineRule="auto"/>
              <w:jc w:val="left"/>
            </w:pPr>
            <w:r/>
            <w:r>
              <w:rPr>
                <w:b w:val="0"/>
                <w:i w:val="0"/>
                <w:sz w:val="20"/>
              </w:rPr>
              <w:t>16</w:t>
            </w:r>
          </w:p>
        </w:tc>
        <w:tc>
          <w:tcPr>
            <w:tcW w:type="dxa" w:w="1440"/>
            <w:shd w:val="clear" w:color="auto" w:fill="F2F6FB"/>
          </w:tcPr>
          <w:p>
            <w:pPr>
              <w:spacing w:after="40" w:before="40" w:line="264" w:lineRule="auto"/>
              <w:jc w:val="left"/>
            </w:pPr>
            <w:r/>
            <w:r>
              <w:rPr>
                <w:b w:val="0"/>
                <w:i w:val="0"/>
                <w:sz w:val="20"/>
              </w:rPr>
              <w:t>16 px</w:t>
            </w:r>
          </w:p>
        </w:tc>
        <w:tc>
          <w:tcPr>
            <w:tcW w:type="dxa" w:w="5904"/>
            <w:shd w:val="clear" w:color="auto" w:fill="F2F6FB"/>
          </w:tcPr>
          <w:p>
            <w:pPr>
              <w:spacing w:after="40" w:before="40" w:line="264" w:lineRule="auto"/>
              <w:jc w:val="left"/>
            </w:pPr>
            <w:r/>
            <w:r>
              <w:rPr>
                <w:b w:val="0"/>
                <w:i w:val="0"/>
                <w:sz w:val="20"/>
              </w:rPr>
              <w:t>Default screen padding, gaps between cards</w:t>
            </w:r>
          </w:p>
        </w:tc>
      </w:tr>
      <w:tr>
        <w:tc>
          <w:tcPr>
            <w:tcW w:type="dxa" w:w="1728"/>
          </w:tcPr>
          <w:p>
            <w:pPr>
              <w:spacing w:after="40" w:before="40" w:line="264" w:lineRule="auto"/>
              <w:jc w:val="left"/>
            </w:pPr>
            <w:r/>
            <w:r>
              <w:rPr>
                <w:b w:val="0"/>
                <w:i w:val="0"/>
                <w:sz w:val="20"/>
              </w:rPr>
              <w:t>20</w:t>
            </w:r>
          </w:p>
        </w:tc>
        <w:tc>
          <w:tcPr>
            <w:tcW w:type="dxa" w:w="1440"/>
          </w:tcPr>
          <w:p>
            <w:pPr>
              <w:spacing w:after="40" w:before="40" w:line="264" w:lineRule="auto"/>
              <w:jc w:val="left"/>
            </w:pPr>
            <w:r/>
            <w:r>
              <w:rPr>
                <w:b w:val="0"/>
                <w:i w:val="0"/>
                <w:sz w:val="20"/>
              </w:rPr>
              <w:t>20 px</w:t>
            </w:r>
          </w:p>
        </w:tc>
        <w:tc>
          <w:tcPr>
            <w:tcW w:type="dxa" w:w="5904"/>
          </w:tcPr>
          <w:p>
            <w:pPr>
              <w:spacing w:after="40" w:before="40" w:line="264" w:lineRule="auto"/>
              <w:jc w:val="left"/>
            </w:pPr>
            <w:r/>
            <w:r>
              <w:rPr>
                <w:b w:val="0"/>
                <w:i w:val="0"/>
                <w:sz w:val="20"/>
              </w:rPr>
              <w:t>Gaps between groups of related cards</w:t>
            </w:r>
          </w:p>
        </w:tc>
      </w:tr>
      <w:tr>
        <w:tc>
          <w:tcPr>
            <w:tcW w:type="dxa" w:w="1728"/>
            <w:shd w:val="clear" w:color="auto" w:fill="F2F6FB"/>
          </w:tcPr>
          <w:p>
            <w:pPr>
              <w:spacing w:after="40" w:before="40" w:line="264" w:lineRule="auto"/>
              <w:jc w:val="left"/>
            </w:pPr>
            <w:r/>
            <w:r>
              <w:rPr>
                <w:b w:val="0"/>
                <w:i w:val="0"/>
                <w:sz w:val="20"/>
              </w:rPr>
              <w:t>24</w:t>
            </w:r>
          </w:p>
        </w:tc>
        <w:tc>
          <w:tcPr>
            <w:tcW w:type="dxa" w:w="1440"/>
            <w:shd w:val="clear" w:color="auto" w:fill="F2F6FB"/>
          </w:tcPr>
          <w:p>
            <w:pPr>
              <w:spacing w:after="40" w:before="40" w:line="264" w:lineRule="auto"/>
              <w:jc w:val="left"/>
            </w:pPr>
            <w:r/>
            <w:r>
              <w:rPr>
                <w:b w:val="0"/>
                <w:i w:val="0"/>
                <w:sz w:val="20"/>
              </w:rPr>
              <w:t>24 px</w:t>
            </w:r>
          </w:p>
        </w:tc>
        <w:tc>
          <w:tcPr>
            <w:tcW w:type="dxa" w:w="5904"/>
            <w:shd w:val="clear" w:color="auto" w:fill="F2F6FB"/>
          </w:tcPr>
          <w:p>
            <w:pPr>
              <w:spacing w:after="40" w:before="40" w:line="264" w:lineRule="auto"/>
              <w:jc w:val="left"/>
            </w:pPr>
            <w:r/>
            <w:r>
              <w:rPr>
                <w:b w:val="0"/>
                <w:i w:val="0"/>
                <w:sz w:val="20"/>
              </w:rPr>
              <w:t>Section spacing, dialog padding</w:t>
            </w:r>
          </w:p>
        </w:tc>
      </w:tr>
      <w:tr>
        <w:tc>
          <w:tcPr>
            <w:tcW w:type="dxa" w:w="1728"/>
          </w:tcPr>
          <w:p>
            <w:pPr>
              <w:spacing w:after="40" w:before="40" w:line="264" w:lineRule="auto"/>
              <w:jc w:val="left"/>
            </w:pPr>
            <w:r/>
            <w:r>
              <w:rPr>
                <w:b w:val="0"/>
                <w:i w:val="0"/>
                <w:sz w:val="20"/>
              </w:rPr>
              <w:t>32</w:t>
            </w:r>
          </w:p>
        </w:tc>
        <w:tc>
          <w:tcPr>
            <w:tcW w:type="dxa" w:w="1440"/>
          </w:tcPr>
          <w:p>
            <w:pPr>
              <w:spacing w:after="40" w:before="40" w:line="264" w:lineRule="auto"/>
              <w:jc w:val="left"/>
            </w:pPr>
            <w:r/>
            <w:r>
              <w:rPr>
                <w:b w:val="0"/>
                <w:i w:val="0"/>
                <w:sz w:val="20"/>
              </w:rPr>
              <w:t>32 px</w:t>
            </w:r>
          </w:p>
        </w:tc>
        <w:tc>
          <w:tcPr>
            <w:tcW w:type="dxa" w:w="5904"/>
          </w:tcPr>
          <w:p>
            <w:pPr>
              <w:spacing w:after="40" w:before="40" w:line="264" w:lineRule="auto"/>
              <w:jc w:val="left"/>
            </w:pPr>
            <w:r/>
            <w:r>
              <w:rPr>
                <w:b w:val="0"/>
                <w:i w:val="0"/>
                <w:sz w:val="20"/>
              </w:rPr>
              <w:t>Between major screen sections</w:t>
            </w:r>
          </w:p>
        </w:tc>
      </w:tr>
      <w:tr>
        <w:tc>
          <w:tcPr>
            <w:tcW w:type="dxa" w:w="1728"/>
            <w:shd w:val="clear" w:color="auto" w:fill="F2F6FB"/>
          </w:tcPr>
          <w:p>
            <w:pPr>
              <w:spacing w:after="40" w:before="40" w:line="264" w:lineRule="auto"/>
              <w:jc w:val="left"/>
            </w:pPr>
            <w:r/>
            <w:r>
              <w:rPr>
                <w:b w:val="0"/>
                <w:i w:val="0"/>
                <w:sz w:val="20"/>
              </w:rPr>
              <w:t>40</w:t>
            </w:r>
          </w:p>
        </w:tc>
        <w:tc>
          <w:tcPr>
            <w:tcW w:type="dxa" w:w="1440"/>
            <w:shd w:val="clear" w:color="auto" w:fill="F2F6FB"/>
          </w:tcPr>
          <w:p>
            <w:pPr>
              <w:spacing w:after="40" w:before="40" w:line="264" w:lineRule="auto"/>
              <w:jc w:val="left"/>
            </w:pPr>
            <w:r/>
            <w:r>
              <w:rPr>
                <w:b w:val="0"/>
                <w:i w:val="0"/>
                <w:sz w:val="20"/>
              </w:rPr>
              <w:t>40 px</w:t>
            </w:r>
          </w:p>
        </w:tc>
        <w:tc>
          <w:tcPr>
            <w:tcW w:type="dxa" w:w="5904"/>
            <w:shd w:val="clear" w:color="auto" w:fill="F2F6FB"/>
          </w:tcPr>
          <w:p>
            <w:pPr>
              <w:spacing w:after="40" w:before="40" w:line="264" w:lineRule="auto"/>
              <w:jc w:val="left"/>
            </w:pPr>
            <w:r/>
            <w:r>
              <w:rPr>
                <w:b w:val="0"/>
                <w:i w:val="0"/>
                <w:sz w:val="20"/>
              </w:rPr>
              <w:t>Before/after a screen header or hero</w:t>
            </w:r>
          </w:p>
        </w:tc>
      </w:tr>
      <w:tr>
        <w:tc>
          <w:tcPr>
            <w:tcW w:type="dxa" w:w="1728"/>
          </w:tcPr>
          <w:p>
            <w:pPr>
              <w:spacing w:after="40" w:before="40" w:line="264" w:lineRule="auto"/>
              <w:jc w:val="left"/>
            </w:pPr>
            <w:r/>
            <w:r>
              <w:rPr>
                <w:b w:val="0"/>
                <w:i w:val="0"/>
                <w:sz w:val="20"/>
              </w:rPr>
              <w:t>48</w:t>
            </w:r>
          </w:p>
        </w:tc>
        <w:tc>
          <w:tcPr>
            <w:tcW w:type="dxa" w:w="1440"/>
          </w:tcPr>
          <w:p>
            <w:pPr>
              <w:spacing w:after="40" w:before="40" w:line="264" w:lineRule="auto"/>
              <w:jc w:val="left"/>
            </w:pPr>
            <w:r/>
            <w:r>
              <w:rPr>
                <w:b w:val="0"/>
                <w:i w:val="0"/>
                <w:sz w:val="20"/>
              </w:rPr>
              <w:t>48 px</w:t>
            </w:r>
          </w:p>
        </w:tc>
        <w:tc>
          <w:tcPr>
            <w:tcW w:type="dxa" w:w="5904"/>
          </w:tcPr>
          <w:p>
            <w:pPr>
              <w:spacing w:after="40" w:before="40" w:line="264" w:lineRule="auto"/>
              <w:jc w:val="left"/>
            </w:pPr>
            <w:r/>
            <w:r>
              <w:rPr>
                <w:b w:val="0"/>
                <w:i w:val="0"/>
                <w:sz w:val="20"/>
              </w:rPr>
              <w:t>Page gutters on large screens</w:t>
            </w:r>
          </w:p>
        </w:tc>
      </w:tr>
      <w:tr>
        <w:tc>
          <w:tcPr>
            <w:tcW w:type="dxa" w:w="1728"/>
            <w:shd w:val="clear" w:color="auto" w:fill="F2F6FB"/>
          </w:tcPr>
          <w:p>
            <w:pPr>
              <w:spacing w:after="40" w:before="40" w:line="264" w:lineRule="auto"/>
              <w:jc w:val="left"/>
            </w:pPr>
            <w:r/>
            <w:r>
              <w:rPr>
                <w:b w:val="0"/>
                <w:i w:val="0"/>
                <w:sz w:val="20"/>
              </w:rPr>
              <w:t>64</w:t>
            </w:r>
          </w:p>
        </w:tc>
        <w:tc>
          <w:tcPr>
            <w:tcW w:type="dxa" w:w="1440"/>
            <w:shd w:val="clear" w:color="auto" w:fill="F2F6FB"/>
          </w:tcPr>
          <w:p>
            <w:pPr>
              <w:spacing w:after="40" w:before="40" w:line="264" w:lineRule="auto"/>
              <w:jc w:val="left"/>
            </w:pPr>
            <w:r/>
            <w:r>
              <w:rPr>
                <w:b w:val="0"/>
                <w:i w:val="0"/>
                <w:sz w:val="20"/>
              </w:rPr>
              <w:t>64 px</w:t>
            </w:r>
          </w:p>
        </w:tc>
        <w:tc>
          <w:tcPr>
            <w:tcW w:type="dxa" w:w="5904"/>
            <w:shd w:val="clear" w:color="auto" w:fill="F2F6FB"/>
          </w:tcPr>
          <w:p>
            <w:pPr>
              <w:spacing w:after="40" w:before="40" w:line="264" w:lineRule="auto"/>
              <w:jc w:val="left"/>
            </w:pPr>
            <w:r/>
            <w:r>
              <w:rPr>
                <w:b w:val="0"/>
                <w:i w:val="0"/>
                <w:sz w:val="20"/>
              </w:rPr>
              <w:t>Hero spacing, distinct screen zones</w:t>
            </w:r>
          </w:p>
        </w:tc>
      </w:tr>
    </w:tbl>
    <w:p>
      <w:pPr>
        <w:spacing w:after="40"/>
      </w:pPr>
    </w:p>
    <w:p>
      <w:pPr>
        <w:pStyle w:val="Heading3"/>
      </w:pPr>
      <w:r>
        <w:t>5.4 Radii and Elevation</w:t>
      </w:r>
    </w:p>
    <w:p>
      <w:bookmarkStart w:id="11" w:name="tbl-radii"/>
      <w:pPr>
        <w:pStyle w:val="Caption"/>
        <w:spacing w:before="120" w:after="80"/>
        <w:jc w:val="center"/>
      </w:pPr>
      <w:bookmarkEnd w:id="11"/>
      <w:r>
        <w:rPr>
          <w:b w:val="0"/>
        </w:rPr>
        <w:fldChar w:fldCharType="begin"/>
        <w:instrText xml:space="preserve"> SEQ Table \* ARABIC </w:instrText>
        <w:fldChar w:fldCharType="separate"/>
        <w:t>11</w:t>
        <w:fldChar w:fldCharType="end"/>
      </w:r>
      <w:r>
        <w:rPr>
          <w:i/>
          <w:sz w:val="20"/>
        </w:rPr>
        <w:t>: Corner radius tokens</w:t>
      </w:r>
    </w:p>
    <w:tbl>
      <w:tblPr>
        <w:tblStyle w:val="TableGrid"/>
        <w:tblW w:type="auto" w:w="0"/>
        <w:jc w:val="center"/>
        <w:tblLayout w:type="fixed"/>
        <w:tblLook w:firstColumn="1" w:firstRow="1" w:lastColumn="0" w:lastRow="0" w:noHBand="0" w:noVBand="1" w:val="04A0"/>
      </w:tblPr>
      <w:tblGrid>
        <w:gridCol w:w="2592"/>
        <w:gridCol w:w="2986"/>
        <w:gridCol w:w="2986"/>
      </w:tblGrid>
      <w:tr>
        <w:tc>
          <w:tcPr>
            <w:tcW w:type="dxa" w:w="2592"/>
            <w:shd w:val="clear" w:color="auto" w:fill="1F4E79"/>
          </w:tcPr>
          <w:p>
            <w:pPr>
              <w:spacing w:after="40" w:before="40" w:line="264" w:lineRule="auto"/>
              <w:jc w:val="center"/>
            </w:pPr>
            <w:r/>
            <w:r>
              <w:rPr>
                <w:b/>
                <w:i w:val="0"/>
                <w:color w:val="FFFFFF"/>
                <w:sz w:val="20"/>
              </w:rPr>
              <w:t>Token</w:t>
            </w:r>
          </w:p>
        </w:tc>
        <w:tc>
          <w:tcPr>
            <w:tcW w:type="dxa" w:w="2448"/>
            <w:shd w:val="clear" w:color="auto" w:fill="1F4E79"/>
          </w:tcPr>
          <w:p>
            <w:pPr>
              <w:spacing w:after="40" w:before="40" w:line="264" w:lineRule="auto"/>
              <w:jc w:val="center"/>
            </w:pPr>
            <w:r/>
            <w:r>
              <w:rPr>
                <w:b/>
                <w:i w:val="0"/>
                <w:color w:val="FFFFFF"/>
                <w:sz w:val="20"/>
              </w:rPr>
              <w:t>Value</w:t>
            </w:r>
          </w:p>
        </w:tc>
        <w:tc>
          <w:tcPr>
            <w:tcW w:type="dxa" w:w="4032"/>
            <w:shd w:val="clear" w:color="auto" w:fill="1F4E79"/>
          </w:tcPr>
          <w:p>
            <w:pPr>
              <w:spacing w:after="40" w:before="40" w:line="264" w:lineRule="auto"/>
              <w:jc w:val="center"/>
            </w:pPr>
            <w:r/>
            <w:r>
              <w:rPr>
                <w:b/>
                <w:i w:val="0"/>
                <w:color w:val="FFFFFF"/>
                <w:sz w:val="20"/>
              </w:rPr>
              <w:t>Use</w:t>
            </w:r>
          </w:p>
        </w:tc>
      </w:tr>
      <w:tr>
        <w:tc>
          <w:tcPr>
            <w:tcW w:type="dxa" w:w="2592"/>
          </w:tcPr>
          <w:p>
            <w:pPr>
              <w:spacing w:after="40" w:before="40" w:line="264" w:lineRule="auto"/>
              <w:jc w:val="left"/>
            </w:pPr>
            <w:r/>
            <w:r>
              <w:rPr>
                <w:b w:val="0"/>
                <w:i w:val="0"/>
                <w:sz w:val="20"/>
              </w:rPr>
              <w:t>xs / sm / md</w:t>
            </w:r>
          </w:p>
        </w:tc>
        <w:tc>
          <w:tcPr>
            <w:tcW w:type="dxa" w:w="2448"/>
          </w:tcPr>
          <w:p>
            <w:pPr>
              <w:spacing w:after="40" w:before="40" w:line="264" w:lineRule="auto"/>
              <w:jc w:val="left"/>
            </w:pPr>
            <w:r/>
            <w:r>
              <w:rPr>
                <w:b w:val="0"/>
                <w:i w:val="0"/>
                <w:sz w:val="20"/>
              </w:rPr>
              <w:t>8 / 12 / 16 px</w:t>
            </w:r>
          </w:p>
        </w:tc>
        <w:tc>
          <w:tcPr>
            <w:tcW w:type="dxa" w:w="4032"/>
          </w:tcPr>
          <w:p>
            <w:pPr>
              <w:spacing w:after="40" w:before="40" w:line="264" w:lineRule="auto"/>
              <w:jc w:val="left"/>
            </w:pPr>
            <w:r/>
            <w:r>
              <w:rPr>
                <w:b w:val="0"/>
                <w:i w:val="0"/>
                <w:sz w:val="20"/>
              </w:rPr>
              <w:t>Chips, small elements, inputs</w:t>
            </w:r>
          </w:p>
        </w:tc>
      </w:tr>
      <w:tr>
        <w:tc>
          <w:tcPr>
            <w:tcW w:type="dxa" w:w="2592"/>
            <w:shd w:val="clear" w:color="auto" w:fill="F2F6FB"/>
          </w:tcPr>
          <w:p>
            <w:pPr>
              <w:spacing w:after="40" w:before="40" w:line="264" w:lineRule="auto"/>
              <w:jc w:val="left"/>
            </w:pPr>
            <w:r/>
            <w:r>
              <w:rPr>
                <w:b w:val="0"/>
                <w:i w:val="0"/>
                <w:sz w:val="20"/>
              </w:rPr>
              <w:t>lg / xl</w:t>
            </w:r>
          </w:p>
        </w:tc>
        <w:tc>
          <w:tcPr>
            <w:tcW w:type="dxa" w:w="2448"/>
            <w:shd w:val="clear" w:color="auto" w:fill="F2F6FB"/>
          </w:tcPr>
          <w:p>
            <w:pPr>
              <w:spacing w:after="40" w:before="40" w:line="264" w:lineRule="auto"/>
              <w:jc w:val="left"/>
            </w:pPr>
            <w:r/>
            <w:r>
              <w:rPr>
                <w:b w:val="0"/>
                <w:i w:val="0"/>
                <w:sz w:val="20"/>
              </w:rPr>
              <w:t>20 / 24 px</w:t>
            </w:r>
          </w:p>
        </w:tc>
        <w:tc>
          <w:tcPr>
            <w:tcW w:type="dxa" w:w="4032"/>
            <w:shd w:val="clear" w:color="auto" w:fill="F2F6FB"/>
          </w:tcPr>
          <w:p>
            <w:pPr>
              <w:spacing w:after="40" w:before="40" w:line="264" w:lineRule="auto"/>
              <w:jc w:val="left"/>
            </w:pPr>
            <w:r/>
            <w:r>
              <w:rPr>
                <w:b w:val="0"/>
                <w:i w:val="0"/>
                <w:sz w:val="20"/>
              </w:rPr>
              <w:t>Cards, dialogs, buttons</w:t>
            </w:r>
          </w:p>
        </w:tc>
      </w:tr>
      <w:tr>
        <w:tc>
          <w:tcPr>
            <w:tcW w:type="dxa" w:w="2592"/>
          </w:tcPr>
          <w:p>
            <w:pPr>
              <w:spacing w:after="40" w:before="40" w:line="264" w:lineRule="auto"/>
              <w:jc w:val="left"/>
            </w:pPr>
            <w:r/>
            <w:r>
              <w:rPr>
                <w:b w:val="0"/>
                <w:i w:val="0"/>
                <w:sz w:val="20"/>
              </w:rPr>
              <w:t>xxl / full</w:t>
            </w:r>
          </w:p>
        </w:tc>
        <w:tc>
          <w:tcPr>
            <w:tcW w:type="dxa" w:w="2448"/>
          </w:tcPr>
          <w:p>
            <w:pPr>
              <w:spacing w:after="40" w:before="40" w:line="264" w:lineRule="auto"/>
              <w:jc w:val="left"/>
            </w:pPr>
            <w:r/>
            <w:r>
              <w:rPr>
                <w:b w:val="0"/>
                <w:i w:val="0"/>
                <w:sz w:val="20"/>
              </w:rPr>
              <w:t>32 px / 999</w:t>
            </w:r>
          </w:p>
        </w:tc>
        <w:tc>
          <w:tcPr>
            <w:tcW w:type="dxa" w:w="4032"/>
          </w:tcPr>
          <w:p>
            <w:pPr>
              <w:spacing w:after="40" w:before="40" w:line="264" w:lineRule="auto"/>
              <w:jc w:val="left"/>
            </w:pPr>
            <w:r/>
            <w:r>
              <w:rPr>
                <w:b w:val="0"/>
                <w:i w:val="0"/>
                <w:sz w:val="20"/>
              </w:rPr>
              <w:t>Hero cards, FAB, avatar circles</w:t>
            </w:r>
          </w:p>
        </w:tc>
      </w:tr>
    </w:tbl>
    <w:p>
      <w:pPr>
        <w:spacing w:after="40"/>
      </w:pPr>
    </w:p>
    <w:p>
      <w:bookmarkStart w:id="12" w:name="tbl-elevation"/>
      <w:pPr>
        <w:pStyle w:val="Caption"/>
        <w:spacing w:before="120" w:after="80"/>
        <w:jc w:val="center"/>
      </w:pPr>
      <w:bookmarkEnd w:id="12"/>
      <w:r>
        <w:rPr>
          <w:b w:val="0"/>
        </w:rPr>
        <w:fldChar w:fldCharType="begin"/>
        <w:instrText xml:space="preserve"> SEQ Table \* ARABIC </w:instrText>
        <w:fldChar w:fldCharType="separate"/>
        <w:t>12</w:t>
        <w:fldChar w:fldCharType="end"/>
      </w:r>
      <w:r>
        <w:rPr>
          <w:i/>
          <w:sz w:val="20"/>
        </w:rPr>
        <w:t>: Elevation levels</w:t>
      </w:r>
    </w:p>
    <w:tbl>
      <w:tblPr>
        <w:tblStyle w:val="TableGrid"/>
        <w:tblW w:type="auto" w:w="0"/>
        <w:jc w:val="center"/>
        <w:tblLayout w:type="fixed"/>
        <w:tblLook w:firstColumn="1" w:firstRow="1" w:lastColumn="0" w:lastRow="0" w:noHBand="0" w:noVBand="1" w:val="04A0"/>
      </w:tblPr>
      <w:tblGrid>
        <w:gridCol w:w="1584"/>
        <w:gridCol w:w="1792"/>
        <w:gridCol w:w="1792"/>
        <w:gridCol w:w="1792"/>
        <w:gridCol w:w="1792"/>
      </w:tblGrid>
      <w:tr>
        <w:tc>
          <w:tcPr>
            <w:tcW w:type="dxa" w:w="1584"/>
            <w:shd w:val="clear" w:color="auto" w:fill="1F4E79"/>
          </w:tcPr>
          <w:p>
            <w:pPr>
              <w:spacing w:after="40" w:before="40" w:line="264" w:lineRule="auto"/>
              <w:jc w:val="center"/>
            </w:pPr>
            <w:r/>
            <w:r>
              <w:rPr>
                <w:b/>
                <w:i w:val="0"/>
                <w:color w:val="FFFFFF"/>
                <w:sz w:val="20"/>
              </w:rPr>
              <w:t>Level</w:t>
            </w:r>
          </w:p>
        </w:tc>
        <w:tc>
          <w:tcPr>
            <w:tcW w:type="dxa" w:w="1440"/>
            <w:shd w:val="clear" w:color="auto" w:fill="1F4E79"/>
          </w:tcPr>
          <w:p>
            <w:pPr>
              <w:spacing w:after="40" w:before="40" w:line="264" w:lineRule="auto"/>
              <w:jc w:val="center"/>
            </w:pPr>
            <w:r/>
            <w:r>
              <w:rPr>
                <w:b/>
                <w:i w:val="0"/>
                <w:color w:val="FFFFFF"/>
                <w:sz w:val="20"/>
              </w:rPr>
              <w:t>Shadow</w:t>
            </w:r>
          </w:p>
        </w:tc>
        <w:tc>
          <w:tcPr>
            <w:tcW w:type="dxa" w:w="1440"/>
            <w:shd w:val="clear" w:color="auto" w:fill="1F4E79"/>
          </w:tcPr>
          <w:p>
            <w:pPr>
              <w:spacing w:after="40" w:before="40" w:line="264" w:lineRule="auto"/>
              <w:jc w:val="center"/>
            </w:pPr>
            <w:r/>
            <w:r>
              <w:rPr>
                <w:b/>
                <w:i w:val="0"/>
                <w:color w:val="FFFFFF"/>
                <w:sz w:val="20"/>
              </w:rPr>
              <w:t>Blur</w:t>
            </w:r>
          </w:p>
        </w:tc>
        <w:tc>
          <w:tcPr>
            <w:tcW w:type="dxa" w:w="1440"/>
            <w:shd w:val="clear" w:color="auto" w:fill="1F4E79"/>
          </w:tcPr>
          <w:p>
            <w:pPr>
              <w:spacing w:after="40" w:before="40" w:line="264" w:lineRule="auto"/>
              <w:jc w:val="center"/>
            </w:pPr>
            <w:r/>
            <w:r>
              <w:rPr>
                <w:b/>
                <w:i w:val="0"/>
                <w:color w:val="FFFFFF"/>
                <w:sz w:val="20"/>
              </w:rPr>
              <w:t>Alpha</w:t>
            </w:r>
          </w:p>
        </w:tc>
        <w:tc>
          <w:tcPr>
            <w:tcW w:type="dxa" w:w="3168"/>
            <w:shd w:val="clear" w:color="auto" w:fill="1F4E79"/>
          </w:tcPr>
          <w:p>
            <w:pPr>
              <w:spacing w:after="40" w:before="40" w:line="264" w:lineRule="auto"/>
              <w:jc w:val="center"/>
            </w:pPr>
            <w:r/>
            <w:r>
              <w:rPr>
                <w:b/>
                <w:i w:val="0"/>
                <w:color w:val="FFFFFF"/>
                <w:sz w:val="20"/>
              </w:rPr>
              <w:t>Use</w:t>
            </w:r>
          </w:p>
        </w:tc>
      </w:tr>
      <w:tr>
        <w:tc>
          <w:tcPr>
            <w:tcW w:type="dxa" w:w="1584"/>
          </w:tcPr>
          <w:p>
            <w:pPr>
              <w:spacing w:after="40" w:before="40" w:line="264" w:lineRule="auto"/>
              <w:jc w:val="left"/>
            </w:pPr>
            <w:r/>
            <w:r>
              <w:rPr>
                <w:b w:val="0"/>
                <w:i w:val="0"/>
                <w:sz w:val="20"/>
              </w:rPr>
              <w:t>0</w:t>
            </w:r>
          </w:p>
        </w:tc>
        <w:tc>
          <w:tcPr>
            <w:tcW w:type="dxa" w:w="1440"/>
          </w:tcPr>
          <w:p>
            <w:pPr>
              <w:spacing w:after="40" w:before="40" w:line="264" w:lineRule="auto"/>
              <w:jc w:val="left"/>
            </w:pPr>
            <w:r/>
            <w:r>
              <w:rPr>
                <w:b w:val="0"/>
                <w:i w:val="0"/>
                <w:sz w:val="20"/>
              </w:rPr>
              <w:t>0</w:t>
            </w:r>
          </w:p>
        </w:tc>
        <w:tc>
          <w:tcPr>
            <w:tcW w:type="dxa" w:w="1440"/>
          </w:tcPr>
          <w:p>
            <w:pPr>
              <w:spacing w:after="40" w:before="40" w:line="264" w:lineRule="auto"/>
              <w:jc w:val="left"/>
            </w:pPr>
            <w:r/>
            <w:r>
              <w:rPr>
                <w:b w:val="0"/>
                <w:i w:val="0"/>
                <w:sz w:val="20"/>
              </w:rPr>
              <w:t>0</w:t>
            </w:r>
          </w:p>
        </w:tc>
        <w:tc>
          <w:tcPr>
            <w:tcW w:type="dxa" w:w="1440"/>
          </w:tcPr>
          <w:p>
            <w:pPr>
              <w:spacing w:after="40" w:before="40" w:line="264" w:lineRule="auto"/>
              <w:jc w:val="left"/>
            </w:pPr>
            <w:r/>
            <w:r>
              <w:rPr>
                <w:b w:val="0"/>
                <w:i w:val="0"/>
                <w:sz w:val="20"/>
              </w:rPr>
              <w:t>0.00</w:t>
            </w:r>
          </w:p>
        </w:tc>
        <w:tc>
          <w:tcPr>
            <w:tcW w:type="dxa" w:w="3168"/>
          </w:tcPr>
          <w:p>
            <w:pPr>
              <w:spacing w:after="40" w:before="40" w:line="264" w:lineRule="auto"/>
              <w:jc w:val="left"/>
            </w:pPr>
            <w:r/>
            <w:r>
              <w:rPr>
                <w:b w:val="0"/>
                <w:i w:val="0"/>
                <w:sz w:val="20"/>
              </w:rPr>
              <w:t>Resting flat elements</w:t>
            </w:r>
          </w:p>
        </w:tc>
      </w:tr>
      <w:tr>
        <w:tc>
          <w:tcPr>
            <w:tcW w:type="dxa" w:w="1584"/>
            <w:shd w:val="clear" w:color="auto" w:fill="F2F6FB"/>
          </w:tcPr>
          <w:p>
            <w:pPr>
              <w:spacing w:after="40" w:before="40" w:line="264" w:lineRule="auto"/>
              <w:jc w:val="left"/>
            </w:pPr>
            <w:r/>
            <w:r>
              <w:rPr>
                <w:b w:val="0"/>
                <w:i w:val="0"/>
                <w:sz w:val="20"/>
              </w:rPr>
              <w:t>1</w:t>
            </w:r>
          </w:p>
        </w:tc>
        <w:tc>
          <w:tcPr>
            <w:tcW w:type="dxa" w:w="1440"/>
            <w:shd w:val="clear" w:color="auto" w:fill="F2F6FB"/>
          </w:tcPr>
          <w:p>
            <w:pPr>
              <w:spacing w:after="40" w:before="40" w:line="264" w:lineRule="auto"/>
              <w:jc w:val="left"/>
            </w:pPr>
            <w:r/>
            <w:r>
              <w:rPr>
                <w:b w:val="0"/>
                <w:i w:val="0"/>
                <w:sz w:val="20"/>
              </w:rPr>
              <w:t>2</w:t>
            </w:r>
          </w:p>
        </w:tc>
        <w:tc>
          <w:tcPr>
            <w:tcW w:type="dxa" w:w="1440"/>
            <w:shd w:val="clear" w:color="auto" w:fill="F2F6FB"/>
          </w:tcPr>
          <w:p>
            <w:pPr>
              <w:spacing w:after="40" w:before="40" w:line="264" w:lineRule="auto"/>
              <w:jc w:val="left"/>
            </w:pPr>
            <w:r/>
            <w:r>
              <w:rPr>
                <w:b w:val="0"/>
                <w:i w:val="0"/>
                <w:sz w:val="20"/>
              </w:rPr>
              <w:t>6</w:t>
            </w:r>
          </w:p>
        </w:tc>
        <w:tc>
          <w:tcPr>
            <w:tcW w:type="dxa" w:w="1440"/>
            <w:shd w:val="clear" w:color="auto" w:fill="F2F6FB"/>
          </w:tcPr>
          <w:p>
            <w:pPr>
              <w:spacing w:after="40" w:before="40" w:line="264" w:lineRule="auto"/>
              <w:jc w:val="left"/>
            </w:pPr>
            <w:r/>
            <w:r>
              <w:rPr>
                <w:b w:val="0"/>
                <w:i w:val="0"/>
                <w:sz w:val="20"/>
              </w:rPr>
              <w:t>0.10</w:t>
            </w:r>
          </w:p>
        </w:tc>
        <w:tc>
          <w:tcPr>
            <w:tcW w:type="dxa" w:w="3168"/>
            <w:shd w:val="clear" w:color="auto" w:fill="F2F6FB"/>
          </w:tcPr>
          <w:p>
            <w:pPr>
              <w:spacing w:after="40" w:before="40" w:line="264" w:lineRule="auto"/>
              <w:jc w:val="left"/>
            </w:pPr>
            <w:r/>
            <w:r>
              <w:rPr>
                <w:b w:val="0"/>
                <w:i w:val="0"/>
                <w:sz w:val="20"/>
              </w:rPr>
              <w:t>Cards at rest</w:t>
            </w:r>
          </w:p>
        </w:tc>
      </w:tr>
      <w:tr>
        <w:tc>
          <w:tcPr>
            <w:tcW w:type="dxa" w:w="1584"/>
          </w:tcPr>
          <w:p>
            <w:pPr>
              <w:spacing w:after="40" w:before="40" w:line="264" w:lineRule="auto"/>
              <w:jc w:val="left"/>
            </w:pPr>
            <w:r/>
            <w:r>
              <w:rPr>
                <w:b w:val="0"/>
                <w:i w:val="0"/>
                <w:sz w:val="20"/>
              </w:rPr>
              <w:t>2</w:t>
            </w:r>
          </w:p>
        </w:tc>
        <w:tc>
          <w:tcPr>
            <w:tcW w:type="dxa" w:w="1440"/>
          </w:tcPr>
          <w:p>
            <w:pPr>
              <w:spacing w:after="40" w:before="40" w:line="264" w:lineRule="auto"/>
              <w:jc w:val="left"/>
            </w:pPr>
            <w:r/>
            <w:r>
              <w:rPr>
                <w:b w:val="0"/>
                <w:i w:val="0"/>
                <w:sz w:val="20"/>
              </w:rPr>
              <w:t>4</w:t>
            </w:r>
          </w:p>
        </w:tc>
        <w:tc>
          <w:tcPr>
            <w:tcW w:type="dxa" w:w="1440"/>
          </w:tcPr>
          <w:p>
            <w:pPr>
              <w:spacing w:after="40" w:before="40" w:line="264" w:lineRule="auto"/>
              <w:jc w:val="left"/>
            </w:pPr>
            <w:r/>
            <w:r>
              <w:rPr>
                <w:b w:val="0"/>
                <w:i w:val="0"/>
                <w:sz w:val="20"/>
              </w:rPr>
              <w:t>12</w:t>
            </w:r>
          </w:p>
        </w:tc>
        <w:tc>
          <w:tcPr>
            <w:tcW w:type="dxa" w:w="1440"/>
          </w:tcPr>
          <w:p>
            <w:pPr>
              <w:spacing w:after="40" w:before="40" w:line="264" w:lineRule="auto"/>
              <w:jc w:val="left"/>
            </w:pPr>
            <w:r/>
            <w:r>
              <w:rPr>
                <w:b w:val="0"/>
                <w:i w:val="0"/>
                <w:sz w:val="20"/>
              </w:rPr>
              <w:t>0.14</w:t>
            </w:r>
          </w:p>
        </w:tc>
        <w:tc>
          <w:tcPr>
            <w:tcW w:type="dxa" w:w="3168"/>
          </w:tcPr>
          <w:p>
            <w:pPr>
              <w:spacing w:after="40" w:before="40" w:line="264" w:lineRule="auto"/>
              <w:jc w:val="left"/>
            </w:pPr>
            <w:r/>
            <w:r>
              <w:rPr>
                <w:b w:val="0"/>
                <w:i w:val="0"/>
                <w:sz w:val="20"/>
              </w:rPr>
              <w:t>Floating cards, FAB</w:t>
            </w:r>
          </w:p>
        </w:tc>
      </w:tr>
      <w:tr>
        <w:tc>
          <w:tcPr>
            <w:tcW w:type="dxa" w:w="1584"/>
            <w:shd w:val="clear" w:color="auto" w:fill="F2F6FB"/>
          </w:tcPr>
          <w:p>
            <w:pPr>
              <w:spacing w:after="40" w:before="40" w:line="264" w:lineRule="auto"/>
              <w:jc w:val="left"/>
            </w:pPr>
            <w:r/>
            <w:r>
              <w:rPr>
                <w:b w:val="0"/>
                <w:i w:val="0"/>
                <w:sz w:val="20"/>
              </w:rPr>
              <w:t>3</w:t>
            </w:r>
          </w:p>
        </w:tc>
        <w:tc>
          <w:tcPr>
            <w:tcW w:type="dxa" w:w="1440"/>
            <w:shd w:val="clear" w:color="auto" w:fill="F2F6FB"/>
          </w:tcPr>
          <w:p>
            <w:pPr>
              <w:spacing w:after="40" w:before="40" w:line="264" w:lineRule="auto"/>
              <w:jc w:val="left"/>
            </w:pPr>
            <w:r/>
            <w:r>
              <w:rPr>
                <w:b w:val="0"/>
                <w:i w:val="0"/>
                <w:sz w:val="20"/>
              </w:rPr>
              <w:t>8</w:t>
            </w:r>
          </w:p>
        </w:tc>
        <w:tc>
          <w:tcPr>
            <w:tcW w:type="dxa" w:w="1440"/>
            <w:shd w:val="clear" w:color="auto" w:fill="F2F6FB"/>
          </w:tcPr>
          <w:p>
            <w:pPr>
              <w:spacing w:after="40" w:before="40" w:line="264" w:lineRule="auto"/>
              <w:jc w:val="left"/>
            </w:pPr>
            <w:r/>
            <w:r>
              <w:rPr>
                <w:b w:val="0"/>
                <w:i w:val="0"/>
                <w:sz w:val="20"/>
              </w:rPr>
              <w:t>24</w:t>
            </w:r>
          </w:p>
        </w:tc>
        <w:tc>
          <w:tcPr>
            <w:tcW w:type="dxa" w:w="1440"/>
            <w:shd w:val="clear" w:color="auto" w:fill="F2F6FB"/>
          </w:tcPr>
          <w:p>
            <w:pPr>
              <w:spacing w:after="40" w:before="40" w:line="264" w:lineRule="auto"/>
              <w:jc w:val="left"/>
            </w:pPr>
            <w:r/>
            <w:r>
              <w:rPr>
                <w:b w:val="0"/>
                <w:i w:val="0"/>
                <w:sz w:val="20"/>
              </w:rPr>
              <w:t>0.18</w:t>
            </w:r>
          </w:p>
        </w:tc>
        <w:tc>
          <w:tcPr>
            <w:tcW w:type="dxa" w:w="3168"/>
            <w:shd w:val="clear" w:color="auto" w:fill="F2F6FB"/>
          </w:tcPr>
          <w:p>
            <w:pPr>
              <w:spacing w:after="40" w:before="40" w:line="264" w:lineRule="auto"/>
              <w:jc w:val="left"/>
            </w:pPr>
            <w:r/>
            <w:r>
              <w:rPr>
                <w:b w:val="0"/>
                <w:i w:val="0"/>
                <w:sz w:val="20"/>
              </w:rPr>
              <w:t>Dialogs, bottom sheets</w:t>
            </w:r>
          </w:p>
        </w:tc>
      </w:tr>
      <w:tr>
        <w:tc>
          <w:tcPr>
            <w:tcW w:type="dxa" w:w="1584"/>
          </w:tcPr>
          <w:p>
            <w:pPr>
              <w:spacing w:after="40" w:before="40" w:line="264" w:lineRule="auto"/>
              <w:jc w:val="left"/>
            </w:pPr>
            <w:r/>
            <w:r>
              <w:rPr>
                <w:b w:val="0"/>
                <w:i w:val="0"/>
                <w:sz w:val="20"/>
              </w:rPr>
              <w:t>4</w:t>
            </w:r>
          </w:p>
        </w:tc>
        <w:tc>
          <w:tcPr>
            <w:tcW w:type="dxa" w:w="1440"/>
          </w:tcPr>
          <w:p>
            <w:pPr>
              <w:spacing w:after="40" w:before="40" w:line="264" w:lineRule="auto"/>
              <w:jc w:val="left"/>
            </w:pPr>
            <w:r/>
            <w:r>
              <w:rPr>
                <w:b w:val="0"/>
                <w:i w:val="0"/>
                <w:sz w:val="20"/>
              </w:rPr>
              <w:t>12</w:t>
            </w:r>
          </w:p>
        </w:tc>
        <w:tc>
          <w:tcPr>
            <w:tcW w:type="dxa" w:w="1440"/>
          </w:tcPr>
          <w:p>
            <w:pPr>
              <w:spacing w:after="40" w:before="40" w:line="264" w:lineRule="auto"/>
              <w:jc w:val="left"/>
            </w:pPr>
            <w:r/>
            <w:r>
              <w:rPr>
                <w:b w:val="0"/>
                <w:i w:val="0"/>
                <w:sz w:val="20"/>
              </w:rPr>
              <w:t>32</w:t>
            </w:r>
          </w:p>
        </w:tc>
        <w:tc>
          <w:tcPr>
            <w:tcW w:type="dxa" w:w="1440"/>
          </w:tcPr>
          <w:p>
            <w:pPr>
              <w:spacing w:after="40" w:before="40" w:line="264" w:lineRule="auto"/>
              <w:jc w:val="left"/>
            </w:pPr>
            <w:r/>
            <w:r>
              <w:rPr>
                <w:b w:val="0"/>
                <w:i w:val="0"/>
                <w:sz w:val="20"/>
              </w:rPr>
              <w:t>0.22</w:t>
            </w:r>
          </w:p>
        </w:tc>
        <w:tc>
          <w:tcPr>
            <w:tcW w:type="dxa" w:w="3168"/>
          </w:tcPr>
          <w:p>
            <w:pPr>
              <w:spacing w:after="40" w:before="40" w:line="264" w:lineRule="auto"/>
              <w:jc w:val="left"/>
            </w:pPr>
            <w:r/>
            <w:r>
              <w:rPr>
                <w:b w:val="0"/>
                <w:i w:val="0"/>
                <w:sz w:val="20"/>
              </w:rPr>
              <w:t>Overlays, snackbars</w:t>
            </w:r>
          </w:p>
        </w:tc>
      </w:tr>
    </w:tbl>
    <w:p>
      <w:pPr>
        <w:spacing w:after="40"/>
      </w:pPr>
    </w:p>
    <w:p>
      <w:pPr>
        <w:pStyle w:val="Heading3"/>
      </w:pPr>
      <w:r>
        <w:t>5.5 Touch Targets</w:t>
      </w:r>
    </w:p>
    <w:p>
      <w:pPr>
        <w:jc w:val="both"/>
      </w:pPr>
      <w:r>
        <w:rPr>
          <w:b w:val="0"/>
          <w:i w:val="0"/>
        </w:rPr>
        <w:t>Every interactive element has a minimum touch target of 48 × 48 dp. Visual size may be smaller, but the hit area never is. The bottom navigation bar is 80 dp tall and the app bar 64 dp tall.</w:t>
      </w:r>
    </w:p>
    <w:p>
      <w:pPr>
        <w:spacing w:after="120"/>
      </w:pPr>
    </w:p>
    <w:p>
      <w:pPr>
        <w:spacing w:after="80"/>
        <w:jc w:val="center"/>
      </w:pPr>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11_spacing.png"/>
                    <pic:cNvPicPr/>
                  </pic:nvPicPr>
                  <pic:blipFill>
                    <a:blip r:embed="rId12"/>
                    <a:stretch>
                      <a:fillRect/>
                    </a:stretch>
                  </pic:blipFill>
                  <pic:spPr>
                    <a:xfrm>
                      <a:off x="0" y="0"/>
                      <a:ext cx="5669280" cy="4251960"/>
                    </a:xfrm>
                    <a:prstGeom prst="rect"/>
                  </pic:spPr>
                </pic:pic>
              </a:graphicData>
            </a:graphic>
          </wp:inline>
        </w:drawing>
      </w:r>
    </w:p>
    <w:p>
      <w:bookmarkStart w:id="13" w:name="fig-spacing"/>
      <w:pPr>
        <w:pStyle w:val="Caption"/>
        <w:spacing w:before="40" w:after="200"/>
        <w:jc w:val="center"/>
      </w:pPr>
      <w:bookmarkEnd w:id="13"/>
      <w:r>
        <w:rPr>
          <w:b w:val="0"/>
        </w:rPr>
        <w:fldChar w:fldCharType="begin"/>
        <w:instrText xml:space="preserve"> SEQ Figure \* ARABIC </w:instrText>
        <w:fldChar w:fldCharType="separate"/>
        <w:t>1</w:t>
        <w:fldChar w:fldCharType="end"/>
      </w:r>
      <w:r>
        <w:rPr>
          <w:i/>
          <w:sz w:val="20"/>
        </w:rPr>
        <w:t>: Spacing, radius, elevation and grid reference board</w:t>
      </w:r>
    </w:p>
    <w:p>
      <w:pPr>
        <w:pStyle w:val="Heading1"/>
        <w:pageBreakBefore/>
      </w:pPr>
      <w:r>
        <w:t>CHAPTER SIX</w:t>
      </w:r>
    </w:p>
    <w:p>
      <w:pPr>
        <w:pStyle w:val="Heading2"/>
      </w:pPr>
      <w:r>
        <w:t>COMPONENT LIBRARY</w:t>
      </w:r>
    </w:p>
    <w:p>
      <w:pPr>
        <w:jc w:val="both"/>
      </w:pPr>
      <w:r>
        <w:rPr>
          <w:b w:val="0"/>
          <w:i w:val="0"/>
        </w:rPr>
        <w:t>The component library contains eleven reference boards. Each board is the single visual spec for its component family; the full sizing, state and usage rules live in the Component Library PDF. The boards below are the authoritative visual reference.</w:t>
      </w:r>
    </w:p>
    <w:p>
      <w:pPr>
        <w:spacing w:after="80"/>
        <w:jc w:val="center"/>
      </w:pPr>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01_buttons.png"/>
                    <pic:cNvPicPr/>
                  </pic:nvPicPr>
                  <pic:blipFill>
                    <a:blip r:embed="rId13"/>
                    <a:stretch>
                      <a:fillRect/>
                    </a:stretch>
                  </pic:blipFill>
                  <pic:spPr>
                    <a:xfrm>
                      <a:off x="0" y="0"/>
                      <a:ext cx="5669280" cy="4251960"/>
                    </a:xfrm>
                    <a:prstGeom prst="rect"/>
                  </pic:spPr>
                </pic:pic>
              </a:graphicData>
            </a:graphic>
          </wp:inline>
        </w:drawing>
      </w:r>
    </w:p>
    <w:p>
      <w:bookmarkStart w:id="14" w:name="fig-comp-01_buttons"/>
      <w:pPr>
        <w:pStyle w:val="Caption"/>
        <w:spacing w:before="40" w:after="200"/>
        <w:jc w:val="center"/>
      </w:pPr>
      <w:bookmarkEnd w:id="14"/>
      <w:r>
        <w:rPr>
          <w:b w:val="0"/>
        </w:rPr>
        <w:fldChar w:fldCharType="begin"/>
        <w:instrText xml:space="preserve"> SEQ Figure \* ARABIC </w:instrText>
        <w:fldChar w:fldCharType="separate"/>
        <w:t>2</w:t>
        <w:fldChar w:fldCharType="end"/>
      </w:r>
      <w:r>
        <w:rPr>
          <w:i/>
          <w:sz w:val="20"/>
        </w:rPr>
        <w:t>: Buttons – Filled, tonal, outlined, text and FAB variants in primary, secondary and tertiary colours. Every button respects the 48 px minimum touch target.</w:t>
      </w:r>
    </w:p>
    <w:p>
      <w:pPr>
        <w:spacing w:after="80"/>
        <w:jc w:val="center"/>
      </w:pPr>
      <w:r>
        <w:drawing>
          <wp:inline xmlns:a="http://schemas.openxmlformats.org/drawingml/2006/main" xmlns:pic="http://schemas.openxmlformats.org/drawingml/2006/picture">
            <wp:extent cx="5669280" cy="4251960"/>
            <wp:docPr id="3" name="Picture 3"/>
            <wp:cNvGraphicFramePr>
              <a:graphicFrameLocks noChangeAspect="1"/>
            </wp:cNvGraphicFramePr>
            <a:graphic>
              <a:graphicData uri="http://schemas.openxmlformats.org/drawingml/2006/picture">
                <pic:pic>
                  <pic:nvPicPr>
                    <pic:cNvPr id="0" name="02_cards.png"/>
                    <pic:cNvPicPr/>
                  </pic:nvPicPr>
                  <pic:blipFill>
                    <a:blip r:embed="rId14"/>
                    <a:stretch>
                      <a:fillRect/>
                    </a:stretch>
                  </pic:blipFill>
                  <pic:spPr>
                    <a:xfrm>
                      <a:off x="0" y="0"/>
                      <a:ext cx="5669280" cy="4251960"/>
                    </a:xfrm>
                    <a:prstGeom prst="rect"/>
                  </pic:spPr>
                </pic:pic>
              </a:graphicData>
            </a:graphic>
          </wp:inline>
        </w:drawing>
      </w:r>
    </w:p>
    <w:p>
      <w:bookmarkStart w:id="15" w:name="fig-comp-02_cards"/>
      <w:pPr>
        <w:pStyle w:val="Caption"/>
        <w:spacing w:before="40" w:after="200"/>
        <w:jc w:val="center"/>
      </w:pPr>
      <w:bookmarkEnd w:id="15"/>
      <w:r>
        <w:rPr>
          <w:b w:val="0"/>
        </w:rPr>
        <w:fldChar w:fldCharType="begin"/>
        <w:instrText xml:space="preserve"> SEQ Figure \* ARABIC </w:instrText>
        <w:fldChar w:fldCharType="separate"/>
        <w:t>3</w:t>
        <w:fldChar w:fldCharType="end"/>
      </w:r>
      <w:r>
        <w:rPr>
          <w:i/>
          <w:sz w:val="20"/>
        </w:rPr>
        <w:t>: Cards – Filled and outlined cards across the four elevation levels, plus the soft shadow style used on child-mode screens.</w:t>
      </w:r>
    </w:p>
    <w:p>
      <w:pPr>
        <w:spacing w:after="80"/>
        <w:jc w:val="center"/>
      </w:pPr>
      <w:r>
        <w:drawing>
          <wp:inline xmlns:a="http://schemas.openxmlformats.org/drawingml/2006/main" xmlns:pic="http://schemas.openxmlformats.org/drawingml/2006/picture">
            <wp:extent cx="5669280" cy="4251960"/>
            <wp:docPr id="4" name="Picture 4"/>
            <wp:cNvGraphicFramePr>
              <a:graphicFrameLocks noChangeAspect="1"/>
            </wp:cNvGraphicFramePr>
            <a:graphic>
              <a:graphicData uri="http://schemas.openxmlformats.org/drawingml/2006/picture">
                <pic:pic>
                  <pic:nvPicPr>
                    <pic:cNvPr id="0" name="03_chips.png"/>
                    <pic:cNvPicPr/>
                  </pic:nvPicPr>
                  <pic:blipFill>
                    <a:blip r:embed="rId15"/>
                    <a:stretch>
                      <a:fillRect/>
                    </a:stretch>
                  </pic:blipFill>
                  <pic:spPr>
                    <a:xfrm>
                      <a:off x="0" y="0"/>
                      <a:ext cx="5669280" cy="4251960"/>
                    </a:xfrm>
                    <a:prstGeom prst="rect"/>
                  </pic:spPr>
                </pic:pic>
              </a:graphicData>
            </a:graphic>
          </wp:inline>
        </w:drawing>
      </w:r>
    </w:p>
    <w:p>
      <w:bookmarkStart w:id="16" w:name="fig-comp-03_chips"/>
      <w:pPr>
        <w:pStyle w:val="Caption"/>
        <w:spacing w:before="40" w:after="200"/>
        <w:jc w:val="center"/>
      </w:pPr>
      <w:bookmarkEnd w:id="16"/>
      <w:r>
        <w:rPr>
          <w:b w:val="0"/>
        </w:rPr>
        <w:fldChar w:fldCharType="begin"/>
        <w:instrText xml:space="preserve"> SEQ Figure \* ARABIC </w:instrText>
        <w:fldChar w:fldCharType="separate"/>
        <w:t>4</w:t>
        <w:fldChar w:fldCharType="end"/>
      </w:r>
      <w:r>
        <w:rPr>
          <w:i/>
          <w:sz w:val="20"/>
        </w:rPr>
        <w:t>: Chips – Status chips for the six task states, badge-tier chips, selectable filter chips and coin chips with the flying-coin pattern.</w:t>
      </w:r>
    </w:p>
    <w:p>
      <w:pPr>
        <w:spacing w:after="80"/>
        <w:jc w:val="center"/>
      </w:pPr>
      <w:r>
        <w:drawing>
          <wp:inline xmlns:a="http://schemas.openxmlformats.org/drawingml/2006/main" xmlns:pic="http://schemas.openxmlformats.org/drawingml/2006/picture">
            <wp:extent cx="5669280" cy="4251960"/>
            <wp:docPr id="5" name="Picture 5"/>
            <wp:cNvGraphicFramePr>
              <a:graphicFrameLocks noChangeAspect="1"/>
            </wp:cNvGraphicFramePr>
            <a:graphic>
              <a:graphicData uri="http://schemas.openxmlformats.org/drawingml/2006/picture">
                <pic:pic>
                  <pic:nvPicPr>
                    <pic:cNvPr id="0" name="04_inputs.png"/>
                    <pic:cNvPicPr/>
                  </pic:nvPicPr>
                  <pic:blipFill>
                    <a:blip r:embed="rId16"/>
                    <a:stretch>
                      <a:fillRect/>
                    </a:stretch>
                  </pic:blipFill>
                  <pic:spPr>
                    <a:xfrm>
                      <a:off x="0" y="0"/>
                      <a:ext cx="5669280" cy="4251960"/>
                    </a:xfrm>
                    <a:prstGeom prst="rect"/>
                  </pic:spPr>
                </pic:pic>
              </a:graphicData>
            </a:graphic>
          </wp:inline>
        </w:drawing>
      </w:r>
    </w:p>
    <w:p>
      <w:bookmarkStart w:id="17" w:name="fig-comp-04_inputs"/>
      <w:pPr>
        <w:pStyle w:val="Caption"/>
        <w:spacing w:before="40" w:after="200"/>
        <w:jc w:val="center"/>
      </w:pPr>
      <w:bookmarkEnd w:id="17"/>
      <w:r>
        <w:rPr>
          <w:b w:val="0"/>
        </w:rPr>
        <w:fldChar w:fldCharType="begin"/>
        <w:instrText xml:space="preserve"> SEQ Figure \* ARABIC </w:instrText>
        <w:fldChar w:fldCharType="separate"/>
        <w:t>5</w:t>
        <w:fldChar w:fldCharType="end"/>
      </w:r>
      <w:r>
        <w:rPr>
          <w:i/>
          <w:sz w:val="20"/>
        </w:rPr>
        <w:t>: Inputs – Text fields, numeric keypads, dropdowns, toggles, radio groups, search bars and a colour/value stepper, all with the soft focus ring.</w:t>
      </w:r>
    </w:p>
    <w:p>
      <w:pPr>
        <w:spacing w:after="80"/>
        <w:jc w:val="center"/>
      </w:pPr>
      <w:r>
        <w:drawing>
          <wp:inline xmlns:a="http://schemas.openxmlformats.org/drawingml/2006/main" xmlns:pic="http://schemas.openxmlformats.org/drawingml/2006/picture">
            <wp:extent cx="5669280" cy="4251960"/>
            <wp:docPr id="6" name="Picture 6"/>
            <wp:cNvGraphicFramePr>
              <a:graphicFrameLocks noChangeAspect="1"/>
            </wp:cNvGraphicFramePr>
            <a:graphic>
              <a:graphicData uri="http://schemas.openxmlformats.org/drawingml/2006/picture">
                <pic:pic>
                  <pic:nvPicPr>
                    <pic:cNvPr id="0" name="05_navigation.png"/>
                    <pic:cNvPicPr/>
                  </pic:nvPicPr>
                  <pic:blipFill>
                    <a:blip r:embed="rId17"/>
                    <a:stretch>
                      <a:fillRect/>
                    </a:stretch>
                  </pic:blipFill>
                  <pic:spPr>
                    <a:xfrm>
                      <a:off x="0" y="0"/>
                      <a:ext cx="5669280" cy="4251960"/>
                    </a:xfrm>
                    <a:prstGeom prst="rect"/>
                  </pic:spPr>
                </pic:pic>
              </a:graphicData>
            </a:graphic>
          </wp:inline>
        </w:drawing>
      </w:r>
    </w:p>
    <w:p>
      <w:bookmarkStart w:id="18" w:name="fig-comp-05_navigation"/>
      <w:pPr>
        <w:pStyle w:val="Caption"/>
        <w:spacing w:before="40" w:after="200"/>
        <w:jc w:val="center"/>
      </w:pPr>
      <w:bookmarkEnd w:id="18"/>
      <w:r>
        <w:rPr>
          <w:b w:val="0"/>
        </w:rPr>
        <w:fldChar w:fldCharType="begin"/>
        <w:instrText xml:space="preserve"> SEQ Figure \* ARABIC </w:instrText>
        <w:fldChar w:fldCharType="separate"/>
        <w:t>6</w:t>
        <w:fldChar w:fldCharType="end"/>
      </w:r>
      <w:r>
        <w:rPr>
          <w:i/>
          <w:sz w:val="20"/>
        </w:rPr>
        <w:t>: Navigation – Bottom navigation bar, navigation rail, app bar, tabs, back affordances and the FAB. Consistent 64 px bars and 48 px targets.</w:t>
      </w:r>
    </w:p>
    <w:p>
      <w:pPr>
        <w:spacing w:after="80"/>
        <w:jc w:val="center"/>
      </w:pPr>
      <w:r>
        <w:drawing>
          <wp:inline xmlns:a="http://schemas.openxmlformats.org/drawingml/2006/main" xmlns:pic="http://schemas.openxmlformats.org/drawingml/2006/picture">
            <wp:extent cx="5669280" cy="4251960"/>
            <wp:docPr id="7" name="Picture 7"/>
            <wp:cNvGraphicFramePr>
              <a:graphicFrameLocks noChangeAspect="1"/>
            </wp:cNvGraphicFramePr>
            <a:graphic>
              <a:graphicData uri="http://schemas.openxmlformats.org/drawingml/2006/picture">
                <pic:pic>
                  <pic:nvPicPr>
                    <pic:cNvPr id="0" name="06_charts.png"/>
                    <pic:cNvPicPr/>
                  </pic:nvPicPr>
                  <pic:blipFill>
                    <a:blip r:embed="rId18"/>
                    <a:stretch>
                      <a:fillRect/>
                    </a:stretch>
                  </pic:blipFill>
                  <pic:spPr>
                    <a:xfrm>
                      <a:off x="0" y="0"/>
                      <a:ext cx="5669280" cy="4251960"/>
                    </a:xfrm>
                    <a:prstGeom prst="rect"/>
                  </pic:spPr>
                </pic:pic>
              </a:graphicData>
            </a:graphic>
          </wp:inline>
        </w:drawing>
      </w:r>
    </w:p>
    <w:p>
      <w:bookmarkStart w:id="19" w:name="fig-comp-06_charts"/>
      <w:pPr>
        <w:pStyle w:val="Caption"/>
        <w:spacing w:before="40" w:after="200"/>
        <w:jc w:val="center"/>
      </w:pPr>
      <w:bookmarkEnd w:id="19"/>
      <w:r>
        <w:rPr>
          <w:b w:val="0"/>
        </w:rPr>
        <w:fldChar w:fldCharType="begin"/>
        <w:instrText xml:space="preserve"> SEQ Figure \* ARABIC </w:instrText>
        <w:fldChar w:fldCharType="separate"/>
        <w:t>7</w:t>
        <w:fldChar w:fldCharType="end"/>
      </w:r>
      <w:r>
        <w:rPr>
          <w:i/>
          <w:sz w:val="20"/>
        </w:rPr>
        <w:t>: Charts – Progress ring, progress bar, line chart, bar chart and donut with rounded caps, soft gridlines and tabular numeral labels.</w:t>
      </w:r>
    </w:p>
    <w:p>
      <w:pPr>
        <w:spacing w:after="80"/>
        <w:jc w:val="center"/>
      </w:pPr>
      <w:r>
        <w:drawing>
          <wp:inline xmlns:a="http://schemas.openxmlformats.org/drawingml/2006/main" xmlns:pic="http://schemas.openxmlformats.org/drawingml/2006/picture">
            <wp:extent cx="5669280" cy="4251960"/>
            <wp:docPr id="8" name="Picture 8"/>
            <wp:cNvGraphicFramePr>
              <a:graphicFrameLocks noChangeAspect="1"/>
            </wp:cNvGraphicFramePr>
            <a:graphic>
              <a:graphicData uri="http://schemas.openxmlformats.org/drawingml/2006/picture">
                <pic:pic>
                  <pic:nvPicPr>
                    <pic:cNvPr id="0" name="07_dialogs.png"/>
                    <pic:cNvPicPr/>
                  </pic:nvPicPr>
                  <pic:blipFill>
                    <a:blip r:embed="rId19"/>
                    <a:stretch>
                      <a:fillRect/>
                    </a:stretch>
                  </pic:blipFill>
                  <pic:spPr>
                    <a:xfrm>
                      <a:off x="0" y="0"/>
                      <a:ext cx="5669280" cy="4251960"/>
                    </a:xfrm>
                    <a:prstGeom prst="rect"/>
                  </pic:spPr>
                </pic:pic>
              </a:graphicData>
            </a:graphic>
          </wp:inline>
        </w:drawing>
      </w:r>
    </w:p>
    <w:p>
      <w:bookmarkStart w:id="20" w:name="fig-comp-07_dialogs"/>
      <w:pPr>
        <w:pStyle w:val="Caption"/>
        <w:spacing w:before="40" w:after="200"/>
        <w:jc w:val="center"/>
      </w:pPr>
      <w:bookmarkEnd w:id="20"/>
      <w:r>
        <w:rPr>
          <w:b w:val="0"/>
        </w:rPr>
        <w:fldChar w:fldCharType="begin"/>
        <w:instrText xml:space="preserve"> SEQ Figure \* ARABIC </w:instrText>
        <w:fldChar w:fldCharType="separate"/>
        <w:t>8</w:t>
        <w:fldChar w:fldCharType="end"/>
      </w:r>
      <w:r>
        <w:rPr>
          <w:i/>
          <w:sz w:val="20"/>
        </w:rPr>
        <w:t>: Dialogs – Confirmation, success, PIN, date-picker and bottom-sheet dialogs with safe rounded corners and elevation level three shadows.</w:t>
      </w:r>
    </w:p>
    <w:p>
      <w:pPr>
        <w:spacing w:after="80"/>
        <w:jc w:val="center"/>
      </w:pPr>
      <w:r>
        <w:drawing>
          <wp:inline xmlns:a="http://schemas.openxmlformats.org/drawingml/2006/main" xmlns:pic="http://schemas.openxmlformats.org/drawingml/2006/picture">
            <wp:extent cx="5669280" cy="4251960"/>
            <wp:docPr id="9" name="Picture 9"/>
            <wp:cNvGraphicFramePr>
              <a:graphicFrameLocks noChangeAspect="1"/>
            </wp:cNvGraphicFramePr>
            <a:graphic>
              <a:graphicData uri="http://schemas.openxmlformats.org/drawingml/2006/picture">
                <pic:pic>
                  <pic:nvPicPr>
                    <pic:cNvPr id="0" name="08_avatars.png"/>
                    <pic:cNvPicPr/>
                  </pic:nvPicPr>
                  <pic:blipFill>
                    <a:blip r:embed="rId20"/>
                    <a:stretch>
                      <a:fillRect/>
                    </a:stretch>
                  </pic:blipFill>
                  <pic:spPr>
                    <a:xfrm>
                      <a:off x="0" y="0"/>
                      <a:ext cx="5669280" cy="4251960"/>
                    </a:xfrm>
                    <a:prstGeom prst="rect"/>
                  </pic:spPr>
                </pic:pic>
              </a:graphicData>
            </a:graphic>
          </wp:inline>
        </w:drawing>
      </w:r>
    </w:p>
    <w:p>
      <w:bookmarkStart w:id="21" w:name="fig-comp-08_avatars"/>
      <w:pPr>
        <w:pStyle w:val="Caption"/>
        <w:spacing w:before="40" w:after="200"/>
        <w:jc w:val="center"/>
      </w:pPr>
      <w:bookmarkEnd w:id="21"/>
      <w:r>
        <w:rPr>
          <w:b w:val="0"/>
        </w:rPr>
        <w:fldChar w:fldCharType="begin"/>
        <w:instrText xml:space="preserve"> SEQ Figure \* ARABIC </w:instrText>
        <w:fldChar w:fldCharType="separate"/>
        <w:t>9</w:t>
        <w:fldChar w:fldCharType="end"/>
      </w:r>
      <w:r>
        <w:rPr>
          <w:i/>
          <w:sz w:val="20"/>
        </w:rPr>
        <w:t>: Avatars – Profile avatars, Sunny the mascot, initial fallback avatars, status rings and the child/parent header lockups.</w:t>
      </w:r>
    </w:p>
    <w:p>
      <w:pPr>
        <w:spacing w:after="80"/>
        <w:jc w:val="center"/>
      </w:pPr>
      <w:r>
        <w:drawing>
          <wp:inline xmlns:a="http://schemas.openxmlformats.org/drawingml/2006/main" xmlns:pic="http://schemas.openxmlformats.org/drawingml/2006/picture">
            <wp:extent cx="5669280" cy="4251960"/>
            <wp:docPr id="10" name="Picture 10"/>
            <wp:cNvGraphicFramePr>
              <a:graphicFrameLocks noChangeAspect="1"/>
            </wp:cNvGraphicFramePr>
            <a:graphic>
              <a:graphicData uri="http://schemas.openxmlformats.org/drawingml/2006/picture">
                <pic:pic>
                  <pic:nvPicPr>
                    <pic:cNvPr id="0" name="09_typography.png"/>
                    <pic:cNvPicPr/>
                  </pic:nvPicPr>
                  <pic:blipFill>
                    <a:blip r:embed="rId21"/>
                    <a:stretch>
                      <a:fillRect/>
                    </a:stretch>
                  </pic:blipFill>
                  <pic:spPr>
                    <a:xfrm>
                      <a:off x="0" y="0"/>
                      <a:ext cx="5669280" cy="4251960"/>
                    </a:xfrm>
                    <a:prstGeom prst="rect"/>
                  </pic:spPr>
                </pic:pic>
              </a:graphicData>
            </a:graphic>
          </wp:inline>
        </w:drawing>
      </w:r>
    </w:p>
    <w:p>
      <w:bookmarkStart w:id="22" w:name="fig-comp-09_typography"/>
      <w:pPr>
        <w:pStyle w:val="Caption"/>
        <w:spacing w:before="40" w:after="200"/>
        <w:jc w:val="center"/>
      </w:pPr>
      <w:bookmarkEnd w:id="22"/>
      <w:r>
        <w:rPr>
          <w:b w:val="0"/>
        </w:rPr>
        <w:fldChar w:fldCharType="begin"/>
        <w:instrText xml:space="preserve"> SEQ Figure \* ARABIC </w:instrText>
        <w:fldChar w:fldCharType="separate"/>
        <w:t>10</w:t>
        <w:fldChar w:fldCharType="end"/>
      </w:r>
      <w:r>
        <w:rPr>
          <w:i/>
          <w:sz w:val="20"/>
        </w:rPr>
        <w:t>: Typography – The complete 19-style type scale with family, size, line-height and weight, used exactly as specified in the Typography Guide.</w:t>
      </w:r>
    </w:p>
    <w:p>
      <w:pPr>
        <w:spacing w:after="80"/>
        <w:jc w:val="center"/>
      </w:pPr>
      <w:r>
        <w:drawing>
          <wp:inline xmlns:a="http://schemas.openxmlformats.org/drawingml/2006/main" xmlns:pic="http://schemas.openxmlformats.org/drawingml/2006/picture">
            <wp:extent cx="5669280" cy="4251960"/>
            <wp:docPr id="11" name="Picture 11"/>
            <wp:cNvGraphicFramePr>
              <a:graphicFrameLocks noChangeAspect="1"/>
            </wp:cNvGraphicFramePr>
            <a:graphic>
              <a:graphicData uri="http://schemas.openxmlformats.org/drawingml/2006/picture">
                <pic:pic>
                  <pic:nvPicPr>
                    <pic:cNvPr id="0" name="10_colors.png"/>
                    <pic:cNvPicPr/>
                  </pic:nvPicPr>
                  <pic:blipFill>
                    <a:blip r:embed="rId22"/>
                    <a:stretch>
                      <a:fillRect/>
                    </a:stretch>
                  </pic:blipFill>
                  <pic:spPr>
                    <a:xfrm>
                      <a:off x="0" y="0"/>
                      <a:ext cx="5669280" cy="4251960"/>
                    </a:xfrm>
                    <a:prstGeom prst="rect"/>
                  </pic:spPr>
                </pic:pic>
              </a:graphicData>
            </a:graphic>
          </wp:inline>
        </w:drawing>
      </w:r>
    </w:p>
    <w:p>
      <w:bookmarkStart w:id="23" w:name="fig-comp-10_colors"/>
      <w:pPr>
        <w:pStyle w:val="Caption"/>
        <w:spacing w:before="40" w:after="200"/>
        <w:jc w:val="center"/>
      </w:pPr>
      <w:bookmarkEnd w:id="23"/>
      <w:r>
        <w:rPr>
          <w:b w:val="0"/>
        </w:rPr>
        <w:fldChar w:fldCharType="begin"/>
        <w:instrText xml:space="preserve"> SEQ Figure \* ARABIC </w:instrText>
        <w:fldChar w:fldCharType="separate"/>
        <w:t>11</w:t>
        <w:fldChar w:fldCharType="end"/>
      </w:r>
      <w:r>
        <w:rPr>
          <w:i/>
          <w:sz w:val="20"/>
        </w:rPr>
        <w:t>: Colors – The full light and dark palettes with brand, accent, semantic and status colours and their exact hex values.</w:t>
      </w:r>
    </w:p>
    <w:p>
      <w:pPr>
        <w:spacing w:after="80"/>
        <w:jc w:val="center"/>
      </w:pPr>
      <w:r>
        <w:drawing>
          <wp:inline xmlns:a="http://schemas.openxmlformats.org/drawingml/2006/main" xmlns:pic="http://schemas.openxmlformats.org/drawingml/2006/picture">
            <wp:extent cx="5669280" cy="4251960"/>
            <wp:docPr id="12" name="Picture 12"/>
            <wp:cNvGraphicFramePr>
              <a:graphicFrameLocks noChangeAspect="1"/>
            </wp:cNvGraphicFramePr>
            <a:graphic>
              <a:graphicData uri="http://schemas.openxmlformats.org/drawingml/2006/picture">
                <pic:pic>
                  <pic:nvPicPr>
                    <pic:cNvPr id="0" name="11_spacing.png"/>
                    <pic:cNvPicPr/>
                  </pic:nvPicPr>
                  <pic:blipFill>
                    <a:blip r:embed="rId12"/>
                    <a:stretch>
                      <a:fillRect/>
                    </a:stretch>
                  </pic:blipFill>
                  <pic:spPr>
                    <a:xfrm>
                      <a:off x="0" y="0"/>
                      <a:ext cx="5669280" cy="4251960"/>
                    </a:xfrm>
                    <a:prstGeom prst="rect"/>
                  </pic:spPr>
                </pic:pic>
              </a:graphicData>
            </a:graphic>
          </wp:inline>
        </w:drawing>
      </w:r>
    </w:p>
    <w:p>
      <w:bookmarkStart w:id="24" w:name="fig-comp-11_spacing"/>
      <w:pPr>
        <w:pStyle w:val="Caption"/>
        <w:spacing w:before="40" w:after="200"/>
        <w:jc w:val="center"/>
      </w:pPr>
      <w:bookmarkEnd w:id="24"/>
      <w:r>
        <w:rPr>
          <w:b w:val="0"/>
        </w:rPr>
        <w:fldChar w:fldCharType="begin"/>
        <w:instrText xml:space="preserve"> SEQ Figure \* ARABIC </w:instrText>
        <w:fldChar w:fldCharType="separate"/>
        <w:t>12</w:t>
        <w:fldChar w:fldCharType="end"/>
      </w:r>
      <w:r>
        <w:rPr>
          <w:i/>
          <w:sz w:val="20"/>
        </w:rPr>
        <w:t>: Spacing – The 4–64 px spacing scale, radii xs–full, elevation levels 0–4 and the 6/12 column grid with 16 px gutters.</w:t>
      </w:r>
    </w:p>
    <w:p>
      <w:pPr>
        <w:pStyle w:val="Heading1"/>
        <w:pageBreakBefore/>
      </w:pPr>
      <w:r>
        <w:t>CHAPTER SEVEN</w:t>
      </w:r>
    </w:p>
    <w:p>
      <w:pPr>
        <w:pStyle w:val="Heading2"/>
      </w:pPr>
      <w:r>
        <w:t>ICONS AND ILLUSTRATIONS</w:t>
      </w:r>
    </w:p>
    <w:p>
      <w:pPr>
        <w:pStyle w:val="Heading3"/>
      </w:pPr>
      <w:r>
        <w:t>7.1 The Icon Set</w:t>
      </w:r>
    </w:p>
    <w:p>
      <w:pPr>
        <w:jc w:val="both"/>
      </w:pPr>
      <w:r>
        <w:rPr>
          <w:b w:val="0"/>
          <w:i w:val="0"/>
        </w:rPr>
        <w:t>Fifty-two custom SVG icons cover navigation, tasks, rewards, coins, badges, reports, messages and settings. Icons follow a 24 × 24 viewBox, 2 px stroke weight, rounded caps and joins, and use the onSurfaceVariant colour at rest. Each icon is exported as a single standalone SVG file under assets/icons/ with the sch_icon_ prefix.</w:t>
      </w:r>
    </w:p>
    <w:p>
      <w:bookmarkStart w:id="25" w:name="tbl-icons"/>
      <w:pPr>
        <w:pStyle w:val="Caption"/>
        <w:spacing w:before="120" w:after="80"/>
        <w:jc w:val="center"/>
      </w:pPr>
      <w:bookmarkEnd w:id="25"/>
      <w:r>
        <w:rPr>
          <w:b w:val="0"/>
        </w:rPr>
        <w:fldChar w:fldCharType="begin"/>
        <w:instrText xml:space="preserve"> SEQ Table \* ARABIC </w:instrText>
        <w:fldChar w:fldCharType="separate"/>
        <w:t>13</w:t>
        <w:fldChar w:fldCharType="end"/>
      </w:r>
      <w:r>
        <w:rPr>
          <w:i/>
          <w:sz w:val="20"/>
        </w:rPr>
        <w:t>: Icon categories and counts</w:t>
      </w:r>
    </w:p>
    <w:tbl>
      <w:tblPr>
        <w:tblStyle w:val="TableGrid"/>
        <w:tblW w:type="auto" w:w="0"/>
        <w:jc w:val="center"/>
        <w:tblLayout w:type="fixed"/>
        <w:tblLook w:firstColumn="1" w:firstRow="1" w:lastColumn="0" w:lastRow="0" w:noHBand="0" w:noVBand="1" w:val="04A0"/>
      </w:tblPr>
      <w:tblGrid>
        <w:gridCol w:w="3168"/>
        <w:gridCol w:w="2986"/>
        <w:gridCol w:w="2986"/>
      </w:tblGrid>
      <w:tr>
        <w:tc>
          <w:tcPr>
            <w:tcW w:type="dxa" w:w="3168"/>
            <w:shd w:val="clear" w:color="auto" w:fill="1F4E79"/>
          </w:tcPr>
          <w:p>
            <w:pPr>
              <w:spacing w:after="40" w:before="40" w:line="264" w:lineRule="auto"/>
              <w:jc w:val="center"/>
            </w:pPr>
            <w:r/>
            <w:r>
              <w:rPr>
                <w:b/>
                <w:i w:val="0"/>
                <w:color w:val="FFFFFF"/>
                <w:sz w:val="20"/>
              </w:rPr>
              <w:t>Category</w:t>
            </w:r>
          </w:p>
        </w:tc>
        <w:tc>
          <w:tcPr>
            <w:tcW w:type="dxa" w:w="4896"/>
            <w:shd w:val="clear" w:color="auto" w:fill="1F4E79"/>
          </w:tcPr>
          <w:p>
            <w:pPr>
              <w:spacing w:after="40" w:before="40" w:line="264" w:lineRule="auto"/>
              <w:jc w:val="center"/>
            </w:pPr>
            <w:r/>
            <w:r>
              <w:rPr>
                <w:b/>
                <w:i w:val="0"/>
                <w:color w:val="FFFFFF"/>
                <w:sz w:val="20"/>
              </w:rPr>
              <w:t>Icons (naming root)</w:t>
            </w:r>
          </w:p>
        </w:tc>
        <w:tc>
          <w:tcPr>
            <w:tcW w:type="dxa" w:w="1152"/>
            <w:shd w:val="clear" w:color="auto" w:fill="1F4E79"/>
          </w:tcPr>
          <w:p>
            <w:pPr>
              <w:spacing w:after="40" w:before="40" w:line="264" w:lineRule="auto"/>
              <w:jc w:val="center"/>
            </w:pPr>
            <w:r/>
            <w:r>
              <w:rPr>
                <w:b/>
                <w:i w:val="0"/>
                <w:color w:val="FFFFFF"/>
                <w:sz w:val="20"/>
              </w:rPr>
              <w:t>Count</w:t>
            </w:r>
          </w:p>
        </w:tc>
      </w:tr>
      <w:tr>
        <w:tc>
          <w:tcPr>
            <w:tcW w:type="dxa" w:w="3168"/>
          </w:tcPr>
          <w:p>
            <w:pPr>
              <w:spacing w:after="40" w:before="40" w:line="264" w:lineRule="auto"/>
              <w:jc w:val="left"/>
            </w:pPr>
            <w:r/>
            <w:r>
              <w:rPr>
                <w:b w:val="0"/>
                <w:i w:val="0"/>
                <w:sz w:val="20"/>
              </w:rPr>
              <w:t>Navigation</w:t>
            </w:r>
          </w:p>
        </w:tc>
        <w:tc>
          <w:tcPr>
            <w:tcW w:type="dxa" w:w="4896"/>
          </w:tcPr>
          <w:p>
            <w:pPr>
              <w:spacing w:after="40" w:before="40" w:line="264" w:lineRule="auto"/>
              <w:jc w:val="left"/>
            </w:pPr>
            <w:r/>
            <w:r>
              <w:rPr>
                <w:b w:val="0"/>
                <w:i w:val="0"/>
                <w:sz w:val="20"/>
              </w:rPr>
              <w:t>home, grid, list, back, close, search, menu</w:t>
            </w:r>
          </w:p>
        </w:tc>
        <w:tc>
          <w:tcPr>
            <w:tcW w:type="dxa" w:w="1152"/>
          </w:tcPr>
          <w:p>
            <w:pPr>
              <w:spacing w:after="40" w:before="40" w:line="264" w:lineRule="auto"/>
              <w:jc w:val="left"/>
            </w:pPr>
            <w:r/>
            <w:r>
              <w:rPr>
                <w:b w:val="0"/>
                <w:i w:val="0"/>
                <w:sz w:val="20"/>
              </w:rPr>
              <w:t>7</w:t>
            </w:r>
          </w:p>
        </w:tc>
      </w:tr>
      <w:tr>
        <w:tc>
          <w:tcPr>
            <w:tcW w:type="dxa" w:w="3168"/>
            <w:shd w:val="clear" w:color="auto" w:fill="F2F6FB"/>
          </w:tcPr>
          <w:p>
            <w:pPr>
              <w:spacing w:after="40" w:before="40" w:line="264" w:lineRule="auto"/>
              <w:jc w:val="left"/>
            </w:pPr>
            <w:r/>
            <w:r>
              <w:rPr>
                <w:b w:val="0"/>
                <w:i w:val="0"/>
                <w:sz w:val="20"/>
              </w:rPr>
              <w:t>Tasks</w:t>
            </w:r>
          </w:p>
        </w:tc>
        <w:tc>
          <w:tcPr>
            <w:tcW w:type="dxa" w:w="4896"/>
            <w:shd w:val="clear" w:color="auto" w:fill="F2F6FB"/>
          </w:tcPr>
          <w:p>
            <w:pPr>
              <w:spacing w:after="40" w:before="40" w:line="264" w:lineRule="auto"/>
              <w:jc w:val="left"/>
            </w:pPr>
            <w:r/>
            <w:r>
              <w:rPr>
                <w:b w:val="0"/>
                <w:i w:val="0"/>
                <w:sz w:val="20"/>
              </w:rPr>
              <w:t>check, clock, flag, lock, sparkle, star, calendar, repeat</w:t>
            </w:r>
          </w:p>
        </w:tc>
        <w:tc>
          <w:tcPr>
            <w:tcW w:type="dxa" w:w="1152"/>
            <w:shd w:val="clear" w:color="auto" w:fill="F2F6FB"/>
          </w:tcPr>
          <w:p>
            <w:pPr>
              <w:spacing w:after="40" w:before="40" w:line="264" w:lineRule="auto"/>
              <w:jc w:val="left"/>
            </w:pPr>
            <w:r/>
            <w:r>
              <w:rPr>
                <w:b w:val="0"/>
                <w:i w:val="0"/>
                <w:sz w:val="20"/>
              </w:rPr>
              <w:t>8</w:t>
            </w:r>
          </w:p>
        </w:tc>
      </w:tr>
      <w:tr>
        <w:tc>
          <w:tcPr>
            <w:tcW w:type="dxa" w:w="3168"/>
          </w:tcPr>
          <w:p>
            <w:pPr>
              <w:spacing w:after="40" w:before="40" w:line="264" w:lineRule="auto"/>
              <w:jc w:val="left"/>
            </w:pPr>
            <w:r/>
            <w:r>
              <w:rPr>
                <w:b w:val="0"/>
                <w:i w:val="0"/>
                <w:sz w:val="20"/>
              </w:rPr>
              <w:t>Rewards &amp; coins</w:t>
            </w:r>
          </w:p>
        </w:tc>
        <w:tc>
          <w:tcPr>
            <w:tcW w:type="dxa" w:w="4896"/>
          </w:tcPr>
          <w:p>
            <w:pPr>
              <w:spacing w:after="40" w:before="40" w:line="264" w:lineRule="auto"/>
              <w:jc w:val="left"/>
            </w:pPr>
            <w:r/>
            <w:r>
              <w:rPr>
                <w:b w:val="0"/>
                <w:i w:val="0"/>
                <w:sz w:val="20"/>
              </w:rPr>
              <w:t>coin, coins, gift, trophy, tag, cart, redeem</w:t>
            </w:r>
          </w:p>
        </w:tc>
        <w:tc>
          <w:tcPr>
            <w:tcW w:type="dxa" w:w="1152"/>
          </w:tcPr>
          <w:p>
            <w:pPr>
              <w:spacing w:after="40" w:before="40" w:line="264" w:lineRule="auto"/>
              <w:jc w:val="left"/>
            </w:pPr>
            <w:r/>
            <w:r>
              <w:rPr>
                <w:b w:val="0"/>
                <w:i w:val="0"/>
                <w:sz w:val="20"/>
              </w:rPr>
              <w:t>7</w:t>
            </w:r>
          </w:p>
        </w:tc>
      </w:tr>
      <w:tr>
        <w:tc>
          <w:tcPr>
            <w:tcW w:type="dxa" w:w="3168"/>
            <w:shd w:val="clear" w:color="auto" w:fill="F2F6FB"/>
          </w:tcPr>
          <w:p>
            <w:pPr>
              <w:spacing w:after="40" w:before="40" w:line="264" w:lineRule="auto"/>
              <w:jc w:val="left"/>
            </w:pPr>
            <w:r/>
            <w:r>
              <w:rPr>
                <w:b w:val="0"/>
                <w:i w:val="0"/>
                <w:sz w:val="20"/>
              </w:rPr>
              <w:t>Badges</w:t>
            </w:r>
          </w:p>
        </w:tc>
        <w:tc>
          <w:tcPr>
            <w:tcW w:type="dxa" w:w="4896"/>
            <w:shd w:val="clear" w:color="auto" w:fill="F2F6FB"/>
          </w:tcPr>
          <w:p>
            <w:pPr>
              <w:spacing w:after="40" w:before="40" w:line="264" w:lineRule="auto"/>
              <w:jc w:val="left"/>
            </w:pPr>
            <w:r/>
            <w:r>
              <w:rPr>
                <w:b w:val="0"/>
                <w:i w:val="0"/>
                <w:sz w:val="20"/>
              </w:rPr>
              <w:t>shield, award, medal, crown, diamond, flame, streak</w:t>
            </w:r>
          </w:p>
        </w:tc>
        <w:tc>
          <w:tcPr>
            <w:tcW w:type="dxa" w:w="1152"/>
            <w:shd w:val="clear" w:color="auto" w:fill="F2F6FB"/>
          </w:tcPr>
          <w:p>
            <w:pPr>
              <w:spacing w:after="40" w:before="40" w:line="264" w:lineRule="auto"/>
              <w:jc w:val="left"/>
            </w:pPr>
            <w:r/>
            <w:r>
              <w:rPr>
                <w:b w:val="0"/>
                <w:i w:val="0"/>
                <w:sz w:val="20"/>
              </w:rPr>
              <w:t>7</w:t>
            </w:r>
          </w:p>
        </w:tc>
      </w:tr>
      <w:tr>
        <w:tc>
          <w:tcPr>
            <w:tcW w:type="dxa" w:w="3168"/>
          </w:tcPr>
          <w:p>
            <w:pPr>
              <w:spacing w:after="40" w:before="40" w:line="264" w:lineRule="auto"/>
              <w:jc w:val="left"/>
            </w:pPr>
            <w:r/>
            <w:r>
              <w:rPr>
                <w:b w:val="0"/>
                <w:i w:val="0"/>
                <w:sz w:val="20"/>
              </w:rPr>
              <w:t>Reports</w:t>
            </w:r>
          </w:p>
        </w:tc>
        <w:tc>
          <w:tcPr>
            <w:tcW w:type="dxa" w:w="4896"/>
          </w:tcPr>
          <w:p>
            <w:pPr>
              <w:spacing w:after="40" w:before="40" w:line="264" w:lineRule="auto"/>
              <w:jc w:val="left"/>
            </w:pPr>
            <w:r/>
            <w:r>
              <w:rPr>
                <w:b w:val="0"/>
                <w:i w:val="0"/>
                <w:sz w:val="20"/>
              </w:rPr>
              <w:t>chart, chart_line, chart_bar, chart_donut, download, export</w:t>
            </w:r>
          </w:p>
        </w:tc>
        <w:tc>
          <w:tcPr>
            <w:tcW w:type="dxa" w:w="1152"/>
          </w:tcPr>
          <w:p>
            <w:pPr>
              <w:spacing w:after="40" w:before="40" w:line="264" w:lineRule="auto"/>
              <w:jc w:val="left"/>
            </w:pPr>
            <w:r/>
            <w:r>
              <w:rPr>
                <w:b w:val="0"/>
                <w:i w:val="0"/>
                <w:sz w:val="20"/>
              </w:rPr>
              <w:t>6</w:t>
            </w:r>
          </w:p>
        </w:tc>
      </w:tr>
      <w:tr>
        <w:tc>
          <w:tcPr>
            <w:tcW w:type="dxa" w:w="3168"/>
            <w:shd w:val="clear" w:color="auto" w:fill="F2F6FB"/>
          </w:tcPr>
          <w:p>
            <w:pPr>
              <w:spacing w:after="40" w:before="40" w:line="264" w:lineRule="auto"/>
              <w:jc w:val="left"/>
            </w:pPr>
            <w:r/>
            <w:r>
              <w:rPr>
                <w:b w:val="0"/>
                <w:i w:val="0"/>
                <w:sz w:val="20"/>
              </w:rPr>
              <w:t>People &amp; profiles</w:t>
            </w:r>
          </w:p>
        </w:tc>
        <w:tc>
          <w:tcPr>
            <w:tcW w:type="dxa" w:w="4896"/>
            <w:shd w:val="clear" w:color="auto" w:fill="F2F6FB"/>
          </w:tcPr>
          <w:p>
            <w:pPr>
              <w:spacing w:after="40" w:before="40" w:line="264" w:lineRule="auto"/>
              <w:jc w:val="left"/>
            </w:pPr>
            <w:r/>
            <w:r>
              <w:rPr>
                <w:b w:val="0"/>
                <w:i w:val="0"/>
                <w:sz w:val="20"/>
              </w:rPr>
              <w:t>person, person_add, child, parents, avatar, pin</w:t>
            </w:r>
          </w:p>
        </w:tc>
        <w:tc>
          <w:tcPr>
            <w:tcW w:type="dxa" w:w="1152"/>
            <w:shd w:val="clear" w:color="auto" w:fill="F2F6FB"/>
          </w:tcPr>
          <w:p>
            <w:pPr>
              <w:spacing w:after="40" w:before="40" w:line="264" w:lineRule="auto"/>
              <w:jc w:val="left"/>
            </w:pPr>
            <w:r/>
            <w:r>
              <w:rPr>
                <w:b w:val="0"/>
                <w:i w:val="0"/>
                <w:sz w:val="20"/>
              </w:rPr>
              <w:t>6</w:t>
            </w:r>
          </w:p>
        </w:tc>
      </w:tr>
      <w:tr>
        <w:tc>
          <w:tcPr>
            <w:tcW w:type="dxa" w:w="3168"/>
          </w:tcPr>
          <w:p>
            <w:pPr>
              <w:spacing w:after="40" w:before="40" w:line="264" w:lineRule="auto"/>
              <w:jc w:val="left"/>
            </w:pPr>
            <w:r/>
            <w:r>
              <w:rPr>
                <w:b w:val="0"/>
                <w:i w:val="0"/>
                <w:sz w:val="20"/>
              </w:rPr>
              <w:t>Messages</w:t>
            </w:r>
          </w:p>
        </w:tc>
        <w:tc>
          <w:tcPr>
            <w:tcW w:type="dxa" w:w="4896"/>
          </w:tcPr>
          <w:p>
            <w:pPr>
              <w:spacing w:after="40" w:before="40" w:line="264" w:lineRule="auto"/>
              <w:jc w:val="left"/>
            </w:pPr>
            <w:r/>
            <w:r>
              <w:rPr>
                <w:b w:val="0"/>
                <w:i w:val="0"/>
                <w:sz w:val="20"/>
              </w:rPr>
              <w:t>chat, chat_dot, bell, mail, send</w:t>
            </w:r>
          </w:p>
        </w:tc>
        <w:tc>
          <w:tcPr>
            <w:tcW w:type="dxa" w:w="1152"/>
          </w:tcPr>
          <w:p>
            <w:pPr>
              <w:spacing w:after="40" w:before="40" w:line="264" w:lineRule="auto"/>
              <w:jc w:val="left"/>
            </w:pPr>
            <w:r/>
            <w:r>
              <w:rPr>
                <w:b w:val="0"/>
                <w:i w:val="0"/>
                <w:sz w:val="20"/>
              </w:rPr>
              <w:t>5</w:t>
            </w:r>
          </w:p>
        </w:tc>
      </w:tr>
      <w:tr>
        <w:tc>
          <w:tcPr>
            <w:tcW w:type="dxa" w:w="3168"/>
            <w:shd w:val="clear" w:color="auto" w:fill="F2F6FB"/>
          </w:tcPr>
          <w:p>
            <w:pPr>
              <w:spacing w:after="40" w:before="40" w:line="264" w:lineRule="auto"/>
              <w:jc w:val="left"/>
            </w:pPr>
            <w:r/>
            <w:r>
              <w:rPr>
                <w:b w:val="0"/>
                <w:i w:val="0"/>
                <w:sz w:val="20"/>
              </w:rPr>
              <w:t>Settings &amp; system</w:t>
            </w:r>
          </w:p>
        </w:tc>
        <w:tc>
          <w:tcPr>
            <w:tcW w:type="dxa" w:w="4896"/>
            <w:shd w:val="clear" w:color="auto" w:fill="F2F6FB"/>
          </w:tcPr>
          <w:p>
            <w:pPr>
              <w:spacing w:after="40" w:before="40" w:line="264" w:lineRule="auto"/>
              <w:jc w:val="left"/>
            </w:pPr>
            <w:r/>
            <w:r>
              <w:rPr>
                <w:b w:val="0"/>
                <w:i w:val="0"/>
                <w:sz w:val="20"/>
              </w:rPr>
              <w:t>settings, tune, lock, theme, wifi, info, help, warning</w:t>
            </w:r>
          </w:p>
        </w:tc>
        <w:tc>
          <w:tcPr>
            <w:tcW w:type="dxa" w:w="1152"/>
            <w:shd w:val="clear" w:color="auto" w:fill="F2F6FB"/>
          </w:tcPr>
          <w:p>
            <w:pPr>
              <w:spacing w:after="40" w:before="40" w:line="264" w:lineRule="auto"/>
              <w:jc w:val="left"/>
            </w:pPr>
            <w:r/>
            <w:r>
              <w:rPr>
                <w:b w:val="0"/>
                <w:i w:val="0"/>
                <w:sz w:val="20"/>
              </w:rPr>
              <w:t>8</w:t>
            </w:r>
          </w:p>
        </w:tc>
      </w:tr>
    </w:tbl>
    <w:p>
      <w:pPr>
        <w:spacing w:after="40"/>
      </w:pPr>
    </w:p>
    <w:p>
      <w:pPr>
        <w:pStyle w:val="Heading3"/>
      </w:pPr>
      <w:r>
        <w:t>7.2 Illustrations</w:t>
      </w:r>
    </w:p>
    <w:p>
      <w:pPr>
        <w:jc w:val="both"/>
      </w:pPr>
      <w:r>
        <w:rPr>
          <w:b w:val="0"/>
          <w:i w:val="0"/>
        </w:rPr>
        <w:t>Five SVG illustrations carry the personality of the product. Each is drawn in flat vector style with the brand palette and exports as a standalone SVG under assets/illustrations/.</w:t>
      </w:r>
    </w:p>
    <w:p>
      <w:bookmarkStart w:id="26" w:name="tbl-illustrations"/>
      <w:pPr>
        <w:pStyle w:val="Caption"/>
        <w:spacing w:before="120" w:after="80"/>
        <w:jc w:val="center"/>
      </w:pPr>
      <w:bookmarkEnd w:id="26"/>
      <w:r>
        <w:rPr>
          <w:b w:val="0"/>
        </w:rPr>
        <w:fldChar w:fldCharType="begin"/>
        <w:instrText xml:space="preserve"> SEQ Table \* ARABIC </w:instrText>
        <w:fldChar w:fldCharType="separate"/>
        <w:t>14</w:t>
        <w:fldChar w:fldCharType="end"/>
      </w:r>
      <w:r>
        <w:rPr>
          <w:i/>
          <w:sz w:val="20"/>
        </w:rPr>
        <w:t>: Illustration assets</w:t>
      </w:r>
    </w:p>
    <w:tbl>
      <w:tblPr>
        <w:tblStyle w:val="TableGrid"/>
        <w:tblW w:type="auto" w:w="0"/>
        <w:jc w:val="center"/>
        <w:tblLayout w:type="fixed"/>
        <w:tblLook w:firstColumn="1" w:firstRow="1" w:lastColumn="0" w:lastRow="0" w:noHBand="0" w:noVBand="1" w:val="04A0"/>
      </w:tblPr>
      <w:tblGrid>
        <w:gridCol w:w="2880"/>
        <w:gridCol w:w="2986"/>
        <w:gridCol w:w="2986"/>
      </w:tblGrid>
      <w:tr>
        <w:tc>
          <w:tcPr>
            <w:tcW w:type="dxa" w:w="2880"/>
            <w:shd w:val="clear" w:color="auto" w:fill="1F4E79"/>
          </w:tcPr>
          <w:p>
            <w:pPr>
              <w:spacing w:after="40" w:before="40" w:line="264" w:lineRule="auto"/>
              <w:jc w:val="center"/>
            </w:pPr>
            <w:r/>
            <w:r>
              <w:rPr>
                <w:b/>
                <w:i w:val="0"/>
                <w:color w:val="FFFFFF"/>
                <w:sz w:val="20"/>
              </w:rPr>
              <w:t>Asset</w:t>
            </w:r>
          </w:p>
        </w:tc>
        <w:tc>
          <w:tcPr>
            <w:tcW w:type="dxa" w:w="4464"/>
            <w:shd w:val="clear" w:color="auto" w:fill="1F4E79"/>
          </w:tcPr>
          <w:p>
            <w:pPr>
              <w:spacing w:after="40" w:before="40" w:line="264" w:lineRule="auto"/>
              <w:jc w:val="center"/>
            </w:pPr>
            <w:r/>
            <w:r>
              <w:rPr>
                <w:b/>
                <w:i w:val="0"/>
                <w:color w:val="FFFFFF"/>
                <w:sz w:val="20"/>
              </w:rPr>
              <w:t>File</w:t>
            </w:r>
          </w:p>
        </w:tc>
        <w:tc>
          <w:tcPr>
            <w:tcW w:type="dxa" w:w="3168"/>
            <w:shd w:val="clear" w:color="auto" w:fill="1F4E79"/>
          </w:tcPr>
          <w:p>
            <w:pPr>
              <w:spacing w:after="40" w:before="40" w:line="264" w:lineRule="auto"/>
              <w:jc w:val="center"/>
            </w:pPr>
            <w:r/>
            <w:r>
              <w:rPr>
                <w:b/>
                <w:i w:val="0"/>
                <w:color w:val="FFFFFF"/>
                <w:sz w:val="20"/>
              </w:rPr>
              <w:t>Used on</w:t>
            </w:r>
          </w:p>
        </w:tc>
      </w:tr>
      <w:tr>
        <w:tc>
          <w:tcPr>
            <w:tcW w:type="dxa" w:w="2880"/>
          </w:tcPr>
          <w:p>
            <w:pPr>
              <w:spacing w:after="40" w:before="40" w:line="264" w:lineRule="auto"/>
              <w:jc w:val="left"/>
            </w:pPr>
            <w:r/>
            <w:r>
              <w:rPr>
                <w:b w:val="0"/>
                <w:i w:val="0"/>
                <w:sz w:val="20"/>
              </w:rPr>
              <w:t>Sunny mascot</w:t>
            </w:r>
          </w:p>
        </w:tc>
        <w:tc>
          <w:tcPr>
            <w:tcW w:type="dxa" w:w="4464"/>
          </w:tcPr>
          <w:p>
            <w:pPr>
              <w:spacing w:after="40" w:before="40" w:line="264" w:lineRule="auto"/>
              <w:jc w:val="left"/>
            </w:pPr>
            <w:r/>
            <w:r>
              <w:rPr>
                <w:b w:val="0"/>
                <w:i w:val="0"/>
                <w:sz w:val="20"/>
              </w:rPr>
              <w:t>sch_ill_sunny_mascot.svg</w:t>
            </w:r>
          </w:p>
        </w:tc>
        <w:tc>
          <w:tcPr>
            <w:tcW w:type="dxa" w:w="3168"/>
          </w:tcPr>
          <w:p>
            <w:pPr>
              <w:spacing w:after="40" w:before="40" w:line="264" w:lineRule="auto"/>
              <w:jc w:val="left"/>
            </w:pPr>
            <w:r/>
            <w:r>
              <w:rPr>
                <w:b w:val="0"/>
                <w:i w:val="0"/>
                <w:sz w:val="20"/>
              </w:rPr>
              <w:t>Splash, dashboard, about</w:t>
            </w:r>
          </w:p>
        </w:tc>
      </w:tr>
      <w:tr>
        <w:tc>
          <w:tcPr>
            <w:tcW w:type="dxa" w:w="2880"/>
            <w:shd w:val="clear" w:color="auto" w:fill="F2F6FB"/>
          </w:tcPr>
          <w:p>
            <w:pPr>
              <w:spacing w:after="40" w:before="40" w:line="264" w:lineRule="auto"/>
              <w:jc w:val="left"/>
            </w:pPr>
            <w:r/>
            <w:r>
              <w:rPr>
                <w:b w:val="0"/>
                <w:i w:val="0"/>
                <w:sz w:val="20"/>
              </w:rPr>
              <w:t>Empty state</w:t>
            </w:r>
          </w:p>
        </w:tc>
        <w:tc>
          <w:tcPr>
            <w:tcW w:type="dxa" w:w="4464"/>
            <w:shd w:val="clear" w:color="auto" w:fill="F2F6FB"/>
          </w:tcPr>
          <w:p>
            <w:pPr>
              <w:spacing w:after="40" w:before="40" w:line="264" w:lineRule="auto"/>
              <w:jc w:val="left"/>
            </w:pPr>
            <w:r/>
            <w:r>
              <w:rPr>
                <w:b w:val="0"/>
                <w:i w:val="0"/>
                <w:sz w:val="20"/>
              </w:rPr>
              <w:t>sch_ill_empty_tasks.svg</w:t>
            </w:r>
          </w:p>
        </w:tc>
        <w:tc>
          <w:tcPr>
            <w:tcW w:type="dxa" w:w="3168"/>
            <w:shd w:val="clear" w:color="auto" w:fill="F2F6FB"/>
          </w:tcPr>
          <w:p>
            <w:pPr>
              <w:spacing w:after="40" w:before="40" w:line="264" w:lineRule="auto"/>
              <w:jc w:val="left"/>
            </w:pPr>
            <w:r/>
            <w:r>
              <w:rPr>
                <w:b w:val="0"/>
                <w:i w:val="0"/>
                <w:sz w:val="20"/>
              </w:rPr>
              <w:t>Empty task lists</w:t>
            </w:r>
          </w:p>
        </w:tc>
      </w:tr>
      <w:tr>
        <w:tc>
          <w:tcPr>
            <w:tcW w:type="dxa" w:w="2880"/>
          </w:tcPr>
          <w:p>
            <w:pPr>
              <w:spacing w:after="40" w:before="40" w:line="264" w:lineRule="auto"/>
              <w:jc w:val="left"/>
            </w:pPr>
            <w:r/>
            <w:r>
              <w:rPr>
                <w:b w:val="0"/>
                <w:i w:val="0"/>
                <w:sz w:val="20"/>
              </w:rPr>
              <w:t>Celebration</w:t>
            </w:r>
          </w:p>
        </w:tc>
        <w:tc>
          <w:tcPr>
            <w:tcW w:type="dxa" w:w="4464"/>
          </w:tcPr>
          <w:p>
            <w:pPr>
              <w:spacing w:after="40" w:before="40" w:line="264" w:lineRule="auto"/>
              <w:jc w:val="left"/>
            </w:pPr>
            <w:r/>
            <w:r>
              <w:rPr>
                <w:b w:val="0"/>
                <w:i w:val="0"/>
                <w:sz w:val="20"/>
              </w:rPr>
              <w:t>sch_ill_celebration.svg</w:t>
            </w:r>
          </w:p>
        </w:tc>
        <w:tc>
          <w:tcPr>
            <w:tcW w:type="dxa" w:w="3168"/>
          </w:tcPr>
          <w:p>
            <w:pPr>
              <w:spacing w:after="40" w:before="40" w:line="264" w:lineRule="auto"/>
              <w:jc w:val="left"/>
            </w:pPr>
            <w:r/>
            <w:r>
              <w:rPr>
                <w:b w:val="0"/>
                <w:i w:val="0"/>
                <w:sz w:val="20"/>
              </w:rPr>
              <w:t>Badge unlocks, achievements</w:t>
            </w:r>
          </w:p>
        </w:tc>
      </w:tr>
      <w:tr>
        <w:tc>
          <w:tcPr>
            <w:tcW w:type="dxa" w:w="2880"/>
            <w:shd w:val="clear" w:color="auto" w:fill="F2F6FB"/>
          </w:tcPr>
          <w:p>
            <w:pPr>
              <w:spacing w:after="40" w:before="40" w:line="264" w:lineRule="auto"/>
              <w:jc w:val="left"/>
            </w:pPr>
            <w:r/>
            <w:r>
              <w:rPr>
                <w:b w:val="0"/>
                <w:i w:val="0"/>
                <w:sz w:val="20"/>
              </w:rPr>
              <w:t>Welcome hero</w:t>
            </w:r>
          </w:p>
        </w:tc>
        <w:tc>
          <w:tcPr>
            <w:tcW w:type="dxa" w:w="4464"/>
            <w:shd w:val="clear" w:color="auto" w:fill="F2F6FB"/>
          </w:tcPr>
          <w:p>
            <w:pPr>
              <w:spacing w:after="40" w:before="40" w:line="264" w:lineRule="auto"/>
              <w:jc w:val="left"/>
            </w:pPr>
            <w:r/>
            <w:r>
              <w:rPr>
                <w:b w:val="0"/>
                <w:i w:val="0"/>
                <w:sz w:val="20"/>
              </w:rPr>
              <w:t>sch_ill_welcome_hero.svg</w:t>
            </w:r>
          </w:p>
        </w:tc>
        <w:tc>
          <w:tcPr>
            <w:tcW w:type="dxa" w:w="3168"/>
            <w:shd w:val="clear" w:color="auto" w:fill="F2F6FB"/>
          </w:tcPr>
          <w:p>
            <w:pPr>
              <w:spacing w:after="40" w:before="40" w:line="264" w:lineRule="auto"/>
              <w:jc w:val="left"/>
            </w:pPr>
            <w:r/>
            <w:r>
              <w:rPr>
                <w:b w:val="0"/>
                <w:i w:val="0"/>
                <w:sz w:val="20"/>
              </w:rPr>
              <w:t>Welcome screen</w:t>
            </w:r>
          </w:p>
        </w:tc>
      </w:tr>
      <w:tr>
        <w:tc>
          <w:tcPr>
            <w:tcW w:type="dxa" w:w="2880"/>
          </w:tcPr>
          <w:p>
            <w:pPr>
              <w:spacing w:after="40" w:before="40" w:line="264" w:lineRule="auto"/>
              <w:jc w:val="left"/>
            </w:pPr>
            <w:r/>
            <w:r>
              <w:rPr>
                <w:b w:val="0"/>
                <w:i w:val="0"/>
                <w:sz w:val="20"/>
              </w:rPr>
              <w:t>Error state</w:t>
            </w:r>
          </w:p>
        </w:tc>
        <w:tc>
          <w:tcPr>
            <w:tcW w:type="dxa" w:w="4464"/>
          </w:tcPr>
          <w:p>
            <w:pPr>
              <w:spacing w:after="40" w:before="40" w:line="264" w:lineRule="auto"/>
              <w:jc w:val="left"/>
            </w:pPr>
            <w:r/>
            <w:r>
              <w:rPr>
                <w:b w:val="0"/>
                <w:i w:val="0"/>
                <w:sz w:val="20"/>
              </w:rPr>
              <w:t>sch_ill_error_state.svg</w:t>
            </w:r>
          </w:p>
        </w:tc>
        <w:tc>
          <w:tcPr>
            <w:tcW w:type="dxa" w:w="3168"/>
          </w:tcPr>
          <w:p>
            <w:pPr>
              <w:spacing w:after="40" w:before="40" w:line="264" w:lineRule="auto"/>
              <w:jc w:val="left"/>
            </w:pPr>
            <w:r/>
            <w:r>
              <w:rPr>
                <w:b w:val="0"/>
                <w:i w:val="0"/>
                <w:sz w:val="20"/>
              </w:rPr>
              <w:t>Offline/error screens</w:t>
            </w:r>
          </w:p>
        </w:tc>
      </w:tr>
    </w:tbl>
    <w:p>
      <w:pPr>
        <w:spacing w:after="40"/>
      </w:pPr>
    </w:p>
    <w:p>
      <w:pPr>
        <w:pStyle w:val="Heading3"/>
      </w:pPr>
      <w:r>
        <w:t>7.3 Asset Conventions</w:t>
      </w:r>
    </w:p>
    <w:p>
      <w:pPr>
        <w:pStyle w:val="ListBullet"/>
        <w:spacing w:after="40"/>
      </w:pPr>
      <w:r>
        <w:t>All assets carry the sch_ asset prefix so the whole family is discoverable.</w:t>
      </w:r>
    </w:p>
    <w:p>
      <w:pPr>
        <w:pStyle w:val="ListBullet"/>
        <w:spacing w:after="40"/>
      </w:pPr>
      <w:r>
        <w:t>Icons ship as stroke SVGs; illustrations as flat-colour SVGs.</w:t>
      </w:r>
    </w:p>
    <w:p>
      <w:pPr>
        <w:pStyle w:val="ListBullet"/>
        <w:spacing w:after="40"/>
      </w:pPr>
      <w:r>
        <w:t>SVGs are optimised, well-formed XML and render without external dependencies.</w:t>
      </w:r>
    </w:p>
    <w:p>
      <w:pPr>
        <w:pStyle w:val="ListBullet"/>
        <w:spacing w:after="40"/>
      </w:pPr>
      <w:r>
        <w:t>Never rasterise SVG assets at design time; Flutter renders them natively.</w:t>
      </w:r>
    </w:p>
    <w:p>
      <w:pPr>
        <w:pStyle w:val="Heading1"/>
        <w:pageBreakBefore/>
      </w:pPr>
      <w:r>
        <w:t>CHAPTER EIGHT</w:t>
      </w:r>
    </w:p>
    <w:p>
      <w:pPr>
        <w:pStyle w:val="Heading2"/>
      </w:pPr>
      <w:r>
        <w:t>MOTION AND ANIMATION</w:t>
      </w:r>
    </w:p>
    <w:p>
      <w:pPr>
        <w:pStyle w:val="Heading3"/>
      </w:pPr>
      <w:r>
        <w:t>8.1 Principles</w:t>
      </w:r>
    </w:p>
    <w:p>
      <w:pPr>
        <w:spacing w:after="40"/>
        <w:ind w:left="567" w:hanging="340"/>
        <w:jc w:val="both"/>
      </w:pPr>
      <w:r>
        <w:rPr>
          <w:b/>
        </w:rPr>
        <w:t>1.</w:t>
        <w:tab/>
      </w:r>
      <w:r>
        <w:t>Purposeful – every animation explains a state change; nothing moves for decoration.</w:t>
      </w:r>
    </w:p>
    <w:p>
      <w:pPr>
        <w:spacing w:after="40"/>
        <w:ind w:left="567" w:hanging="340"/>
        <w:jc w:val="both"/>
      </w:pPr>
      <w:r>
        <w:rPr>
          <w:b/>
        </w:rPr>
        <w:t>2.</w:t>
        <w:tab/>
      </w:r>
      <w:r>
        <w:t>Fast – durations run 50–900 ms so the interface never feels slow.</w:t>
      </w:r>
    </w:p>
    <w:p>
      <w:pPr>
        <w:spacing w:after="40"/>
        <w:ind w:left="567" w:hanging="340"/>
        <w:jc w:val="both"/>
      </w:pPr>
      <w:r>
        <w:rPr>
          <w:b/>
        </w:rPr>
        <w:t>3.</w:t>
        <w:tab/>
      </w:r>
      <w:r>
        <w:t>Joyful – celebrations (coins, confetti, badge glow) reward success; errors animate calmly.</w:t>
      </w:r>
    </w:p>
    <w:p>
      <w:pPr>
        <w:pStyle w:val="Heading3"/>
      </w:pPr>
      <w:r>
        <w:t>8.2 Durations and Curves</w:t>
      </w:r>
    </w:p>
    <w:p>
      <w:bookmarkStart w:id="27" w:name="tbl-durations"/>
      <w:pPr>
        <w:pStyle w:val="Caption"/>
        <w:spacing w:before="120" w:after="80"/>
        <w:jc w:val="center"/>
      </w:pPr>
      <w:bookmarkEnd w:id="27"/>
      <w:r>
        <w:rPr>
          <w:b w:val="0"/>
        </w:rPr>
        <w:fldChar w:fldCharType="begin"/>
        <w:instrText xml:space="preserve"> SEQ Table \* ARABIC </w:instrText>
        <w:fldChar w:fldCharType="separate"/>
        <w:t>15</w:t>
        <w:fldChar w:fldCharType="end"/>
      </w:r>
      <w:r>
        <w:rPr>
          <w:i/>
          <w:sz w:val="20"/>
        </w:rPr>
        <w:t>: Reference durations and easing curves</w:t>
      </w:r>
    </w:p>
    <w:tbl>
      <w:tblPr>
        <w:tblStyle w:val="TableGrid"/>
        <w:tblW w:type="auto" w:w="0"/>
        <w:jc w:val="center"/>
        <w:tblLayout w:type="fixed"/>
        <w:tblLook w:firstColumn="1" w:firstRow="1" w:lastColumn="0" w:lastRow="0" w:noHBand="0" w:noVBand="1" w:val="04A0"/>
      </w:tblPr>
      <w:tblGrid>
        <w:gridCol w:w="2016"/>
        <w:gridCol w:w="2986"/>
        <w:gridCol w:w="2986"/>
      </w:tblGrid>
      <w:tr>
        <w:tc>
          <w:tcPr>
            <w:tcW w:type="dxa" w:w="2016"/>
            <w:shd w:val="clear" w:color="auto" w:fill="1F4E79"/>
          </w:tcPr>
          <w:p>
            <w:pPr>
              <w:spacing w:after="40" w:before="40" w:line="264" w:lineRule="auto"/>
              <w:jc w:val="center"/>
            </w:pPr>
            <w:r/>
            <w:r>
              <w:rPr>
                <w:b/>
                <w:i w:val="0"/>
                <w:color w:val="FFFFFF"/>
                <w:sz w:val="20"/>
              </w:rPr>
              <w:t>Token</w:t>
            </w:r>
          </w:p>
        </w:tc>
        <w:tc>
          <w:tcPr>
            <w:tcW w:type="dxa" w:w="2016"/>
            <w:shd w:val="clear" w:color="auto" w:fill="1F4E79"/>
          </w:tcPr>
          <w:p>
            <w:pPr>
              <w:spacing w:after="40" w:before="40" w:line="264" w:lineRule="auto"/>
              <w:jc w:val="center"/>
            </w:pPr>
            <w:r/>
            <w:r>
              <w:rPr>
                <w:b/>
                <w:i w:val="0"/>
                <w:color w:val="FFFFFF"/>
                <w:sz w:val="20"/>
              </w:rPr>
              <w:t>Duration</w:t>
            </w:r>
          </w:p>
        </w:tc>
        <w:tc>
          <w:tcPr>
            <w:tcW w:type="dxa" w:w="3744"/>
            <w:shd w:val="clear" w:color="auto" w:fill="1F4E79"/>
          </w:tcPr>
          <w:p>
            <w:pPr>
              <w:spacing w:after="40" w:before="40" w:line="264" w:lineRule="auto"/>
              <w:jc w:val="center"/>
            </w:pPr>
            <w:r/>
            <w:r>
              <w:rPr>
                <w:b/>
                <w:i w:val="0"/>
                <w:color w:val="FFFFFF"/>
                <w:sz w:val="20"/>
              </w:rPr>
              <w:t>Curve</w:t>
            </w:r>
          </w:p>
        </w:tc>
      </w:tr>
      <w:tr>
        <w:tc>
          <w:tcPr>
            <w:tcW w:type="dxa" w:w="2016"/>
          </w:tcPr>
          <w:p>
            <w:pPr>
              <w:spacing w:after="40" w:before="40" w:line="264" w:lineRule="auto"/>
              <w:jc w:val="left"/>
            </w:pPr>
            <w:r/>
            <w:r>
              <w:rPr>
                <w:b w:val="0"/>
                <w:i w:val="0"/>
                <w:sz w:val="20"/>
              </w:rPr>
              <w:t>instant</w:t>
            </w:r>
          </w:p>
        </w:tc>
        <w:tc>
          <w:tcPr>
            <w:tcW w:type="dxa" w:w="2016"/>
          </w:tcPr>
          <w:p>
            <w:pPr>
              <w:spacing w:after="40" w:before="40" w:line="264" w:lineRule="auto"/>
              <w:jc w:val="left"/>
            </w:pPr>
            <w:r/>
            <w:r>
              <w:rPr>
                <w:b w:val="0"/>
                <w:i w:val="0"/>
                <w:sz w:val="20"/>
              </w:rPr>
              <w:t>50 ms</w:t>
            </w:r>
          </w:p>
        </w:tc>
        <w:tc>
          <w:tcPr>
            <w:tcW w:type="dxa" w:w="3744"/>
          </w:tcPr>
          <w:p>
            <w:pPr>
              <w:spacing w:after="40" w:before="40" w:line="264" w:lineRule="auto"/>
              <w:jc w:val="left"/>
            </w:pPr>
            <w:r/>
            <w:r>
              <w:rPr>
                <w:b w:val="0"/>
                <w:i w:val="0"/>
                <w:sz w:val="20"/>
              </w:rPr>
              <w:t>None (hard cut)</w:t>
            </w:r>
          </w:p>
        </w:tc>
      </w:tr>
      <w:tr>
        <w:tc>
          <w:tcPr>
            <w:tcW w:type="dxa" w:w="2016"/>
            <w:shd w:val="clear" w:color="auto" w:fill="F2F6FB"/>
          </w:tcPr>
          <w:p>
            <w:pPr>
              <w:spacing w:after="40" w:before="40" w:line="264" w:lineRule="auto"/>
              <w:jc w:val="left"/>
            </w:pPr>
            <w:r/>
            <w:r>
              <w:rPr>
                <w:b w:val="0"/>
                <w:i w:val="0"/>
                <w:sz w:val="20"/>
              </w:rPr>
              <w:t>fast</w:t>
            </w:r>
          </w:p>
        </w:tc>
        <w:tc>
          <w:tcPr>
            <w:tcW w:type="dxa" w:w="2016"/>
            <w:shd w:val="clear" w:color="auto" w:fill="F2F6FB"/>
          </w:tcPr>
          <w:p>
            <w:pPr>
              <w:spacing w:after="40" w:before="40" w:line="264" w:lineRule="auto"/>
              <w:jc w:val="left"/>
            </w:pPr>
            <w:r/>
            <w:r>
              <w:rPr>
                <w:b w:val="0"/>
                <w:i w:val="0"/>
                <w:sz w:val="20"/>
              </w:rPr>
              <w:t>150 ms</w:t>
            </w:r>
          </w:p>
        </w:tc>
        <w:tc>
          <w:tcPr>
            <w:tcW w:type="dxa" w:w="3744"/>
            <w:shd w:val="clear" w:color="auto" w:fill="F2F6FB"/>
          </w:tcPr>
          <w:p>
            <w:pPr>
              <w:spacing w:after="40" w:before="40" w:line="264" w:lineRule="auto"/>
              <w:jc w:val="left"/>
            </w:pPr>
            <w:r/>
            <w:r>
              <w:rPr>
                <w:b w:val="0"/>
                <w:i w:val="0"/>
                <w:sz w:val="20"/>
              </w:rPr>
              <w:t>standard</w:t>
            </w:r>
          </w:p>
        </w:tc>
      </w:tr>
      <w:tr>
        <w:tc>
          <w:tcPr>
            <w:tcW w:type="dxa" w:w="2016"/>
          </w:tcPr>
          <w:p>
            <w:pPr>
              <w:spacing w:after="40" w:before="40" w:line="264" w:lineRule="auto"/>
              <w:jc w:val="left"/>
            </w:pPr>
            <w:r/>
            <w:r>
              <w:rPr>
                <w:b w:val="0"/>
                <w:i w:val="0"/>
                <w:sz w:val="20"/>
              </w:rPr>
              <w:t>normal</w:t>
            </w:r>
          </w:p>
        </w:tc>
        <w:tc>
          <w:tcPr>
            <w:tcW w:type="dxa" w:w="2016"/>
          </w:tcPr>
          <w:p>
            <w:pPr>
              <w:spacing w:after="40" w:before="40" w:line="264" w:lineRule="auto"/>
              <w:jc w:val="left"/>
            </w:pPr>
            <w:r/>
            <w:r>
              <w:rPr>
                <w:b w:val="0"/>
                <w:i w:val="0"/>
                <w:sz w:val="20"/>
              </w:rPr>
              <w:t>250 ms</w:t>
            </w:r>
          </w:p>
        </w:tc>
        <w:tc>
          <w:tcPr>
            <w:tcW w:type="dxa" w:w="3744"/>
          </w:tcPr>
          <w:p>
            <w:pPr>
              <w:spacing w:after="40" w:before="40" w:line="264" w:lineRule="auto"/>
              <w:jc w:val="left"/>
            </w:pPr>
            <w:r/>
            <w:r>
              <w:rPr>
                <w:b w:val="0"/>
                <w:i w:val="0"/>
                <w:sz w:val="20"/>
              </w:rPr>
              <w:t>standard</w:t>
            </w:r>
          </w:p>
        </w:tc>
      </w:tr>
      <w:tr>
        <w:tc>
          <w:tcPr>
            <w:tcW w:type="dxa" w:w="2016"/>
            <w:shd w:val="clear" w:color="auto" w:fill="F2F6FB"/>
          </w:tcPr>
          <w:p>
            <w:pPr>
              <w:spacing w:after="40" w:before="40" w:line="264" w:lineRule="auto"/>
              <w:jc w:val="left"/>
            </w:pPr>
            <w:r/>
            <w:r>
              <w:rPr>
                <w:b w:val="0"/>
                <w:i w:val="0"/>
                <w:sz w:val="20"/>
              </w:rPr>
              <w:t>gentle</w:t>
            </w:r>
          </w:p>
        </w:tc>
        <w:tc>
          <w:tcPr>
            <w:tcW w:type="dxa" w:w="2016"/>
            <w:shd w:val="clear" w:color="auto" w:fill="F2F6FB"/>
          </w:tcPr>
          <w:p>
            <w:pPr>
              <w:spacing w:after="40" w:before="40" w:line="264" w:lineRule="auto"/>
              <w:jc w:val="left"/>
            </w:pPr>
            <w:r/>
            <w:r>
              <w:rPr>
                <w:b w:val="0"/>
                <w:i w:val="0"/>
                <w:sz w:val="20"/>
              </w:rPr>
              <w:t>350 ms</w:t>
            </w:r>
          </w:p>
        </w:tc>
        <w:tc>
          <w:tcPr>
            <w:tcW w:type="dxa" w:w="3744"/>
            <w:shd w:val="clear" w:color="auto" w:fill="F2F6FB"/>
          </w:tcPr>
          <w:p>
            <w:pPr>
              <w:spacing w:after="40" w:before="40" w:line="264" w:lineRule="auto"/>
              <w:jc w:val="left"/>
            </w:pPr>
            <w:r/>
            <w:r>
              <w:rPr>
                <w:b w:val="0"/>
                <w:i w:val="0"/>
                <w:sz w:val="20"/>
              </w:rPr>
              <w:t>emphasized</w:t>
            </w:r>
          </w:p>
        </w:tc>
      </w:tr>
      <w:tr>
        <w:tc>
          <w:tcPr>
            <w:tcW w:type="dxa" w:w="2016"/>
          </w:tcPr>
          <w:p>
            <w:pPr>
              <w:spacing w:after="40" w:before="40" w:line="264" w:lineRule="auto"/>
              <w:jc w:val="left"/>
            </w:pPr>
            <w:r/>
            <w:r>
              <w:rPr>
                <w:b w:val="0"/>
                <w:i w:val="0"/>
                <w:sz w:val="20"/>
              </w:rPr>
              <w:t>slow</w:t>
            </w:r>
          </w:p>
        </w:tc>
        <w:tc>
          <w:tcPr>
            <w:tcW w:type="dxa" w:w="2016"/>
          </w:tcPr>
          <w:p>
            <w:pPr>
              <w:spacing w:after="40" w:before="40" w:line="264" w:lineRule="auto"/>
              <w:jc w:val="left"/>
            </w:pPr>
            <w:r/>
            <w:r>
              <w:rPr>
                <w:b w:val="0"/>
                <w:i w:val="0"/>
                <w:sz w:val="20"/>
              </w:rPr>
              <w:t>500 ms</w:t>
            </w:r>
          </w:p>
        </w:tc>
        <w:tc>
          <w:tcPr>
            <w:tcW w:type="dxa" w:w="3744"/>
          </w:tcPr>
          <w:p>
            <w:pPr>
              <w:spacing w:after="40" w:before="40" w:line="264" w:lineRule="auto"/>
              <w:jc w:val="left"/>
            </w:pPr>
            <w:r/>
            <w:r>
              <w:rPr>
                <w:b w:val="0"/>
                <w:i w:val="0"/>
                <w:sz w:val="20"/>
              </w:rPr>
              <w:t>emphasized</w:t>
            </w:r>
          </w:p>
        </w:tc>
      </w:tr>
      <w:tr>
        <w:tc>
          <w:tcPr>
            <w:tcW w:type="dxa" w:w="2016"/>
            <w:shd w:val="clear" w:color="auto" w:fill="F2F6FB"/>
          </w:tcPr>
          <w:p>
            <w:pPr>
              <w:spacing w:after="40" w:before="40" w:line="264" w:lineRule="auto"/>
              <w:jc w:val="left"/>
            </w:pPr>
            <w:r/>
            <w:r>
              <w:rPr>
                <w:b w:val="0"/>
                <w:i w:val="0"/>
                <w:sz w:val="20"/>
              </w:rPr>
              <w:t>extra</w:t>
            </w:r>
          </w:p>
        </w:tc>
        <w:tc>
          <w:tcPr>
            <w:tcW w:type="dxa" w:w="2016"/>
            <w:shd w:val="clear" w:color="auto" w:fill="F2F6FB"/>
          </w:tcPr>
          <w:p>
            <w:pPr>
              <w:spacing w:after="40" w:before="40" w:line="264" w:lineRule="auto"/>
              <w:jc w:val="left"/>
            </w:pPr>
            <w:r/>
            <w:r>
              <w:rPr>
                <w:b w:val="0"/>
                <w:i w:val="0"/>
                <w:sz w:val="20"/>
              </w:rPr>
              <w:t>750 ms</w:t>
            </w:r>
          </w:p>
        </w:tc>
        <w:tc>
          <w:tcPr>
            <w:tcW w:type="dxa" w:w="3744"/>
            <w:shd w:val="clear" w:color="auto" w:fill="F2F6FB"/>
          </w:tcPr>
          <w:p>
            <w:pPr>
              <w:spacing w:after="40" w:before="40" w:line="264" w:lineRule="auto"/>
              <w:jc w:val="left"/>
            </w:pPr>
            <w:r/>
            <w:r>
              <w:rPr>
                <w:b w:val="0"/>
                <w:i w:val="0"/>
                <w:sz w:val="20"/>
              </w:rPr>
              <w:t>bounce</w:t>
            </w:r>
          </w:p>
        </w:tc>
      </w:tr>
    </w:tbl>
    <w:p>
      <w:pPr>
        <w:spacing w:after="40"/>
      </w:pPr>
    </w:p>
    <w:p>
      <w:bookmarkStart w:id="28" w:name="tbl-curves"/>
      <w:pPr>
        <w:pStyle w:val="Caption"/>
        <w:spacing w:before="120" w:after="80"/>
        <w:jc w:val="center"/>
      </w:pPr>
      <w:bookmarkEnd w:id="28"/>
      <w:r>
        <w:rPr>
          <w:b w:val="0"/>
        </w:rPr>
        <w:fldChar w:fldCharType="begin"/>
        <w:instrText xml:space="preserve"> SEQ Table \* ARABIC </w:instrText>
        <w:fldChar w:fldCharType="separate"/>
        <w:t>16</w:t>
        <w:fldChar w:fldCharType="end"/>
      </w:r>
      <w:r>
        <w:rPr>
          <w:i/>
          <w:sz w:val="20"/>
        </w:rPr>
        <w:t>: Easing curves</w:t>
      </w:r>
    </w:p>
    <w:tbl>
      <w:tblPr>
        <w:tblStyle w:val="TableGrid"/>
        <w:tblW w:type="auto" w:w="0"/>
        <w:jc w:val="center"/>
        <w:tblLayout w:type="fixed"/>
        <w:tblLook w:firstColumn="1" w:firstRow="1" w:lastColumn="0" w:lastRow="0" w:noHBand="0" w:noVBand="1" w:val="04A0"/>
      </w:tblPr>
      <w:tblGrid>
        <w:gridCol w:w="2304"/>
        <w:gridCol w:w="4479"/>
      </w:tblGrid>
      <w:tr>
        <w:tc>
          <w:tcPr>
            <w:tcW w:type="dxa" w:w="2304"/>
            <w:shd w:val="clear" w:color="auto" w:fill="1F4E79"/>
          </w:tcPr>
          <w:p>
            <w:pPr>
              <w:spacing w:after="40" w:before="40" w:line="264" w:lineRule="auto"/>
              <w:jc w:val="center"/>
            </w:pPr>
            <w:r/>
            <w:r>
              <w:rPr>
                <w:b/>
                <w:i w:val="0"/>
                <w:color w:val="FFFFFF"/>
                <w:sz w:val="20"/>
              </w:rPr>
              <w:t>Curve</w:t>
            </w:r>
          </w:p>
        </w:tc>
        <w:tc>
          <w:tcPr>
            <w:tcW w:type="dxa" w:w="5760"/>
            <w:shd w:val="clear" w:color="auto" w:fill="1F4E79"/>
          </w:tcPr>
          <w:p>
            <w:pPr>
              <w:spacing w:after="40" w:before="40" w:line="264" w:lineRule="auto"/>
              <w:jc w:val="center"/>
            </w:pPr>
            <w:r/>
            <w:r>
              <w:rPr>
                <w:b/>
                <w:i w:val="0"/>
                <w:color w:val="FFFFFF"/>
                <w:sz w:val="20"/>
              </w:rPr>
              <w:t>Specification</w:t>
            </w:r>
          </w:p>
        </w:tc>
      </w:tr>
      <w:tr>
        <w:tc>
          <w:tcPr>
            <w:tcW w:type="dxa" w:w="2304"/>
          </w:tcPr>
          <w:p>
            <w:pPr>
              <w:spacing w:after="40" w:before="40" w:line="264" w:lineRule="auto"/>
              <w:jc w:val="left"/>
            </w:pPr>
            <w:r/>
            <w:r>
              <w:rPr>
                <w:b w:val="0"/>
                <w:i w:val="0"/>
                <w:sz w:val="20"/>
              </w:rPr>
              <w:t>standard</w:t>
            </w:r>
          </w:p>
        </w:tc>
        <w:tc>
          <w:tcPr>
            <w:tcW w:type="dxa" w:w="5760"/>
          </w:tcPr>
          <w:p>
            <w:pPr>
              <w:spacing w:after="40" w:before="40" w:line="264" w:lineRule="auto"/>
              <w:jc w:val="left"/>
            </w:pPr>
            <w:r/>
            <w:r>
              <w:rPr>
                <w:b w:val="0"/>
                <w:i w:val="0"/>
                <w:sz w:val="20"/>
              </w:rPr>
              <w:t>cubic-bezier(0.2, 0.0, 0.0, 1.0)</w:t>
            </w:r>
          </w:p>
        </w:tc>
      </w:tr>
      <w:tr>
        <w:tc>
          <w:tcPr>
            <w:tcW w:type="dxa" w:w="2304"/>
            <w:shd w:val="clear" w:color="auto" w:fill="F2F6FB"/>
          </w:tcPr>
          <w:p>
            <w:pPr>
              <w:spacing w:after="40" w:before="40" w:line="264" w:lineRule="auto"/>
              <w:jc w:val="left"/>
            </w:pPr>
            <w:r/>
            <w:r>
              <w:rPr>
                <w:b w:val="0"/>
                <w:i w:val="0"/>
                <w:sz w:val="20"/>
              </w:rPr>
              <w:t>emphasized</w:t>
            </w:r>
          </w:p>
        </w:tc>
        <w:tc>
          <w:tcPr>
            <w:tcW w:type="dxa" w:w="5760"/>
            <w:shd w:val="clear" w:color="auto" w:fill="F2F6FB"/>
          </w:tcPr>
          <w:p>
            <w:pPr>
              <w:spacing w:after="40" w:before="40" w:line="264" w:lineRule="auto"/>
              <w:jc w:val="left"/>
            </w:pPr>
            <w:r/>
            <w:r>
              <w:rPr>
                <w:b w:val="0"/>
                <w:i w:val="0"/>
                <w:sz w:val="20"/>
              </w:rPr>
              <w:t>cubic-bezier(0.3, 0.0, 0.1, 1.0)</w:t>
            </w:r>
          </w:p>
        </w:tc>
      </w:tr>
      <w:tr>
        <w:tc>
          <w:tcPr>
            <w:tcW w:type="dxa" w:w="2304"/>
          </w:tcPr>
          <w:p>
            <w:pPr>
              <w:spacing w:after="40" w:before="40" w:line="264" w:lineRule="auto"/>
              <w:jc w:val="left"/>
            </w:pPr>
            <w:r/>
            <w:r>
              <w:rPr>
                <w:b w:val="0"/>
                <w:i w:val="0"/>
                <w:sz w:val="20"/>
              </w:rPr>
              <w:t>decelerate</w:t>
            </w:r>
          </w:p>
        </w:tc>
        <w:tc>
          <w:tcPr>
            <w:tcW w:type="dxa" w:w="5760"/>
          </w:tcPr>
          <w:p>
            <w:pPr>
              <w:spacing w:after="40" w:before="40" w:line="264" w:lineRule="auto"/>
              <w:jc w:val="left"/>
            </w:pPr>
            <w:r/>
            <w:r>
              <w:rPr>
                <w:b w:val="0"/>
                <w:i w:val="0"/>
                <w:sz w:val="20"/>
              </w:rPr>
              <w:t>cubic-bezier(0.0, 0.0, 0.2, 1.0)</w:t>
            </w:r>
          </w:p>
        </w:tc>
      </w:tr>
      <w:tr>
        <w:tc>
          <w:tcPr>
            <w:tcW w:type="dxa" w:w="2304"/>
            <w:shd w:val="clear" w:color="auto" w:fill="F2F6FB"/>
          </w:tcPr>
          <w:p>
            <w:pPr>
              <w:spacing w:after="40" w:before="40" w:line="264" w:lineRule="auto"/>
              <w:jc w:val="left"/>
            </w:pPr>
            <w:r/>
            <w:r>
              <w:rPr>
                <w:b w:val="0"/>
                <w:i w:val="0"/>
                <w:sz w:val="20"/>
              </w:rPr>
              <w:t>accelerate</w:t>
            </w:r>
          </w:p>
        </w:tc>
        <w:tc>
          <w:tcPr>
            <w:tcW w:type="dxa" w:w="5760"/>
            <w:shd w:val="clear" w:color="auto" w:fill="F2F6FB"/>
          </w:tcPr>
          <w:p>
            <w:pPr>
              <w:spacing w:after="40" w:before="40" w:line="264" w:lineRule="auto"/>
              <w:jc w:val="left"/>
            </w:pPr>
            <w:r/>
            <w:r>
              <w:rPr>
                <w:b w:val="0"/>
                <w:i w:val="0"/>
                <w:sz w:val="20"/>
              </w:rPr>
              <w:t>cubic-bezier(0.4, 0.0, 1.0, 1.0)</w:t>
            </w:r>
          </w:p>
        </w:tc>
      </w:tr>
      <w:tr>
        <w:tc>
          <w:tcPr>
            <w:tcW w:type="dxa" w:w="2304"/>
          </w:tcPr>
          <w:p>
            <w:pPr>
              <w:spacing w:after="40" w:before="40" w:line="264" w:lineRule="auto"/>
              <w:jc w:val="left"/>
            </w:pPr>
            <w:r/>
            <w:r>
              <w:rPr>
                <w:b w:val="0"/>
                <w:i w:val="0"/>
                <w:sz w:val="20"/>
              </w:rPr>
              <w:t>spring</w:t>
            </w:r>
          </w:p>
        </w:tc>
        <w:tc>
          <w:tcPr>
            <w:tcW w:type="dxa" w:w="5760"/>
          </w:tcPr>
          <w:p>
            <w:pPr>
              <w:spacing w:after="40" w:before="40" w:line="264" w:lineRule="auto"/>
              <w:jc w:val="left"/>
            </w:pPr>
            <w:r/>
            <w:r>
              <w:rPr>
                <w:b w:val="0"/>
                <w:i w:val="0"/>
                <w:sz w:val="20"/>
              </w:rPr>
              <w:t>spring(weight: 0.9, damping: 14)</w:t>
            </w:r>
          </w:p>
        </w:tc>
      </w:tr>
      <w:tr>
        <w:tc>
          <w:tcPr>
            <w:tcW w:type="dxa" w:w="2304"/>
            <w:shd w:val="clear" w:color="auto" w:fill="F2F6FB"/>
          </w:tcPr>
          <w:p>
            <w:pPr>
              <w:spacing w:after="40" w:before="40" w:line="264" w:lineRule="auto"/>
              <w:jc w:val="left"/>
            </w:pPr>
            <w:r/>
            <w:r>
              <w:rPr>
                <w:b w:val="0"/>
                <w:i w:val="0"/>
                <w:sz w:val="20"/>
              </w:rPr>
              <w:t>bounce</w:t>
            </w:r>
          </w:p>
        </w:tc>
        <w:tc>
          <w:tcPr>
            <w:tcW w:type="dxa" w:w="5760"/>
            <w:shd w:val="clear" w:color="auto" w:fill="F2F6FB"/>
          </w:tcPr>
          <w:p>
            <w:pPr>
              <w:spacing w:after="40" w:before="40" w:line="264" w:lineRule="auto"/>
              <w:jc w:val="left"/>
            </w:pPr>
            <w:r/>
            <w:r>
              <w:rPr>
                <w:b w:val="0"/>
                <w:i w:val="0"/>
                <w:sz w:val="20"/>
              </w:rPr>
              <w:t>cubic-bezier(0.34, 1.56, 0.64, 1.0)</w:t>
            </w:r>
          </w:p>
        </w:tc>
      </w:tr>
    </w:tbl>
    <w:p>
      <w:pPr>
        <w:spacing w:after="40"/>
      </w:pPr>
    </w:p>
    <w:p>
      <w:pPr>
        <w:pStyle w:val="Heading3"/>
      </w:pPr>
      <w:r>
        <w:t>8.3 Signature Moments</w:t>
      </w:r>
    </w:p>
    <w:p>
      <w:bookmarkStart w:id="29" w:name="tbl-signature"/>
      <w:pPr>
        <w:pStyle w:val="Caption"/>
        <w:spacing w:before="120" w:after="80"/>
        <w:jc w:val="center"/>
      </w:pPr>
      <w:bookmarkEnd w:id="29"/>
      <w:r>
        <w:rPr>
          <w:b w:val="0"/>
        </w:rPr>
        <w:fldChar w:fldCharType="begin"/>
        <w:instrText xml:space="preserve"> SEQ Table \* ARABIC </w:instrText>
        <w:fldChar w:fldCharType="separate"/>
        <w:t>17</w:t>
        <w:fldChar w:fldCharType="end"/>
      </w:r>
      <w:r>
        <w:rPr>
          <w:i/>
          <w:sz w:val="20"/>
        </w:rPr>
        <w:t>: Signature animations specified for implementation</w:t>
      </w:r>
    </w:p>
    <w:tbl>
      <w:tblPr>
        <w:tblStyle w:val="TableGrid"/>
        <w:tblW w:type="auto" w:w="0"/>
        <w:jc w:val="center"/>
        <w:tblLayout w:type="fixed"/>
        <w:tblLook w:firstColumn="1" w:firstRow="1" w:lastColumn="0" w:lastRow="0" w:noHBand="0" w:noVBand="1" w:val="04A0"/>
      </w:tblPr>
      <w:tblGrid>
        <w:gridCol w:w="2448"/>
        <w:gridCol w:w="2986"/>
        <w:gridCol w:w="2986"/>
      </w:tblGrid>
      <w:tr>
        <w:tc>
          <w:tcPr>
            <w:tcW w:type="dxa" w:w="2448"/>
            <w:shd w:val="clear" w:color="auto" w:fill="1F4E79"/>
          </w:tcPr>
          <w:p>
            <w:pPr>
              <w:spacing w:after="40" w:before="40" w:line="264" w:lineRule="auto"/>
              <w:jc w:val="center"/>
            </w:pPr>
            <w:r/>
            <w:r>
              <w:rPr>
                <w:b/>
                <w:i w:val="0"/>
                <w:color w:val="FFFFFF"/>
                <w:sz w:val="20"/>
              </w:rPr>
              <w:t>Animation</w:t>
            </w:r>
          </w:p>
        </w:tc>
        <w:tc>
          <w:tcPr>
            <w:tcW w:type="dxa" w:w="1584"/>
            <w:shd w:val="clear" w:color="auto" w:fill="1F4E79"/>
          </w:tcPr>
          <w:p>
            <w:pPr>
              <w:spacing w:after="40" w:before="40" w:line="264" w:lineRule="auto"/>
              <w:jc w:val="center"/>
            </w:pPr>
            <w:r/>
            <w:r>
              <w:rPr>
                <w:b/>
                <w:i w:val="0"/>
                <w:color w:val="FFFFFF"/>
                <w:sz w:val="20"/>
              </w:rPr>
              <w:t>Duration</w:t>
            </w:r>
          </w:p>
        </w:tc>
        <w:tc>
          <w:tcPr>
            <w:tcW w:type="dxa" w:w="5040"/>
            <w:shd w:val="clear" w:color="auto" w:fill="1F4E79"/>
          </w:tcPr>
          <w:p>
            <w:pPr>
              <w:spacing w:after="40" w:before="40" w:line="264" w:lineRule="auto"/>
              <w:jc w:val="center"/>
            </w:pPr>
            <w:r/>
            <w:r>
              <w:rPr>
                <w:b/>
                <w:i w:val="0"/>
                <w:color w:val="FFFFFF"/>
                <w:sz w:val="20"/>
              </w:rPr>
              <w:t>Behaviour</w:t>
            </w:r>
          </w:p>
        </w:tc>
      </w:tr>
      <w:tr>
        <w:tc>
          <w:tcPr>
            <w:tcW w:type="dxa" w:w="2448"/>
          </w:tcPr>
          <w:p>
            <w:pPr>
              <w:spacing w:after="40" w:before="40" w:line="264" w:lineRule="auto"/>
              <w:jc w:val="left"/>
            </w:pPr>
            <w:r/>
            <w:r>
              <w:rPr>
                <w:b w:val="0"/>
                <w:i w:val="0"/>
                <w:sz w:val="20"/>
              </w:rPr>
              <w:t>Coin fly</w:t>
            </w:r>
          </w:p>
        </w:tc>
        <w:tc>
          <w:tcPr>
            <w:tcW w:type="dxa" w:w="1584"/>
          </w:tcPr>
          <w:p>
            <w:pPr>
              <w:spacing w:after="40" w:before="40" w:line="264" w:lineRule="auto"/>
              <w:jc w:val="left"/>
            </w:pPr>
            <w:r/>
            <w:r>
              <w:rPr>
                <w:b w:val="0"/>
                <w:i w:val="0"/>
                <w:sz w:val="20"/>
              </w:rPr>
              <w:t>450 ms</w:t>
            </w:r>
          </w:p>
        </w:tc>
        <w:tc>
          <w:tcPr>
            <w:tcW w:type="dxa" w:w="5040"/>
          </w:tcPr>
          <w:p>
            <w:pPr>
              <w:spacing w:after="40" w:before="40" w:line="264" w:lineRule="auto"/>
              <w:jc w:val="left"/>
            </w:pPr>
            <w:r/>
            <w:r>
              <w:rPr>
                <w:b w:val="0"/>
                <w:i w:val="0"/>
                <w:sz w:val="20"/>
              </w:rPr>
              <w:t>Coin pops at the task card, arcs to the balance chip, total counts up with bounce</w:t>
            </w:r>
          </w:p>
        </w:tc>
      </w:tr>
      <w:tr>
        <w:tc>
          <w:tcPr>
            <w:tcW w:type="dxa" w:w="2448"/>
            <w:shd w:val="clear" w:color="auto" w:fill="F2F6FB"/>
          </w:tcPr>
          <w:p>
            <w:pPr>
              <w:spacing w:after="40" w:before="40" w:line="264" w:lineRule="auto"/>
              <w:jc w:val="left"/>
            </w:pPr>
            <w:r/>
            <w:r>
              <w:rPr>
                <w:b w:val="0"/>
                <w:i w:val="0"/>
                <w:sz w:val="20"/>
              </w:rPr>
              <w:t>Check draw</w:t>
            </w:r>
          </w:p>
        </w:tc>
        <w:tc>
          <w:tcPr>
            <w:tcW w:type="dxa" w:w="1584"/>
            <w:shd w:val="clear" w:color="auto" w:fill="F2F6FB"/>
          </w:tcPr>
          <w:p>
            <w:pPr>
              <w:spacing w:after="40" w:before="40" w:line="264" w:lineRule="auto"/>
              <w:jc w:val="left"/>
            </w:pPr>
            <w:r/>
            <w:r>
              <w:rPr>
                <w:b w:val="0"/>
                <w:i w:val="0"/>
                <w:sz w:val="20"/>
              </w:rPr>
              <w:t>500 ms</w:t>
            </w:r>
          </w:p>
        </w:tc>
        <w:tc>
          <w:tcPr>
            <w:tcW w:type="dxa" w:w="5040"/>
            <w:shd w:val="clear" w:color="auto" w:fill="F2F6FB"/>
          </w:tcPr>
          <w:p>
            <w:pPr>
              <w:spacing w:after="40" w:before="40" w:line="264" w:lineRule="auto"/>
              <w:jc w:val="left"/>
            </w:pPr>
            <w:r/>
            <w:r>
              <w:rPr>
                <w:b w:val="0"/>
                <w:i w:val="0"/>
                <w:sz w:val="20"/>
              </w:rPr>
              <w:t>Check mark draws itself; card pulses green; a coin flies</w:t>
            </w:r>
          </w:p>
        </w:tc>
      </w:tr>
      <w:tr>
        <w:tc>
          <w:tcPr>
            <w:tcW w:type="dxa" w:w="2448"/>
          </w:tcPr>
          <w:p>
            <w:pPr>
              <w:spacing w:after="40" w:before="40" w:line="264" w:lineRule="auto"/>
              <w:jc w:val="left"/>
            </w:pPr>
            <w:r/>
            <w:r>
              <w:rPr>
                <w:b w:val="0"/>
                <w:i w:val="0"/>
                <w:sz w:val="20"/>
              </w:rPr>
              <w:t>Confetti</w:t>
            </w:r>
          </w:p>
        </w:tc>
        <w:tc>
          <w:tcPr>
            <w:tcW w:type="dxa" w:w="1584"/>
          </w:tcPr>
          <w:p>
            <w:pPr>
              <w:spacing w:after="40" w:before="40" w:line="264" w:lineRule="auto"/>
              <w:jc w:val="left"/>
            </w:pPr>
            <w:r/>
            <w:r>
              <w:rPr>
                <w:b w:val="0"/>
                <w:i w:val="0"/>
                <w:sz w:val="20"/>
              </w:rPr>
              <w:t>750 ms</w:t>
            </w:r>
          </w:p>
        </w:tc>
        <w:tc>
          <w:tcPr>
            <w:tcW w:type="dxa" w:w="5040"/>
          </w:tcPr>
          <w:p>
            <w:pPr>
              <w:spacing w:after="40" w:before="40" w:line="264" w:lineRule="auto"/>
              <w:jc w:val="left"/>
            </w:pPr>
            <w:r/>
            <w:r>
              <w:rPr>
                <w:b w:val="0"/>
                <w:i w:val="0"/>
                <w:sz w:val="20"/>
              </w:rPr>
              <w:t>Bursts from the task card; particles fall and rotate</w:t>
            </w:r>
          </w:p>
        </w:tc>
      </w:tr>
      <w:tr>
        <w:tc>
          <w:tcPr>
            <w:tcW w:type="dxa" w:w="2448"/>
            <w:shd w:val="clear" w:color="auto" w:fill="F2F6FB"/>
          </w:tcPr>
          <w:p>
            <w:pPr>
              <w:spacing w:after="40" w:before="40" w:line="264" w:lineRule="auto"/>
              <w:jc w:val="left"/>
            </w:pPr>
            <w:r/>
            <w:r>
              <w:rPr>
                <w:b w:val="0"/>
                <w:i w:val="0"/>
                <w:sz w:val="20"/>
              </w:rPr>
              <w:t>Badge unlock</w:t>
            </w:r>
          </w:p>
        </w:tc>
        <w:tc>
          <w:tcPr>
            <w:tcW w:type="dxa" w:w="1584"/>
            <w:shd w:val="clear" w:color="auto" w:fill="F2F6FB"/>
          </w:tcPr>
          <w:p>
            <w:pPr>
              <w:spacing w:after="40" w:before="40" w:line="264" w:lineRule="auto"/>
              <w:jc w:val="left"/>
            </w:pPr>
            <w:r/>
            <w:r>
              <w:rPr>
                <w:b w:val="0"/>
                <w:i w:val="0"/>
                <w:sz w:val="20"/>
              </w:rPr>
              <w:t>600 ms</w:t>
            </w:r>
          </w:p>
        </w:tc>
        <w:tc>
          <w:tcPr>
            <w:tcW w:type="dxa" w:w="5040"/>
            <w:shd w:val="clear" w:color="auto" w:fill="F2F6FB"/>
          </w:tcPr>
          <w:p>
            <w:pPr>
              <w:spacing w:after="40" w:before="40" w:line="264" w:lineRule="auto"/>
              <w:jc w:val="left"/>
            </w:pPr>
            <w:r/>
            <w:r>
              <w:rPr>
                <w:b w:val="0"/>
                <w:i w:val="0"/>
                <w:sz w:val="20"/>
              </w:rPr>
              <w:t>Badge scales 0 to 1 with a golden glow ring</w:t>
            </w:r>
          </w:p>
        </w:tc>
      </w:tr>
      <w:tr>
        <w:tc>
          <w:tcPr>
            <w:tcW w:type="dxa" w:w="2448"/>
          </w:tcPr>
          <w:p>
            <w:pPr>
              <w:spacing w:after="40" w:before="40" w:line="264" w:lineRule="auto"/>
              <w:jc w:val="left"/>
            </w:pPr>
            <w:r/>
            <w:r>
              <w:rPr>
                <w:b w:val="0"/>
                <w:i w:val="0"/>
                <w:sz w:val="20"/>
              </w:rPr>
              <w:t>Reward claim</w:t>
            </w:r>
          </w:p>
        </w:tc>
        <w:tc>
          <w:tcPr>
            <w:tcW w:type="dxa" w:w="1584"/>
          </w:tcPr>
          <w:p>
            <w:pPr>
              <w:spacing w:after="40" w:before="40" w:line="264" w:lineRule="auto"/>
              <w:jc w:val="left"/>
            </w:pPr>
            <w:r/>
            <w:r>
              <w:rPr>
                <w:b w:val="0"/>
                <w:i w:val="0"/>
                <w:sz w:val="20"/>
              </w:rPr>
              <w:t>500 ms</w:t>
            </w:r>
          </w:p>
        </w:tc>
        <w:tc>
          <w:tcPr>
            <w:tcW w:type="dxa" w:w="5040"/>
          </w:tcPr>
          <w:p>
            <w:pPr>
              <w:spacing w:after="40" w:before="40" w:line="264" w:lineRule="auto"/>
              <w:jc w:val="left"/>
            </w:pPr>
            <w:r/>
            <w:r>
              <w:rPr>
                <w:b w:val="0"/>
                <w:i w:val="0"/>
                <w:sz w:val="20"/>
              </w:rPr>
              <w:t>Reward card lifts, confetti at top, check stamp appears</w:t>
            </w:r>
          </w:p>
        </w:tc>
      </w:tr>
      <w:tr>
        <w:tc>
          <w:tcPr>
            <w:tcW w:type="dxa" w:w="2448"/>
            <w:shd w:val="clear" w:color="auto" w:fill="F2F6FB"/>
          </w:tcPr>
          <w:p>
            <w:pPr>
              <w:spacing w:after="40" w:before="40" w:line="264" w:lineRule="auto"/>
              <w:jc w:val="left"/>
            </w:pPr>
            <w:r/>
            <w:r>
              <w:rPr>
                <w:b w:val="0"/>
                <w:i w:val="0"/>
                <w:sz w:val="20"/>
              </w:rPr>
              <w:t>Screen transition</w:t>
            </w:r>
          </w:p>
        </w:tc>
        <w:tc>
          <w:tcPr>
            <w:tcW w:type="dxa" w:w="1584"/>
            <w:shd w:val="clear" w:color="auto" w:fill="F2F6FB"/>
          </w:tcPr>
          <w:p>
            <w:pPr>
              <w:spacing w:after="40" w:before="40" w:line="264" w:lineRule="auto"/>
              <w:jc w:val="left"/>
            </w:pPr>
            <w:r/>
            <w:r>
              <w:rPr>
                <w:b w:val="0"/>
                <w:i w:val="0"/>
                <w:sz w:val="20"/>
              </w:rPr>
              <w:t>300 ms</w:t>
            </w:r>
          </w:p>
        </w:tc>
        <w:tc>
          <w:tcPr>
            <w:tcW w:type="dxa" w:w="5040"/>
            <w:shd w:val="clear" w:color="auto" w:fill="F2F6FB"/>
          </w:tcPr>
          <w:p>
            <w:pPr>
              <w:spacing w:after="40" w:before="40" w:line="264" w:lineRule="auto"/>
              <w:jc w:val="left"/>
            </w:pPr>
            <w:r/>
            <w:r>
              <w:rPr>
                <w:b w:val="0"/>
                <w:i w:val="0"/>
                <w:sz w:val="20"/>
              </w:rPr>
              <w:t>Fade-through with an 8% horizontal slide</w:t>
            </w:r>
          </w:p>
        </w:tc>
      </w:tr>
    </w:tbl>
    <w:p>
      <w:pPr>
        <w:spacing w:after="40"/>
      </w:pPr>
    </w:p>
    <w:p>
      <w:pPr>
        <w:pStyle w:val="Heading3"/>
      </w:pPr>
      <w:r>
        <w:t>8.4 Loading Patterns</w:t>
      </w:r>
    </w:p>
    <w:p>
      <w:pPr>
        <w:jc w:val="both"/>
      </w:pPr>
      <w:r>
        <w:rPr>
          <w:b w:val="0"/>
          <w:i w:val="0"/>
        </w:rPr>
        <w:t>Loading states use three bouncing dots or a gently pulsing spinning coin for 1000 ms loops. Never show a frozen frame; every asynchronous action has an animated placeholder.</w:t>
      </w:r>
    </w:p>
    <w:p>
      <w:pPr>
        <w:pStyle w:val="Heading1"/>
        <w:pageBreakBefore/>
      </w:pPr>
      <w:r>
        <w:t>CHAPTER NINE</w:t>
      </w:r>
    </w:p>
    <w:p>
      <w:pPr>
        <w:pStyle w:val="Heading2"/>
      </w:pPr>
      <w:r>
        <w:t>RESPONSIVE BEHAVIOUR AND DARK MODE</w:t>
      </w:r>
    </w:p>
    <w:p>
      <w:pPr>
        <w:pStyle w:val="Heading3"/>
      </w:pPr>
      <w:r>
        <w:t>9.1 What Changes at Each Tier</w:t>
      </w:r>
    </w:p>
    <w:p>
      <w:bookmarkStart w:id="30" w:name="tbl-responsive"/>
      <w:pPr>
        <w:pStyle w:val="Caption"/>
        <w:spacing w:before="120" w:after="80"/>
        <w:jc w:val="center"/>
      </w:pPr>
      <w:bookmarkEnd w:id="30"/>
      <w:r>
        <w:rPr>
          <w:b w:val="0"/>
        </w:rPr>
        <w:fldChar w:fldCharType="begin"/>
        <w:instrText xml:space="preserve"> SEQ Table \* ARABIC </w:instrText>
        <w:fldChar w:fldCharType="separate"/>
        <w:t>18</w:t>
        <w:fldChar w:fldCharType="end"/>
      </w:r>
      <w:r>
        <w:rPr>
          <w:i/>
          <w:sz w:val="20"/>
        </w:rPr>
        <w:t>: Responsive playbook across breakpoints</w:t>
      </w:r>
    </w:p>
    <w:tbl>
      <w:tblPr>
        <w:tblStyle w:val="TableGrid"/>
        <w:tblW w:type="auto" w:w="0"/>
        <w:jc w:val="center"/>
        <w:tblLayout w:type="fixed"/>
        <w:tblLook w:firstColumn="1" w:firstRow="1" w:lastColumn="0" w:lastRow="0" w:noHBand="0" w:noVBand="1" w:val="04A0"/>
      </w:tblPr>
      <w:tblGrid>
        <w:gridCol w:w="2592"/>
        <w:gridCol w:w="2239"/>
        <w:gridCol w:w="2239"/>
        <w:gridCol w:w="2239"/>
      </w:tblGrid>
      <w:tr>
        <w:tc>
          <w:tcPr>
            <w:tcW w:type="dxa" w:w="2592"/>
            <w:shd w:val="clear" w:color="auto" w:fill="1F4E79"/>
          </w:tcPr>
          <w:p>
            <w:pPr>
              <w:spacing w:after="40" w:before="40" w:line="264" w:lineRule="auto"/>
              <w:jc w:val="center"/>
            </w:pPr>
            <w:r/>
            <w:r>
              <w:rPr>
                <w:b/>
                <w:i w:val="0"/>
                <w:color w:val="FFFFFF"/>
                <w:sz w:val="20"/>
              </w:rPr>
              <w:t>Element</w:t>
            </w:r>
          </w:p>
        </w:tc>
        <w:tc>
          <w:tcPr>
            <w:tcW w:type="dxa" w:w="2016"/>
            <w:shd w:val="clear" w:color="auto" w:fill="1F4E79"/>
          </w:tcPr>
          <w:p>
            <w:pPr>
              <w:spacing w:after="40" w:before="40" w:line="264" w:lineRule="auto"/>
              <w:jc w:val="center"/>
            </w:pPr>
            <w:r/>
            <w:r>
              <w:rPr>
                <w:b/>
                <w:i w:val="0"/>
                <w:color w:val="FFFFFF"/>
                <w:sz w:val="20"/>
              </w:rPr>
              <w:t>Compact (&lt; 600)</w:t>
            </w:r>
          </w:p>
        </w:tc>
        <w:tc>
          <w:tcPr>
            <w:tcW w:type="dxa" w:w="2160"/>
            <w:shd w:val="clear" w:color="auto" w:fill="1F4E79"/>
          </w:tcPr>
          <w:p>
            <w:pPr>
              <w:spacing w:after="40" w:before="40" w:line="264" w:lineRule="auto"/>
              <w:jc w:val="center"/>
            </w:pPr>
            <w:r/>
            <w:r>
              <w:rPr>
                <w:b/>
                <w:i w:val="0"/>
                <w:color w:val="FFFFFF"/>
                <w:sz w:val="20"/>
              </w:rPr>
              <w:t>Medium (600–840)</w:t>
            </w:r>
          </w:p>
        </w:tc>
        <w:tc>
          <w:tcPr>
            <w:tcW w:type="dxa" w:w="2448"/>
            <w:shd w:val="clear" w:color="auto" w:fill="1F4E79"/>
          </w:tcPr>
          <w:p>
            <w:pPr>
              <w:spacing w:after="40" w:before="40" w:line="264" w:lineRule="auto"/>
              <w:jc w:val="center"/>
            </w:pPr>
            <w:r/>
            <w:r>
              <w:rPr>
                <w:b/>
                <w:i w:val="0"/>
                <w:color w:val="FFFFFF"/>
                <w:sz w:val="20"/>
              </w:rPr>
              <w:t>Expanded (&gt; 840)</w:t>
            </w:r>
          </w:p>
        </w:tc>
      </w:tr>
      <w:tr>
        <w:tc>
          <w:tcPr>
            <w:tcW w:type="dxa" w:w="2592"/>
          </w:tcPr>
          <w:p>
            <w:pPr>
              <w:spacing w:after="40" w:before="40" w:line="264" w:lineRule="auto"/>
              <w:jc w:val="left"/>
            </w:pPr>
            <w:r/>
            <w:r>
              <w:rPr>
                <w:b w:val="0"/>
                <w:i w:val="0"/>
                <w:sz w:val="20"/>
              </w:rPr>
              <w:t>Navigation</w:t>
            </w:r>
          </w:p>
        </w:tc>
        <w:tc>
          <w:tcPr>
            <w:tcW w:type="dxa" w:w="2016"/>
          </w:tcPr>
          <w:p>
            <w:pPr>
              <w:spacing w:after="40" w:before="40" w:line="264" w:lineRule="auto"/>
              <w:jc w:val="left"/>
            </w:pPr>
            <w:r/>
            <w:r>
              <w:rPr>
                <w:b w:val="0"/>
                <w:i w:val="0"/>
                <w:sz w:val="20"/>
              </w:rPr>
              <w:t>Bottom bar</w:t>
            </w:r>
          </w:p>
        </w:tc>
        <w:tc>
          <w:tcPr>
            <w:tcW w:type="dxa" w:w="2160"/>
          </w:tcPr>
          <w:p>
            <w:pPr>
              <w:spacing w:after="40" w:before="40" w:line="264" w:lineRule="auto"/>
              <w:jc w:val="left"/>
            </w:pPr>
            <w:r/>
            <w:r>
              <w:rPr>
                <w:b w:val="0"/>
                <w:i w:val="0"/>
                <w:sz w:val="20"/>
              </w:rPr>
              <w:t>Bottom bar</w:t>
            </w:r>
          </w:p>
        </w:tc>
        <w:tc>
          <w:tcPr>
            <w:tcW w:type="dxa" w:w="2448"/>
          </w:tcPr>
          <w:p>
            <w:pPr>
              <w:spacing w:after="40" w:before="40" w:line="264" w:lineRule="auto"/>
              <w:jc w:val="left"/>
            </w:pPr>
            <w:r/>
            <w:r>
              <w:rPr>
                <w:b w:val="0"/>
                <w:i w:val="0"/>
                <w:sz w:val="20"/>
              </w:rPr>
              <w:t>Rail + app bar</w:t>
            </w:r>
          </w:p>
        </w:tc>
      </w:tr>
      <w:tr>
        <w:tc>
          <w:tcPr>
            <w:tcW w:type="dxa" w:w="2592"/>
            <w:shd w:val="clear" w:color="auto" w:fill="F2F6FB"/>
          </w:tcPr>
          <w:p>
            <w:pPr>
              <w:spacing w:after="40" w:before="40" w:line="264" w:lineRule="auto"/>
              <w:jc w:val="left"/>
            </w:pPr>
            <w:r/>
            <w:r>
              <w:rPr>
                <w:b w:val="0"/>
                <w:i w:val="0"/>
                <w:sz w:val="20"/>
              </w:rPr>
              <w:t>Grid columns</w:t>
            </w:r>
          </w:p>
        </w:tc>
        <w:tc>
          <w:tcPr>
            <w:tcW w:type="dxa" w:w="2016"/>
            <w:shd w:val="clear" w:color="auto" w:fill="F2F6FB"/>
          </w:tcPr>
          <w:p>
            <w:pPr>
              <w:spacing w:after="40" w:before="40" w:line="264" w:lineRule="auto"/>
              <w:jc w:val="left"/>
            </w:pPr>
            <w:r/>
            <w:r>
              <w:rPr>
                <w:b w:val="0"/>
                <w:i w:val="0"/>
                <w:sz w:val="20"/>
              </w:rPr>
              <w:t>4</w:t>
            </w:r>
          </w:p>
        </w:tc>
        <w:tc>
          <w:tcPr>
            <w:tcW w:type="dxa" w:w="2160"/>
            <w:shd w:val="clear" w:color="auto" w:fill="F2F6FB"/>
          </w:tcPr>
          <w:p>
            <w:pPr>
              <w:spacing w:after="40" w:before="40" w:line="264" w:lineRule="auto"/>
              <w:jc w:val="left"/>
            </w:pPr>
            <w:r/>
            <w:r>
              <w:rPr>
                <w:b w:val="0"/>
                <w:i w:val="0"/>
                <w:sz w:val="20"/>
              </w:rPr>
              <w:t>6</w:t>
            </w:r>
          </w:p>
        </w:tc>
        <w:tc>
          <w:tcPr>
            <w:tcW w:type="dxa" w:w="2448"/>
            <w:shd w:val="clear" w:color="auto" w:fill="F2F6FB"/>
          </w:tcPr>
          <w:p>
            <w:pPr>
              <w:spacing w:after="40" w:before="40" w:line="264" w:lineRule="auto"/>
              <w:jc w:val="left"/>
            </w:pPr>
            <w:r/>
            <w:r>
              <w:rPr>
                <w:b w:val="0"/>
                <w:i w:val="0"/>
                <w:sz w:val="20"/>
              </w:rPr>
              <w:t>12</w:t>
            </w:r>
          </w:p>
        </w:tc>
      </w:tr>
      <w:tr>
        <w:tc>
          <w:tcPr>
            <w:tcW w:type="dxa" w:w="2592"/>
          </w:tcPr>
          <w:p>
            <w:pPr>
              <w:spacing w:after="40" w:before="40" w:line="264" w:lineRule="auto"/>
              <w:jc w:val="left"/>
            </w:pPr>
            <w:r/>
            <w:r>
              <w:rPr>
                <w:b w:val="0"/>
                <w:i w:val="0"/>
                <w:sz w:val="20"/>
              </w:rPr>
              <w:t>Screen padding</w:t>
            </w:r>
          </w:p>
        </w:tc>
        <w:tc>
          <w:tcPr>
            <w:tcW w:type="dxa" w:w="2016"/>
          </w:tcPr>
          <w:p>
            <w:pPr>
              <w:spacing w:after="40" w:before="40" w:line="264" w:lineRule="auto"/>
              <w:jc w:val="left"/>
            </w:pPr>
            <w:r/>
            <w:r>
              <w:rPr>
                <w:b w:val="0"/>
                <w:i w:val="0"/>
                <w:sz w:val="20"/>
              </w:rPr>
              <w:t>16 px</w:t>
            </w:r>
          </w:p>
        </w:tc>
        <w:tc>
          <w:tcPr>
            <w:tcW w:type="dxa" w:w="2160"/>
          </w:tcPr>
          <w:p>
            <w:pPr>
              <w:spacing w:after="40" w:before="40" w:line="264" w:lineRule="auto"/>
              <w:jc w:val="left"/>
            </w:pPr>
            <w:r/>
            <w:r>
              <w:rPr>
                <w:b w:val="0"/>
                <w:i w:val="0"/>
                <w:sz w:val="20"/>
              </w:rPr>
              <w:t>24 px</w:t>
            </w:r>
          </w:p>
        </w:tc>
        <w:tc>
          <w:tcPr>
            <w:tcW w:type="dxa" w:w="2448"/>
          </w:tcPr>
          <w:p>
            <w:pPr>
              <w:spacing w:after="40" w:before="40" w:line="264" w:lineRule="auto"/>
              <w:jc w:val="left"/>
            </w:pPr>
            <w:r/>
            <w:r>
              <w:rPr>
                <w:b w:val="0"/>
                <w:i w:val="0"/>
                <w:sz w:val="20"/>
              </w:rPr>
              <w:t>24 px + 880 max width</w:t>
            </w:r>
          </w:p>
        </w:tc>
      </w:tr>
      <w:tr>
        <w:tc>
          <w:tcPr>
            <w:tcW w:type="dxa" w:w="2592"/>
            <w:shd w:val="clear" w:color="auto" w:fill="F2F6FB"/>
          </w:tcPr>
          <w:p>
            <w:pPr>
              <w:spacing w:after="40" w:before="40" w:line="264" w:lineRule="auto"/>
              <w:jc w:val="left"/>
            </w:pPr>
            <w:r/>
            <w:r>
              <w:rPr>
                <w:b w:val="0"/>
                <w:i w:val="0"/>
                <w:sz w:val="20"/>
              </w:rPr>
              <w:t>Dashboard cards</w:t>
            </w:r>
          </w:p>
        </w:tc>
        <w:tc>
          <w:tcPr>
            <w:tcW w:type="dxa" w:w="2016"/>
            <w:shd w:val="clear" w:color="auto" w:fill="F2F6FB"/>
          </w:tcPr>
          <w:p>
            <w:pPr>
              <w:spacing w:after="40" w:before="40" w:line="264" w:lineRule="auto"/>
              <w:jc w:val="left"/>
            </w:pPr>
            <w:r/>
            <w:r>
              <w:rPr>
                <w:b w:val="0"/>
                <w:i w:val="0"/>
                <w:sz w:val="20"/>
              </w:rPr>
              <w:t>1 column</w:t>
            </w:r>
          </w:p>
        </w:tc>
        <w:tc>
          <w:tcPr>
            <w:tcW w:type="dxa" w:w="2160"/>
            <w:shd w:val="clear" w:color="auto" w:fill="F2F6FB"/>
          </w:tcPr>
          <w:p>
            <w:pPr>
              <w:spacing w:after="40" w:before="40" w:line="264" w:lineRule="auto"/>
              <w:jc w:val="left"/>
            </w:pPr>
            <w:r/>
            <w:r>
              <w:rPr>
                <w:b w:val="0"/>
                <w:i w:val="0"/>
                <w:sz w:val="20"/>
              </w:rPr>
              <w:t>2 columns</w:t>
            </w:r>
          </w:p>
        </w:tc>
        <w:tc>
          <w:tcPr>
            <w:tcW w:type="dxa" w:w="2448"/>
            <w:shd w:val="clear" w:color="auto" w:fill="F2F6FB"/>
          </w:tcPr>
          <w:p>
            <w:pPr>
              <w:spacing w:after="40" w:before="40" w:line="264" w:lineRule="auto"/>
              <w:jc w:val="left"/>
            </w:pPr>
            <w:r/>
            <w:r>
              <w:rPr>
                <w:b w:val="0"/>
                <w:i w:val="0"/>
                <w:sz w:val="20"/>
              </w:rPr>
              <w:t>3 columns</w:t>
            </w:r>
          </w:p>
        </w:tc>
      </w:tr>
      <w:tr>
        <w:tc>
          <w:tcPr>
            <w:tcW w:type="dxa" w:w="2592"/>
          </w:tcPr>
          <w:p>
            <w:pPr>
              <w:spacing w:after="40" w:before="40" w:line="264" w:lineRule="auto"/>
              <w:jc w:val="left"/>
            </w:pPr>
            <w:r/>
            <w:r>
              <w:rPr>
                <w:b w:val="0"/>
                <w:i w:val="0"/>
                <w:sz w:val="20"/>
              </w:rPr>
              <w:t>Charts</w:t>
            </w:r>
          </w:p>
        </w:tc>
        <w:tc>
          <w:tcPr>
            <w:tcW w:type="dxa" w:w="2016"/>
          </w:tcPr>
          <w:p>
            <w:pPr>
              <w:spacing w:after="40" w:before="40" w:line="264" w:lineRule="auto"/>
              <w:jc w:val="left"/>
            </w:pPr>
            <w:r/>
            <w:r>
              <w:rPr>
                <w:b w:val="0"/>
                <w:i w:val="0"/>
                <w:sz w:val="20"/>
              </w:rPr>
              <w:t>Compact labels</w:t>
            </w:r>
          </w:p>
        </w:tc>
        <w:tc>
          <w:tcPr>
            <w:tcW w:type="dxa" w:w="2160"/>
          </w:tcPr>
          <w:p>
            <w:pPr>
              <w:spacing w:after="40" w:before="40" w:line="264" w:lineRule="auto"/>
              <w:jc w:val="left"/>
            </w:pPr>
            <w:r/>
            <w:r>
              <w:rPr>
                <w:b w:val="0"/>
                <w:i w:val="0"/>
                <w:sz w:val="20"/>
              </w:rPr>
              <w:t>Full labels</w:t>
            </w:r>
          </w:p>
        </w:tc>
        <w:tc>
          <w:tcPr>
            <w:tcW w:type="dxa" w:w="2448"/>
          </w:tcPr>
          <w:p>
            <w:pPr>
              <w:spacing w:after="40" w:before="40" w:line="264" w:lineRule="auto"/>
              <w:jc w:val="left"/>
            </w:pPr>
            <w:r/>
            <w:r>
              <w:rPr>
                <w:b w:val="0"/>
                <w:i w:val="0"/>
                <w:sz w:val="20"/>
              </w:rPr>
              <w:t>Full labels + legend</w:t>
            </w:r>
          </w:p>
        </w:tc>
      </w:tr>
    </w:tbl>
    <w:p>
      <w:pPr>
        <w:spacing w:after="40"/>
      </w:pPr>
    </w:p>
    <w:p>
      <w:pPr>
        <w:pStyle w:val="Heading3"/>
      </w:pPr>
      <w:r>
        <w:t>9.2 Phone versus Tablet</w:t>
      </w:r>
    </w:p>
    <w:p>
      <w:pPr>
        <w:jc w:val="both"/>
      </w:pPr>
      <w:r>
        <w:rPr>
          <w:b w:val="0"/>
          <w:i w:val="0"/>
        </w:rPr>
        <w:t>Phone is usable but the product is optimised for tablet portrait (medium tier), the typical family-kiosk orientation. On compact screens, multi-column card grids collapse to single columns, charts reduce label density, and dialogs become full-width bottom sheets.</w:t>
      </w:r>
    </w:p>
    <w:p>
      <w:pPr>
        <w:pStyle w:val="Heading3"/>
      </w:pPr>
      <w:r>
        <w:t>9.3 Dark Mode</w:t>
      </w:r>
    </w:p>
    <w:p>
      <w:pPr>
        <w:jc w:val="both"/>
      </w:pPr>
      <w:r>
        <w:rPr>
          <w:b w:val="0"/>
          <w:i w:val="0"/>
        </w:rPr>
        <w:t>The app respects a family-level theme setting (light, dark or follow the shared tablet). Both themes pass the same contrast minimums. Illustrations ship in both palettes or use theme-aware tokens so no asset looks wrong on the dark surfaces.</w:t>
      </w:r>
    </w:p>
    <w:p>
      <w:pPr>
        <w:pStyle w:val="Heading3"/>
      </w:pPr>
      <w:r>
        <w:t>9.4 Rules to Remember</w:t>
      </w:r>
    </w:p>
    <w:p>
      <w:pPr>
        <w:pStyle w:val="ListBullet"/>
        <w:spacing w:after="40"/>
      </w:pPr>
      <w:r>
        <w:t>Keep it simple at every size; the same content exists on all tiers, only the rhythm changes.</w:t>
      </w:r>
    </w:p>
    <w:p>
      <w:pPr>
        <w:pStyle w:val="ListBullet"/>
        <w:spacing w:after="40"/>
      </w:pPr>
      <w:r>
        <w:t>Never hide an action behind an extra tap on smaller screens; collapse, do not remove.</w:t>
      </w:r>
    </w:p>
    <w:p>
      <w:pPr>
        <w:pStyle w:val="ListBullet"/>
        <w:spacing w:after="40"/>
      </w:pPr>
      <w:r>
        <w:t>Respect the 48 px minimum touch target in every tier.</w:t>
      </w:r>
    </w:p>
    <w:p>
      <w:pPr>
        <w:pStyle w:val="Heading1"/>
        <w:pageBreakBefore/>
      </w:pPr>
      <w:r>
        <w:t>CHAPTER TEN</w:t>
      </w:r>
    </w:p>
    <w:p>
      <w:pPr>
        <w:pStyle w:val="Heading2"/>
      </w:pPr>
      <w:r>
        <w:t>SCREEN MOCKUPS</w:t>
      </w:r>
    </w:p>
    <w:p>
      <w:pPr>
        <w:jc w:val="both"/>
      </w:pPr>
      <w:r>
        <w:rPr>
          <w:b w:val="0"/>
          <w:i w:val="0"/>
        </w:rPr>
        <w:t>Twenty-two full-screen mockups define the complete application at 1440 × 1920. Each screen below includes its mode, purpose and the key elements that must be implemented. The mockups are the authoritative visual contract for Phase 3 development.</w:t>
      </w:r>
    </w:p>
    <w:p>
      <w:pPr>
        <w:jc w:val="both"/>
      </w:pPr>
      <w:r>
        <w:rPr>
          <w:b/>
          <w:i w:val="0"/>
        </w:rPr>
        <w:t xml:space="preserve">01_splash · Splash · Child mode  </w:t>
      </w:r>
      <w:r>
        <w:rPr>
          <w:b w:val="0"/>
          <w:i w:val="0"/>
        </w:rPr>
        <w:t>Brand reveal: Sunny the mascot spins in, the Smart Child Hub logo scales to rest, then the app transitions into the welcome screen. Child mode tone immediately.</w:t>
      </w:r>
    </w:p>
    <w:p>
      <w:pPr>
        <w:spacing w:after="80"/>
      </w:pPr>
    </w:p>
    <w:p>
      <w:pPr>
        <w:spacing w:after="80"/>
        <w:jc w:val="center"/>
      </w:pPr>
      <w:r>
        <w:drawing>
          <wp:inline xmlns:a="http://schemas.openxmlformats.org/drawingml/2006/main" xmlns:pic="http://schemas.openxmlformats.org/drawingml/2006/picture">
            <wp:extent cx="3657600" cy="4876800"/>
            <wp:docPr id="13" name="Picture 13"/>
            <wp:cNvGraphicFramePr>
              <a:graphicFrameLocks noChangeAspect="1"/>
            </wp:cNvGraphicFramePr>
            <a:graphic>
              <a:graphicData uri="http://schemas.openxmlformats.org/drawingml/2006/picture">
                <pic:pic>
                  <pic:nvPicPr>
                    <pic:cNvPr id="0" name="01_splash.png"/>
                    <pic:cNvPicPr/>
                  </pic:nvPicPr>
                  <pic:blipFill>
                    <a:blip r:embed="rId23"/>
                    <a:stretch>
                      <a:fillRect/>
                    </a:stretch>
                  </pic:blipFill>
                  <pic:spPr>
                    <a:xfrm>
                      <a:off x="0" y="0"/>
                      <a:ext cx="3657600" cy="4876800"/>
                    </a:xfrm>
                    <a:prstGeom prst="rect"/>
                  </pic:spPr>
                </pic:pic>
              </a:graphicData>
            </a:graphic>
          </wp:inline>
        </w:drawing>
      </w:r>
    </w:p>
    <w:p>
      <w:bookmarkStart w:id="31" w:name="fig-01_splash"/>
      <w:pPr>
        <w:pStyle w:val="Caption"/>
        <w:spacing w:before="40" w:after="200"/>
        <w:jc w:val="center"/>
      </w:pPr>
      <w:bookmarkEnd w:id="31"/>
      <w:r>
        <w:rPr>
          <w:b w:val="0"/>
        </w:rPr>
        <w:fldChar w:fldCharType="begin"/>
        <w:instrText xml:space="preserve"> SEQ Figure \* ARABIC </w:instrText>
        <w:fldChar w:fldCharType="separate"/>
        <w:t>13</w:t>
        <w:fldChar w:fldCharType="end"/>
      </w:r>
      <w:r>
        <w:rPr>
          <w:i/>
          <w:sz w:val="20"/>
        </w:rPr>
        <w:t>: Splash – Child mode</w:t>
      </w:r>
    </w:p>
    <w:p>
      <w:pPr>
        <w:jc w:val="both"/>
      </w:pPr>
      <w:r>
        <w:rPr>
          <w:b/>
          <w:i w:val="0"/>
        </w:rPr>
        <w:t xml:space="preserve">02_welcome · Welcome · Shared mode  </w:t>
      </w:r>
      <w:r>
        <w:rPr>
          <w:b w:val="0"/>
          <w:i w:val="0"/>
        </w:rPr>
        <w:t>Hero illustration, the product tagline and two clear entry points “I am a parent” and “I am a child”. No login is required for the child path.</w:t>
      </w:r>
    </w:p>
    <w:p>
      <w:pPr>
        <w:spacing w:after="80"/>
      </w:pPr>
    </w:p>
    <w:p>
      <w:pPr>
        <w:spacing w:after="80"/>
        <w:jc w:val="center"/>
      </w:pPr>
      <w:r>
        <w:drawing>
          <wp:inline xmlns:a="http://schemas.openxmlformats.org/drawingml/2006/main" xmlns:pic="http://schemas.openxmlformats.org/drawingml/2006/picture">
            <wp:extent cx="3657600" cy="4876800"/>
            <wp:docPr id="14" name="Picture 14"/>
            <wp:cNvGraphicFramePr>
              <a:graphicFrameLocks noChangeAspect="1"/>
            </wp:cNvGraphicFramePr>
            <a:graphic>
              <a:graphicData uri="http://schemas.openxmlformats.org/drawingml/2006/picture">
                <pic:pic>
                  <pic:nvPicPr>
                    <pic:cNvPr id="0" name="02_welcome.png"/>
                    <pic:cNvPicPr/>
                  </pic:nvPicPr>
                  <pic:blipFill>
                    <a:blip r:embed="rId24"/>
                    <a:stretch>
                      <a:fillRect/>
                    </a:stretch>
                  </pic:blipFill>
                  <pic:spPr>
                    <a:xfrm>
                      <a:off x="0" y="0"/>
                      <a:ext cx="3657600" cy="4876800"/>
                    </a:xfrm>
                    <a:prstGeom prst="rect"/>
                  </pic:spPr>
                </pic:pic>
              </a:graphicData>
            </a:graphic>
          </wp:inline>
        </w:drawing>
      </w:r>
    </w:p>
    <w:p>
      <w:bookmarkStart w:id="32" w:name="fig-02_welcome"/>
      <w:pPr>
        <w:pStyle w:val="Caption"/>
        <w:spacing w:before="40" w:after="200"/>
        <w:jc w:val="center"/>
      </w:pPr>
      <w:bookmarkEnd w:id="32"/>
      <w:r>
        <w:rPr>
          <w:b w:val="0"/>
        </w:rPr>
        <w:fldChar w:fldCharType="begin"/>
        <w:instrText xml:space="preserve"> SEQ Figure \* ARABIC </w:instrText>
        <w:fldChar w:fldCharType="separate"/>
        <w:t>14</w:t>
        <w:fldChar w:fldCharType="end"/>
      </w:r>
      <w:r>
        <w:rPr>
          <w:i/>
          <w:sz w:val="20"/>
        </w:rPr>
        <w:t>: Welcome – Shared mode</w:t>
      </w:r>
    </w:p>
    <w:p>
      <w:pPr>
        <w:jc w:val="both"/>
      </w:pPr>
      <w:r>
        <w:rPr>
          <w:b/>
          <w:i w:val="0"/>
        </w:rPr>
        <w:t xml:space="preserve">03_choose_profile · Choose Profile · Child mode  </w:t>
      </w:r>
      <w:r>
        <w:rPr>
          <w:b w:val="0"/>
          <w:i w:val="0"/>
        </w:rPr>
        <w:t>Kiosk profile picker: large round avatars with names, an “Add new profile” tile, and a parent-lock affordance. Profiles are touch-first and 96 px tall.</w:t>
      </w:r>
    </w:p>
    <w:p>
      <w:pPr>
        <w:spacing w:after="80"/>
      </w:pPr>
    </w:p>
    <w:p>
      <w:pPr>
        <w:spacing w:after="80"/>
        <w:jc w:val="center"/>
      </w:pPr>
      <w:r>
        <w:drawing>
          <wp:inline xmlns:a="http://schemas.openxmlformats.org/drawingml/2006/main" xmlns:pic="http://schemas.openxmlformats.org/drawingml/2006/picture">
            <wp:extent cx="3657600" cy="4876800"/>
            <wp:docPr id="15" name="Picture 15"/>
            <wp:cNvGraphicFramePr>
              <a:graphicFrameLocks noChangeAspect="1"/>
            </wp:cNvGraphicFramePr>
            <a:graphic>
              <a:graphicData uri="http://schemas.openxmlformats.org/drawingml/2006/picture">
                <pic:pic>
                  <pic:nvPicPr>
                    <pic:cNvPr id="0" name="03_choose_profile.png"/>
                    <pic:cNvPicPr/>
                  </pic:nvPicPr>
                  <pic:blipFill>
                    <a:blip r:embed="rId25"/>
                    <a:stretch>
                      <a:fillRect/>
                    </a:stretch>
                  </pic:blipFill>
                  <pic:spPr>
                    <a:xfrm>
                      <a:off x="0" y="0"/>
                      <a:ext cx="3657600" cy="4876800"/>
                    </a:xfrm>
                    <a:prstGeom prst="rect"/>
                  </pic:spPr>
                </pic:pic>
              </a:graphicData>
            </a:graphic>
          </wp:inline>
        </w:drawing>
      </w:r>
    </w:p>
    <w:p>
      <w:bookmarkStart w:id="33" w:name="fig-03_choose_profile"/>
      <w:pPr>
        <w:pStyle w:val="Caption"/>
        <w:spacing w:before="40" w:after="200"/>
        <w:jc w:val="center"/>
      </w:pPr>
      <w:bookmarkEnd w:id="33"/>
      <w:r>
        <w:rPr>
          <w:b w:val="0"/>
        </w:rPr>
        <w:fldChar w:fldCharType="begin"/>
        <w:instrText xml:space="preserve"> SEQ Figure \* ARABIC </w:instrText>
        <w:fldChar w:fldCharType="separate"/>
        <w:t>15</w:t>
        <w:fldChar w:fldCharType="end"/>
      </w:r>
      <w:r>
        <w:rPr>
          <w:i/>
          <w:sz w:val="20"/>
        </w:rPr>
        <w:t>: Choose Profile – Child mode</w:t>
      </w:r>
    </w:p>
    <w:p>
      <w:pPr>
        <w:jc w:val="both"/>
      </w:pPr>
      <w:r>
        <w:rPr>
          <w:b/>
          <w:i w:val="0"/>
        </w:rPr>
        <w:t xml:space="preserve">04_child_pin · Child PIN · Child mode  </w:t>
      </w:r>
      <w:r>
        <w:rPr>
          <w:b w:val="0"/>
          <w:i w:val="0"/>
        </w:rPr>
        <w:t>Optional four-digit PIN gate protecting a specific child profile. Numeric keypad with large keys, gentle shake on error and a back affordance.</w:t>
      </w:r>
    </w:p>
    <w:p>
      <w:pPr>
        <w:spacing w:after="80"/>
      </w:pPr>
    </w:p>
    <w:p>
      <w:pPr>
        <w:spacing w:after="80"/>
        <w:jc w:val="center"/>
      </w:pPr>
      <w:r>
        <w:drawing>
          <wp:inline xmlns:a="http://schemas.openxmlformats.org/drawingml/2006/main" xmlns:pic="http://schemas.openxmlformats.org/drawingml/2006/picture">
            <wp:extent cx="3657600" cy="4876800"/>
            <wp:docPr id="16" name="Picture 16"/>
            <wp:cNvGraphicFramePr>
              <a:graphicFrameLocks noChangeAspect="1"/>
            </wp:cNvGraphicFramePr>
            <a:graphic>
              <a:graphicData uri="http://schemas.openxmlformats.org/drawingml/2006/picture">
                <pic:pic>
                  <pic:nvPicPr>
                    <pic:cNvPr id="0" name="04_child_pin.png"/>
                    <pic:cNvPicPr/>
                  </pic:nvPicPr>
                  <pic:blipFill>
                    <a:blip r:embed="rId26"/>
                    <a:stretch>
                      <a:fillRect/>
                    </a:stretch>
                  </pic:blipFill>
                  <pic:spPr>
                    <a:xfrm>
                      <a:off x="0" y="0"/>
                      <a:ext cx="3657600" cy="4876800"/>
                    </a:xfrm>
                    <a:prstGeom prst="rect"/>
                  </pic:spPr>
                </pic:pic>
              </a:graphicData>
            </a:graphic>
          </wp:inline>
        </w:drawing>
      </w:r>
    </w:p>
    <w:p>
      <w:bookmarkStart w:id="34" w:name="fig-04_child_pin"/>
      <w:pPr>
        <w:pStyle w:val="Caption"/>
        <w:spacing w:before="40" w:after="200"/>
        <w:jc w:val="center"/>
      </w:pPr>
      <w:bookmarkEnd w:id="34"/>
      <w:r>
        <w:rPr>
          <w:b w:val="0"/>
        </w:rPr>
        <w:fldChar w:fldCharType="begin"/>
        <w:instrText xml:space="preserve"> SEQ Figure \* ARABIC </w:instrText>
        <w:fldChar w:fldCharType="separate"/>
        <w:t>16</w:t>
        <w:fldChar w:fldCharType="end"/>
      </w:r>
      <w:r>
        <w:rPr>
          <w:i/>
          <w:sz w:val="20"/>
        </w:rPr>
        <w:t>: Child PIN – Child mode</w:t>
      </w:r>
    </w:p>
    <w:p>
      <w:pPr>
        <w:jc w:val="both"/>
      </w:pPr>
      <w:r>
        <w:rPr>
          <w:b/>
          <w:i w:val="0"/>
        </w:rPr>
        <w:t xml:space="preserve">05_child_dashboard · Child Dashboard · Child mode  </w:t>
      </w:r>
      <w:r>
        <w:rPr>
          <w:b w:val="0"/>
          <w:i w:val="0"/>
        </w:rPr>
        <w:t>The daily hub in child mode: greeting with Sunny, today’s progress ring, a task checklist with status pills, a coins balance chip and the bottom navigation bar.</w:t>
      </w:r>
    </w:p>
    <w:p>
      <w:pPr>
        <w:spacing w:after="80"/>
      </w:pPr>
    </w:p>
    <w:p>
      <w:pPr>
        <w:spacing w:after="80"/>
        <w:jc w:val="center"/>
      </w:pPr>
      <w:r>
        <w:drawing>
          <wp:inline xmlns:a="http://schemas.openxmlformats.org/drawingml/2006/main" xmlns:pic="http://schemas.openxmlformats.org/drawingml/2006/picture">
            <wp:extent cx="3657600" cy="4876800"/>
            <wp:docPr id="17" name="Picture 17"/>
            <wp:cNvGraphicFramePr>
              <a:graphicFrameLocks noChangeAspect="1"/>
            </wp:cNvGraphicFramePr>
            <a:graphic>
              <a:graphicData uri="http://schemas.openxmlformats.org/drawingml/2006/picture">
                <pic:pic>
                  <pic:nvPicPr>
                    <pic:cNvPr id="0" name="05_child_dashboard.png"/>
                    <pic:cNvPicPr/>
                  </pic:nvPicPr>
                  <pic:blipFill>
                    <a:blip r:embed="rId27"/>
                    <a:stretch>
                      <a:fillRect/>
                    </a:stretch>
                  </pic:blipFill>
                  <pic:spPr>
                    <a:xfrm>
                      <a:off x="0" y="0"/>
                      <a:ext cx="3657600" cy="4876800"/>
                    </a:xfrm>
                    <a:prstGeom prst="rect"/>
                  </pic:spPr>
                </pic:pic>
              </a:graphicData>
            </a:graphic>
          </wp:inline>
        </w:drawing>
      </w:r>
    </w:p>
    <w:p>
      <w:bookmarkStart w:id="35" w:name="fig-05_child_dashboard"/>
      <w:pPr>
        <w:pStyle w:val="Caption"/>
        <w:spacing w:before="40" w:after="200"/>
        <w:jc w:val="center"/>
      </w:pPr>
      <w:bookmarkEnd w:id="35"/>
      <w:r>
        <w:rPr>
          <w:b w:val="0"/>
        </w:rPr>
        <w:fldChar w:fldCharType="begin"/>
        <w:instrText xml:space="preserve"> SEQ Figure \* ARABIC </w:instrText>
        <w:fldChar w:fldCharType="separate"/>
        <w:t>17</w:t>
        <w:fldChar w:fldCharType="end"/>
      </w:r>
      <w:r>
        <w:rPr>
          <w:i/>
          <w:sz w:val="20"/>
        </w:rPr>
        <w:t>: Child Dashboard – Child mode</w:t>
      </w:r>
    </w:p>
    <w:p>
      <w:pPr>
        <w:jc w:val="both"/>
      </w:pPr>
      <w:r>
        <w:rPr>
          <w:b/>
          <w:i w:val="0"/>
        </w:rPr>
        <w:t xml:space="preserve">06_task_screen · Task Screen · Child mode  </w:t>
      </w:r>
      <w:r>
        <w:rPr>
          <w:b w:val="0"/>
          <w:i w:val="0"/>
        </w:rPr>
        <w:t>Task detail with a bright illustration, step hints, a big completed button and a coin reward badge. Supports self-check and parent-approval variants.</w:t>
      </w:r>
    </w:p>
    <w:p>
      <w:pPr>
        <w:spacing w:after="80"/>
      </w:pPr>
    </w:p>
    <w:p>
      <w:pPr>
        <w:spacing w:after="80"/>
        <w:jc w:val="center"/>
      </w:pPr>
      <w:r>
        <w:drawing>
          <wp:inline xmlns:a="http://schemas.openxmlformats.org/drawingml/2006/main" xmlns:pic="http://schemas.openxmlformats.org/drawingml/2006/picture">
            <wp:extent cx="3657600" cy="4876800"/>
            <wp:docPr id="18" name="Picture 18"/>
            <wp:cNvGraphicFramePr>
              <a:graphicFrameLocks noChangeAspect="1"/>
            </wp:cNvGraphicFramePr>
            <a:graphic>
              <a:graphicData uri="http://schemas.openxmlformats.org/drawingml/2006/picture">
                <pic:pic>
                  <pic:nvPicPr>
                    <pic:cNvPr id="0" name="06_task_screen.png"/>
                    <pic:cNvPicPr/>
                  </pic:nvPicPr>
                  <pic:blipFill>
                    <a:blip r:embed="rId28"/>
                    <a:stretch>
                      <a:fillRect/>
                    </a:stretch>
                  </pic:blipFill>
                  <pic:spPr>
                    <a:xfrm>
                      <a:off x="0" y="0"/>
                      <a:ext cx="3657600" cy="4876800"/>
                    </a:xfrm>
                    <a:prstGeom prst="rect"/>
                  </pic:spPr>
                </pic:pic>
              </a:graphicData>
            </a:graphic>
          </wp:inline>
        </w:drawing>
      </w:r>
    </w:p>
    <w:p>
      <w:bookmarkStart w:id="36" w:name="fig-06_task_screen"/>
      <w:pPr>
        <w:pStyle w:val="Caption"/>
        <w:spacing w:before="40" w:after="200"/>
        <w:jc w:val="center"/>
      </w:pPr>
      <w:bookmarkEnd w:id="36"/>
      <w:r>
        <w:rPr>
          <w:b w:val="0"/>
        </w:rPr>
        <w:fldChar w:fldCharType="begin"/>
        <w:instrText xml:space="preserve"> SEQ Figure \* ARABIC </w:instrText>
        <w:fldChar w:fldCharType="separate"/>
        <w:t>18</w:t>
        <w:fldChar w:fldCharType="end"/>
      </w:r>
      <w:r>
        <w:rPr>
          <w:i/>
          <w:sz w:val="20"/>
        </w:rPr>
        <w:t>: Task Screen – Child mode</w:t>
      </w:r>
    </w:p>
    <w:p>
      <w:pPr>
        <w:jc w:val="both"/>
      </w:pPr>
      <w:r>
        <w:rPr>
          <w:b/>
          <w:i w:val="0"/>
        </w:rPr>
        <w:t xml:space="preserve">07_rewards · Rewards · Child mode  </w:t>
      </w:r>
      <w:r>
        <w:rPr>
          <w:b w:val="0"/>
          <w:i w:val="0"/>
        </w:rPr>
        <w:t>Rewards shop for the child: reward cards with illustrations, coin prices, available/claimed states and a confirmation dialog before a redemption is submitted.</w:t>
      </w:r>
    </w:p>
    <w:p>
      <w:pPr>
        <w:spacing w:after="80"/>
      </w:pPr>
    </w:p>
    <w:p>
      <w:pPr>
        <w:spacing w:after="80"/>
        <w:jc w:val="center"/>
      </w:pPr>
      <w:r>
        <w:drawing>
          <wp:inline xmlns:a="http://schemas.openxmlformats.org/drawingml/2006/main" xmlns:pic="http://schemas.openxmlformats.org/drawingml/2006/picture">
            <wp:extent cx="3657600" cy="4876800"/>
            <wp:docPr id="19" name="Picture 19"/>
            <wp:cNvGraphicFramePr>
              <a:graphicFrameLocks noChangeAspect="1"/>
            </wp:cNvGraphicFramePr>
            <a:graphic>
              <a:graphicData uri="http://schemas.openxmlformats.org/drawingml/2006/picture">
                <pic:pic>
                  <pic:nvPicPr>
                    <pic:cNvPr id="0" name="07_rewards.png"/>
                    <pic:cNvPicPr/>
                  </pic:nvPicPr>
                  <pic:blipFill>
                    <a:blip r:embed="rId29"/>
                    <a:stretch>
                      <a:fillRect/>
                    </a:stretch>
                  </pic:blipFill>
                  <pic:spPr>
                    <a:xfrm>
                      <a:off x="0" y="0"/>
                      <a:ext cx="3657600" cy="4876800"/>
                    </a:xfrm>
                    <a:prstGeom prst="rect"/>
                  </pic:spPr>
                </pic:pic>
              </a:graphicData>
            </a:graphic>
          </wp:inline>
        </w:drawing>
      </w:r>
    </w:p>
    <w:p>
      <w:bookmarkStart w:id="37" w:name="fig-07_rewards"/>
      <w:pPr>
        <w:pStyle w:val="Caption"/>
        <w:spacing w:before="40" w:after="200"/>
        <w:jc w:val="center"/>
      </w:pPr>
      <w:bookmarkEnd w:id="37"/>
      <w:r>
        <w:rPr>
          <w:b w:val="0"/>
        </w:rPr>
        <w:fldChar w:fldCharType="begin"/>
        <w:instrText xml:space="preserve"> SEQ Figure \* ARABIC </w:instrText>
        <w:fldChar w:fldCharType="separate"/>
        <w:t>19</w:t>
        <w:fldChar w:fldCharType="end"/>
      </w:r>
      <w:r>
        <w:rPr>
          <w:i/>
          <w:sz w:val="20"/>
        </w:rPr>
        <w:t>: Rewards – Child mode</w:t>
      </w:r>
    </w:p>
    <w:p>
      <w:pPr>
        <w:jc w:val="both"/>
      </w:pPr>
      <w:r>
        <w:rPr>
          <w:b/>
          <w:i w:val="0"/>
        </w:rPr>
        <w:t xml:space="preserve">08_coins · Coins · Child mode  </w:t>
      </w:r>
      <w:r>
        <w:rPr>
          <w:b w:val="0"/>
          <w:i w:val="0"/>
        </w:rPr>
        <w:t>Coin ledger: current balance card, earn/spend breakdown, a daily history list with icons and the running total in tabular figures.</w:t>
      </w:r>
    </w:p>
    <w:p>
      <w:pPr>
        <w:spacing w:after="80"/>
      </w:pPr>
    </w:p>
    <w:p>
      <w:pPr>
        <w:spacing w:after="80"/>
        <w:jc w:val="center"/>
      </w:pPr>
      <w:r>
        <w:drawing>
          <wp:inline xmlns:a="http://schemas.openxmlformats.org/drawingml/2006/main" xmlns:pic="http://schemas.openxmlformats.org/drawingml/2006/picture">
            <wp:extent cx="3657600" cy="4876800"/>
            <wp:docPr id="20" name="Picture 20"/>
            <wp:cNvGraphicFramePr>
              <a:graphicFrameLocks noChangeAspect="1"/>
            </wp:cNvGraphicFramePr>
            <a:graphic>
              <a:graphicData uri="http://schemas.openxmlformats.org/drawingml/2006/picture">
                <pic:pic>
                  <pic:nvPicPr>
                    <pic:cNvPr id="0" name="08_coins.png"/>
                    <pic:cNvPicPr/>
                  </pic:nvPicPr>
                  <pic:blipFill>
                    <a:blip r:embed="rId30"/>
                    <a:stretch>
                      <a:fillRect/>
                    </a:stretch>
                  </pic:blipFill>
                  <pic:spPr>
                    <a:xfrm>
                      <a:off x="0" y="0"/>
                      <a:ext cx="3657600" cy="4876800"/>
                    </a:xfrm>
                    <a:prstGeom prst="rect"/>
                  </pic:spPr>
                </pic:pic>
              </a:graphicData>
            </a:graphic>
          </wp:inline>
        </w:drawing>
      </w:r>
    </w:p>
    <w:p>
      <w:bookmarkStart w:id="38" w:name="fig-08_coins"/>
      <w:pPr>
        <w:pStyle w:val="Caption"/>
        <w:spacing w:before="40" w:after="200"/>
        <w:jc w:val="center"/>
      </w:pPr>
      <w:bookmarkEnd w:id="38"/>
      <w:r>
        <w:rPr>
          <w:b w:val="0"/>
        </w:rPr>
        <w:fldChar w:fldCharType="begin"/>
        <w:instrText xml:space="preserve"> SEQ Figure \* ARABIC </w:instrText>
        <w:fldChar w:fldCharType="separate"/>
        <w:t>20</w:t>
        <w:fldChar w:fldCharType="end"/>
      </w:r>
      <w:r>
        <w:rPr>
          <w:i/>
          <w:sz w:val="20"/>
        </w:rPr>
        <w:t>: Coins – Child mode</w:t>
      </w:r>
    </w:p>
    <w:p>
      <w:pPr>
        <w:jc w:val="both"/>
      </w:pPr>
      <w:r>
        <w:rPr>
          <w:b/>
          <w:i w:val="0"/>
        </w:rPr>
        <w:t xml:space="preserve">09_badges · Badges · Child mode  </w:t>
      </w:r>
      <w:r>
        <w:rPr>
          <w:b w:val="0"/>
          <w:i w:val="0"/>
        </w:rPr>
        <w:t>Badge collection in child mode: bronze, silver, gold and diamond tiers with locked and unlocked states and progress hints.</w:t>
      </w:r>
    </w:p>
    <w:p>
      <w:pPr>
        <w:spacing w:after="80"/>
      </w:pPr>
    </w:p>
    <w:p>
      <w:pPr>
        <w:spacing w:after="80"/>
        <w:jc w:val="center"/>
      </w:pPr>
      <w:r>
        <w:drawing>
          <wp:inline xmlns:a="http://schemas.openxmlformats.org/drawingml/2006/main" xmlns:pic="http://schemas.openxmlformats.org/drawingml/2006/picture">
            <wp:extent cx="3657600" cy="4876800"/>
            <wp:docPr id="21" name="Picture 21"/>
            <wp:cNvGraphicFramePr>
              <a:graphicFrameLocks noChangeAspect="1"/>
            </wp:cNvGraphicFramePr>
            <a:graphic>
              <a:graphicData uri="http://schemas.openxmlformats.org/drawingml/2006/picture">
                <pic:pic>
                  <pic:nvPicPr>
                    <pic:cNvPr id="0" name="09_badges.png"/>
                    <pic:cNvPicPr/>
                  </pic:nvPicPr>
                  <pic:blipFill>
                    <a:blip r:embed="rId31"/>
                    <a:stretch>
                      <a:fillRect/>
                    </a:stretch>
                  </pic:blipFill>
                  <pic:spPr>
                    <a:xfrm>
                      <a:off x="0" y="0"/>
                      <a:ext cx="3657600" cy="4876800"/>
                    </a:xfrm>
                    <a:prstGeom prst="rect"/>
                  </pic:spPr>
                </pic:pic>
              </a:graphicData>
            </a:graphic>
          </wp:inline>
        </w:drawing>
      </w:r>
    </w:p>
    <w:p>
      <w:bookmarkStart w:id="39" w:name="fig-09_badges"/>
      <w:pPr>
        <w:pStyle w:val="Caption"/>
        <w:spacing w:before="40" w:after="200"/>
        <w:jc w:val="center"/>
      </w:pPr>
      <w:bookmarkEnd w:id="39"/>
      <w:r>
        <w:rPr>
          <w:b w:val="0"/>
        </w:rPr>
        <w:fldChar w:fldCharType="begin"/>
        <w:instrText xml:space="preserve"> SEQ Figure \* ARABIC </w:instrText>
        <w:fldChar w:fldCharType="separate"/>
        <w:t>21</w:t>
        <w:fldChar w:fldCharType="end"/>
      </w:r>
      <w:r>
        <w:rPr>
          <w:i/>
          <w:sz w:val="20"/>
        </w:rPr>
        <w:t>: Badges – Child mode</w:t>
      </w:r>
    </w:p>
    <w:p>
      <w:pPr>
        <w:jc w:val="both"/>
      </w:pPr>
      <w:r>
        <w:rPr>
          <w:b/>
          <w:i w:val="0"/>
        </w:rPr>
        <w:t xml:space="preserve">10_achievements · Achievements · Child mode  </w:t>
      </w:r>
      <w:r>
        <w:rPr>
          <w:b w:val="0"/>
          <w:i w:val="0"/>
        </w:rPr>
        <w:t>Streak and milestone view: week strip with completion days, milestone progress bars, confetti moment when a new tier is reached.</w:t>
      </w:r>
    </w:p>
    <w:p>
      <w:pPr>
        <w:spacing w:after="80"/>
      </w:pPr>
    </w:p>
    <w:p>
      <w:pPr>
        <w:spacing w:after="80"/>
        <w:jc w:val="center"/>
      </w:pPr>
      <w:r>
        <w:drawing>
          <wp:inline xmlns:a="http://schemas.openxmlformats.org/drawingml/2006/main" xmlns:pic="http://schemas.openxmlformats.org/drawingml/2006/picture">
            <wp:extent cx="3657600" cy="4876800"/>
            <wp:docPr id="22" name="Picture 22"/>
            <wp:cNvGraphicFramePr>
              <a:graphicFrameLocks noChangeAspect="1"/>
            </wp:cNvGraphicFramePr>
            <a:graphic>
              <a:graphicData uri="http://schemas.openxmlformats.org/drawingml/2006/picture">
                <pic:pic>
                  <pic:nvPicPr>
                    <pic:cNvPr id="0" name="10_achievements.png"/>
                    <pic:cNvPicPr/>
                  </pic:nvPicPr>
                  <pic:blipFill>
                    <a:blip r:embed="rId32"/>
                    <a:stretch>
                      <a:fillRect/>
                    </a:stretch>
                  </pic:blipFill>
                  <pic:spPr>
                    <a:xfrm>
                      <a:off x="0" y="0"/>
                      <a:ext cx="3657600" cy="4876800"/>
                    </a:xfrm>
                    <a:prstGeom prst="rect"/>
                  </pic:spPr>
                </pic:pic>
              </a:graphicData>
            </a:graphic>
          </wp:inline>
        </w:drawing>
      </w:r>
    </w:p>
    <w:p>
      <w:bookmarkStart w:id="40" w:name="fig-10_achievements"/>
      <w:pPr>
        <w:pStyle w:val="Caption"/>
        <w:spacing w:before="40" w:after="200"/>
        <w:jc w:val="center"/>
      </w:pPr>
      <w:bookmarkEnd w:id="40"/>
      <w:r>
        <w:rPr>
          <w:b w:val="0"/>
        </w:rPr>
        <w:fldChar w:fldCharType="begin"/>
        <w:instrText xml:space="preserve"> SEQ Figure \* ARABIC </w:instrText>
        <w:fldChar w:fldCharType="separate"/>
        <w:t>22</w:t>
        <w:fldChar w:fldCharType="end"/>
      </w:r>
      <w:r>
        <w:rPr>
          <w:i/>
          <w:sz w:val="20"/>
        </w:rPr>
        <w:t>: Achievements – Child mode</w:t>
      </w:r>
    </w:p>
    <w:p>
      <w:pPr>
        <w:jc w:val="both"/>
      </w:pPr>
      <w:r>
        <w:rPr>
          <w:b/>
          <w:i w:val="0"/>
        </w:rPr>
        <w:t xml:space="preserve">11_messages · Messages · Child mode  </w:t>
      </w:r>
      <w:r>
        <w:rPr>
          <w:b w:val="0"/>
          <w:i w:val="0"/>
        </w:rPr>
        <w:t>Parent-child messages: simple positive notes with big icons, read states and a quick-reply composer. Encourages communication without a phone.</w:t>
      </w:r>
    </w:p>
    <w:p>
      <w:pPr>
        <w:spacing w:after="80"/>
      </w:pPr>
    </w:p>
    <w:p>
      <w:pPr>
        <w:spacing w:after="80"/>
        <w:jc w:val="center"/>
      </w:pPr>
      <w:r>
        <w:drawing>
          <wp:inline xmlns:a="http://schemas.openxmlformats.org/drawingml/2006/main" xmlns:pic="http://schemas.openxmlformats.org/drawingml/2006/picture">
            <wp:extent cx="3657600" cy="4876800"/>
            <wp:docPr id="23" name="Picture 23"/>
            <wp:cNvGraphicFramePr>
              <a:graphicFrameLocks noChangeAspect="1"/>
            </wp:cNvGraphicFramePr>
            <a:graphic>
              <a:graphicData uri="http://schemas.openxmlformats.org/drawingml/2006/picture">
                <pic:pic>
                  <pic:nvPicPr>
                    <pic:cNvPr id="0" name="11_messages.png"/>
                    <pic:cNvPicPr/>
                  </pic:nvPicPr>
                  <pic:blipFill>
                    <a:blip r:embed="rId33"/>
                    <a:stretch>
                      <a:fillRect/>
                    </a:stretch>
                  </pic:blipFill>
                  <pic:spPr>
                    <a:xfrm>
                      <a:off x="0" y="0"/>
                      <a:ext cx="3657600" cy="4876800"/>
                    </a:xfrm>
                    <a:prstGeom prst="rect"/>
                  </pic:spPr>
                </pic:pic>
              </a:graphicData>
            </a:graphic>
          </wp:inline>
        </w:drawing>
      </w:r>
    </w:p>
    <w:p>
      <w:bookmarkStart w:id="41" w:name="fig-11_messages"/>
      <w:pPr>
        <w:pStyle w:val="Caption"/>
        <w:spacing w:before="40" w:after="200"/>
        <w:jc w:val="center"/>
      </w:pPr>
      <w:bookmarkEnd w:id="41"/>
      <w:r>
        <w:rPr>
          <w:b w:val="0"/>
        </w:rPr>
        <w:fldChar w:fldCharType="begin"/>
        <w:instrText xml:space="preserve"> SEQ Figure \* ARABIC </w:instrText>
        <w:fldChar w:fldCharType="separate"/>
        <w:t>23</w:t>
        <w:fldChar w:fldCharType="end"/>
      </w:r>
      <w:r>
        <w:rPr>
          <w:i/>
          <w:sz w:val="20"/>
        </w:rPr>
        <w:t>: Messages – Child mode</w:t>
      </w:r>
    </w:p>
    <w:p>
      <w:pPr>
        <w:jc w:val="both"/>
      </w:pPr>
      <w:r>
        <w:rPr>
          <w:b/>
          <w:i w:val="0"/>
        </w:rPr>
        <w:t xml:space="preserve">12_reports_child · Child Reports · Child mode  </w:t>
      </w:r>
      <w:r>
        <w:rPr>
          <w:b w:val="0"/>
          <w:i w:val="0"/>
        </w:rPr>
        <w:t>Child-facing summary: weekly completion percentage, coins earned, badges gained and a simple line chart of the last seven days.</w:t>
      </w:r>
    </w:p>
    <w:p>
      <w:pPr>
        <w:spacing w:after="80"/>
      </w:pPr>
    </w:p>
    <w:p>
      <w:pPr>
        <w:spacing w:after="80"/>
        <w:jc w:val="center"/>
      </w:pPr>
      <w:r>
        <w:drawing>
          <wp:inline xmlns:a="http://schemas.openxmlformats.org/drawingml/2006/main" xmlns:pic="http://schemas.openxmlformats.org/drawingml/2006/picture">
            <wp:extent cx="3657600" cy="4876800"/>
            <wp:docPr id="24" name="Picture 24"/>
            <wp:cNvGraphicFramePr>
              <a:graphicFrameLocks noChangeAspect="1"/>
            </wp:cNvGraphicFramePr>
            <a:graphic>
              <a:graphicData uri="http://schemas.openxmlformats.org/drawingml/2006/picture">
                <pic:pic>
                  <pic:nvPicPr>
                    <pic:cNvPr id="0" name="12_reports_child.png"/>
                    <pic:cNvPicPr/>
                  </pic:nvPicPr>
                  <pic:blipFill>
                    <a:blip r:embed="rId34"/>
                    <a:stretch>
                      <a:fillRect/>
                    </a:stretch>
                  </pic:blipFill>
                  <pic:spPr>
                    <a:xfrm>
                      <a:off x="0" y="0"/>
                      <a:ext cx="3657600" cy="4876800"/>
                    </a:xfrm>
                    <a:prstGeom prst="rect"/>
                  </pic:spPr>
                </pic:pic>
              </a:graphicData>
            </a:graphic>
          </wp:inline>
        </w:drawing>
      </w:r>
    </w:p>
    <w:p>
      <w:bookmarkStart w:id="42" w:name="fig-12_reports_child"/>
      <w:pPr>
        <w:pStyle w:val="Caption"/>
        <w:spacing w:before="40" w:after="200"/>
        <w:jc w:val="center"/>
      </w:pPr>
      <w:bookmarkEnd w:id="42"/>
      <w:r>
        <w:rPr>
          <w:b w:val="0"/>
        </w:rPr>
        <w:fldChar w:fldCharType="begin"/>
        <w:instrText xml:space="preserve"> SEQ Figure \* ARABIC </w:instrText>
        <w:fldChar w:fldCharType="separate"/>
        <w:t>24</w:t>
        <w:fldChar w:fldCharType="end"/>
      </w:r>
      <w:r>
        <w:rPr>
          <w:i/>
          <w:sz w:val="20"/>
        </w:rPr>
        <w:t>: Child Reports – Child mode</w:t>
      </w:r>
    </w:p>
    <w:p>
      <w:pPr>
        <w:jc w:val="both"/>
      </w:pPr>
      <w:r>
        <w:rPr>
          <w:b/>
          <w:i w:val="0"/>
        </w:rPr>
        <w:t xml:space="preserve">13_parent_login · Parent Login · Parent mode  </w:t>
      </w:r>
      <w:r>
        <w:rPr>
          <w:b w:val="0"/>
          <w:i w:val="0"/>
        </w:rPr>
        <w:t>Parent access gate: PIN pad in the professional parent theme, wrong-PIN lockout messaging and a hint about recovery.</w:t>
      </w:r>
    </w:p>
    <w:p>
      <w:pPr>
        <w:spacing w:after="80"/>
      </w:pPr>
    </w:p>
    <w:p>
      <w:pPr>
        <w:spacing w:after="80"/>
        <w:jc w:val="center"/>
      </w:pPr>
      <w:r>
        <w:drawing>
          <wp:inline xmlns:a="http://schemas.openxmlformats.org/drawingml/2006/main" xmlns:pic="http://schemas.openxmlformats.org/drawingml/2006/picture">
            <wp:extent cx="3657600" cy="4876800"/>
            <wp:docPr id="25" name="Picture 25"/>
            <wp:cNvGraphicFramePr>
              <a:graphicFrameLocks noChangeAspect="1"/>
            </wp:cNvGraphicFramePr>
            <a:graphic>
              <a:graphicData uri="http://schemas.openxmlformats.org/drawingml/2006/picture">
                <pic:pic>
                  <pic:nvPicPr>
                    <pic:cNvPr id="0" name="13_parent_login.png"/>
                    <pic:cNvPicPr/>
                  </pic:nvPicPr>
                  <pic:blipFill>
                    <a:blip r:embed="rId35"/>
                    <a:stretch>
                      <a:fillRect/>
                    </a:stretch>
                  </pic:blipFill>
                  <pic:spPr>
                    <a:xfrm>
                      <a:off x="0" y="0"/>
                      <a:ext cx="3657600" cy="4876800"/>
                    </a:xfrm>
                    <a:prstGeom prst="rect"/>
                  </pic:spPr>
                </pic:pic>
              </a:graphicData>
            </a:graphic>
          </wp:inline>
        </w:drawing>
      </w:r>
    </w:p>
    <w:p>
      <w:bookmarkStart w:id="43" w:name="fig-13_parent_login"/>
      <w:pPr>
        <w:pStyle w:val="Caption"/>
        <w:spacing w:before="40" w:after="200"/>
        <w:jc w:val="center"/>
      </w:pPr>
      <w:bookmarkEnd w:id="43"/>
      <w:r>
        <w:rPr>
          <w:b w:val="0"/>
        </w:rPr>
        <w:fldChar w:fldCharType="begin"/>
        <w:instrText xml:space="preserve"> SEQ Figure \* ARABIC </w:instrText>
        <w:fldChar w:fldCharType="separate"/>
        <w:t>25</w:t>
        <w:fldChar w:fldCharType="end"/>
      </w:r>
      <w:r>
        <w:rPr>
          <w:i/>
          <w:sz w:val="20"/>
        </w:rPr>
        <w:t>: Parent Login – Parent mode</w:t>
      </w:r>
    </w:p>
    <w:p>
      <w:pPr>
        <w:jc w:val="both"/>
      </w:pPr>
      <w:r>
        <w:rPr>
          <w:b/>
          <w:i w:val="0"/>
        </w:rPr>
        <w:t xml:space="preserve">14_parent_dashboard · Parent Dashboard · Parent mode  </w:t>
      </w:r>
      <w:r>
        <w:rPr>
          <w:b w:val="0"/>
          <w:i w:val="0"/>
        </w:rPr>
        <w:t>Family manager overview: child summary cards with completion rates, pending approvals badge, coin circulation totals and a navigation rail.</w:t>
      </w:r>
    </w:p>
    <w:p>
      <w:pPr>
        <w:spacing w:after="80"/>
      </w:pPr>
    </w:p>
    <w:p>
      <w:pPr>
        <w:spacing w:after="80"/>
        <w:jc w:val="center"/>
      </w:pPr>
      <w:r>
        <w:drawing>
          <wp:inline xmlns:a="http://schemas.openxmlformats.org/drawingml/2006/main" xmlns:pic="http://schemas.openxmlformats.org/drawingml/2006/picture">
            <wp:extent cx="3657600" cy="4876800"/>
            <wp:docPr id="26" name="Picture 26"/>
            <wp:cNvGraphicFramePr>
              <a:graphicFrameLocks noChangeAspect="1"/>
            </wp:cNvGraphicFramePr>
            <a:graphic>
              <a:graphicData uri="http://schemas.openxmlformats.org/drawingml/2006/picture">
                <pic:pic>
                  <pic:nvPicPr>
                    <pic:cNvPr id="0" name="14_parent_dashboard.png"/>
                    <pic:cNvPicPr/>
                  </pic:nvPicPr>
                  <pic:blipFill>
                    <a:blip r:embed="rId36"/>
                    <a:stretch>
                      <a:fillRect/>
                    </a:stretch>
                  </pic:blipFill>
                  <pic:spPr>
                    <a:xfrm>
                      <a:off x="0" y="0"/>
                      <a:ext cx="3657600" cy="4876800"/>
                    </a:xfrm>
                    <a:prstGeom prst="rect"/>
                  </pic:spPr>
                </pic:pic>
              </a:graphicData>
            </a:graphic>
          </wp:inline>
        </w:drawing>
      </w:r>
    </w:p>
    <w:p>
      <w:bookmarkStart w:id="44" w:name="fig-14_parent_dashboard"/>
      <w:pPr>
        <w:pStyle w:val="Caption"/>
        <w:spacing w:before="40" w:after="200"/>
        <w:jc w:val="center"/>
      </w:pPr>
      <w:bookmarkEnd w:id="44"/>
      <w:r>
        <w:rPr>
          <w:b w:val="0"/>
        </w:rPr>
        <w:fldChar w:fldCharType="begin"/>
        <w:instrText xml:space="preserve"> SEQ Figure \* ARABIC </w:instrText>
        <w:fldChar w:fldCharType="separate"/>
        <w:t>26</w:t>
        <w:fldChar w:fldCharType="end"/>
      </w:r>
      <w:r>
        <w:rPr>
          <w:i/>
          <w:sz w:val="20"/>
        </w:rPr>
        <w:t>: Parent Dashboard – Parent mode</w:t>
      </w:r>
    </w:p>
    <w:p>
      <w:pPr>
        <w:jc w:val="both"/>
      </w:pPr>
      <w:r>
        <w:rPr>
          <w:b/>
          <w:i w:val="0"/>
        </w:rPr>
        <w:t xml:space="preserve">15_manage_children · Manage Children · Parent mode  </w:t>
      </w:r>
      <w:r>
        <w:rPr>
          <w:b w:val="0"/>
          <w:i w:val="0"/>
        </w:rPr>
        <w:t>Parent administration of profiles: add/edit/remove children, avatars, PINs and active/inactive state. Full-row touch targets in the parent theme.</w:t>
      </w:r>
    </w:p>
    <w:p>
      <w:pPr>
        <w:spacing w:after="80"/>
      </w:pPr>
    </w:p>
    <w:p>
      <w:pPr>
        <w:spacing w:after="80"/>
        <w:jc w:val="center"/>
      </w:pPr>
      <w:r>
        <w:drawing>
          <wp:inline xmlns:a="http://schemas.openxmlformats.org/drawingml/2006/main" xmlns:pic="http://schemas.openxmlformats.org/drawingml/2006/picture">
            <wp:extent cx="3657600" cy="4876800"/>
            <wp:docPr id="27" name="Picture 27"/>
            <wp:cNvGraphicFramePr>
              <a:graphicFrameLocks noChangeAspect="1"/>
            </wp:cNvGraphicFramePr>
            <a:graphic>
              <a:graphicData uri="http://schemas.openxmlformats.org/drawingml/2006/picture">
                <pic:pic>
                  <pic:nvPicPr>
                    <pic:cNvPr id="0" name="15_manage_children.png"/>
                    <pic:cNvPicPr/>
                  </pic:nvPicPr>
                  <pic:blipFill>
                    <a:blip r:embed="rId37"/>
                    <a:stretch>
                      <a:fillRect/>
                    </a:stretch>
                  </pic:blipFill>
                  <pic:spPr>
                    <a:xfrm>
                      <a:off x="0" y="0"/>
                      <a:ext cx="3657600" cy="4876800"/>
                    </a:xfrm>
                    <a:prstGeom prst="rect"/>
                  </pic:spPr>
                </pic:pic>
              </a:graphicData>
            </a:graphic>
          </wp:inline>
        </w:drawing>
      </w:r>
    </w:p>
    <w:p>
      <w:bookmarkStart w:id="45" w:name="fig-15_manage_children"/>
      <w:pPr>
        <w:pStyle w:val="Caption"/>
        <w:spacing w:before="40" w:after="200"/>
        <w:jc w:val="center"/>
      </w:pPr>
      <w:bookmarkEnd w:id="45"/>
      <w:r>
        <w:rPr>
          <w:b w:val="0"/>
        </w:rPr>
        <w:fldChar w:fldCharType="begin"/>
        <w:instrText xml:space="preserve"> SEQ Figure \* ARABIC </w:instrText>
        <w:fldChar w:fldCharType="separate"/>
        <w:t>27</w:t>
        <w:fldChar w:fldCharType="end"/>
      </w:r>
      <w:r>
        <w:rPr>
          <w:i/>
          <w:sz w:val="20"/>
        </w:rPr>
        <w:t>: Manage Children – Parent mode</w:t>
      </w:r>
    </w:p>
    <w:p>
      <w:pPr>
        <w:jc w:val="both"/>
      </w:pPr>
      <w:r>
        <w:rPr>
          <w:b/>
          <w:i w:val="0"/>
        </w:rPr>
        <w:t xml:space="preserve">16_manage_tasks · Manage Tasks · Parent mode  </w:t>
      </w:r>
      <w:r>
        <w:rPr>
          <w:b w:val="0"/>
          <w:i w:val="0"/>
        </w:rPr>
        <w:t>Task management: list of tasks with frequency, coin value, verification type and assignee chips; add, edit, duplicate and archive actions.</w:t>
      </w:r>
    </w:p>
    <w:p>
      <w:pPr>
        <w:spacing w:after="80"/>
      </w:pPr>
    </w:p>
    <w:p>
      <w:pPr>
        <w:spacing w:after="80"/>
        <w:jc w:val="center"/>
      </w:pPr>
      <w:r>
        <w:drawing>
          <wp:inline xmlns:a="http://schemas.openxmlformats.org/drawingml/2006/main" xmlns:pic="http://schemas.openxmlformats.org/drawingml/2006/picture">
            <wp:extent cx="3657600" cy="4876800"/>
            <wp:docPr id="28" name="Picture 28"/>
            <wp:cNvGraphicFramePr>
              <a:graphicFrameLocks noChangeAspect="1"/>
            </wp:cNvGraphicFramePr>
            <a:graphic>
              <a:graphicData uri="http://schemas.openxmlformats.org/drawingml/2006/picture">
                <pic:pic>
                  <pic:nvPicPr>
                    <pic:cNvPr id="0" name="16_manage_tasks.png"/>
                    <pic:cNvPicPr/>
                  </pic:nvPicPr>
                  <pic:blipFill>
                    <a:blip r:embed="rId38"/>
                    <a:stretch>
                      <a:fillRect/>
                    </a:stretch>
                  </pic:blipFill>
                  <pic:spPr>
                    <a:xfrm>
                      <a:off x="0" y="0"/>
                      <a:ext cx="3657600" cy="4876800"/>
                    </a:xfrm>
                    <a:prstGeom prst="rect"/>
                  </pic:spPr>
                </pic:pic>
              </a:graphicData>
            </a:graphic>
          </wp:inline>
        </w:drawing>
      </w:r>
    </w:p>
    <w:p>
      <w:bookmarkStart w:id="46" w:name="fig-16_manage_tasks"/>
      <w:pPr>
        <w:pStyle w:val="Caption"/>
        <w:spacing w:before="40" w:after="200"/>
        <w:jc w:val="center"/>
      </w:pPr>
      <w:bookmarkEnd w:id="46"/>
      <w:r>
        <w:rPr>
          <w:b w:val="0"/>
        </w:rPr>
        <w:fldChar w:fldCharType="begin"/>
        <w:instrText xml:space="preserve"> SEQ Figure \* ARABIC </w:instrText>
        <w:fldChar w:fldCharType="separate"/>
        <w:t>28</w:t>
        <w:fldChar w:fldCharType="end"/>
      </w:r>
      <w:r>
        <w:rPr>
          <w:i/>
          <w:sz w:val="20"/>
        </w:rPr>
        <w:t>: Manage Tasks – Parent mode</w:t>
      </w:r>
    </w:p>
    <w:p>
      <w:pPr>
        <w:jc w:val="both"/>
      </w:pPr>
      <w:r>
        <w:rPr>
          <w:b/>
          <w:i w:val="0"/>
        </w:rPr>
        <w:t xml:space="preserve">17_pending_approval · Pending Approval · Parent mode  </w:t>
      </w:r>
      <w:r>
        <w:rPr>
          <w:b w:val="0"/>
          <w:i w:val="0"/>
        </w:rPr>
        <w:t>Approval queue: each card shows the child’s submission with proof photo thumbnail, approve and reject buttons and reason input on reject.</w:t>
      </w:r>
    </w:p>
    <w:p>
      <w:pPr>
        <w:spacing w:after="80"/>
      </w:pPr>
    </w:p>
    <w:p>
      <w:pPr>
        <w:spacing w:after="80"/>
        <w:jc w:val="center"/>
      </w:pPr>
      <w:r>
        <w:drawing>
          <wp:inline xmlns:a="http://schemas.openxmlformats.org/drawingml/2006/main" xmlns:pic="http://schemas.openxmlformats.org/drawingml/2006/picture">
            <wp:extent cx="3657600" cy="4876800"/>
            <wp:docPr id="29" name="Picture 29"/>
            <wp:cNvGraphicFramePr>
              <a:graphicFrameLocks noChangeAspect="1"/>
            </wp:cNvGraphicFramePr>
            <a:graphic>
              <a:graphicData uri="http://schemas.openxmlformats.org/drawingml/2006/picture">
                <pic:pic>
                  <pic:nvPicPr>
                    <pic:cNvPr id="0" name="17_pending_approval.png"/>
                    <pic:cNvPicPr/>
                  </pic:nvPicPr>
                  <pic:blipFill>
                    <a:blip r:embed="rId39"/>
                    <a:stretch>
                      <a:fillRect/>
                    </a:stretch>
                  </pic:blipFill>
                  <pic:spPr>
                    <a:xfrm>
                      <a:off x="0" y="0"/>
                      <a:ext cx="3657600" cy="4876800"/>
                    </a:xfrm>
                    <a:prstGeom prst="rect"/>
                  </pic:spPr>
                </pic:pic>
              </a:graphicData>
            </a:graphic>
          </wp:inline>
        </w:drawing>
      </w:r>
    </w:p>
    <w:p>
      <w:bookmarkStart w:id="47" w:name="fig-17_pending_approval"/>
      <w:pPr>
        <w:pStyle w:val="Caption"/>
        <w:spacing w:before="40" w:after="200"/>
        <w:jc w:val="center"/>
      </w:pPr>
      <w:bookmarkEnd w:id="47"/>
      <w:r>
        <w:rPr>
          <w:b w:val="0"/>
        </w:rPr>
        <w:fldChar w:fldCharType="begin"/>
        <w:instrText xml:space="preserve"> SEQ Figure \* ARABIC </w:instrText>
        <w:fldChar w:fldCharType="separate"/>
        <w:t>29</w:t>
        <w:fldChar w:fldCharType="end"/>
      </w:r>
      <w:r>
        <w:rPr>
          <w:i/>
          <w:sz w:val="20"/>
        </w:rPr>
        <w:t>: Pending Approval – Parent mode</w:t>
      </w:r>
    </w:p>
    <w:p>
      <w:pPr>
        <w:jc w:val="both"/>
      </w:pPr>
      <w:r>
        <w:rPr>
          <w:b/>
          <w:i w:val="0"/>
        </w:rPr>
        <w:t xml:space="preserve">18_rewards_management · Rewards Management · Parent mode  </w:t>
      </w:r>
      <w:r>
        <w:rPr>
          <w:b w:val="0"/>
          <w:i w:val="0"/>
        </w:rPr>
        <w:t>Rewards administration: create rewards with illustration, coin price and stock; review redemption requests and approve or decline them.</w:t>
      </w:r>
    </w:p>
    <w:p>
      <w:pPr>
        <w:spacing w:after="80"/>
      </w:pPr>
    </w:p>
    <w:p>
      <w:pPr>
        <w:spacing w:after="80"/>
        <w:jc w:val="center"/>
      </w:pPr>
      <w:r>
        <w:drawing>
          <wp:inline xmlns:a="http://schemas.openxmlformats.org/drawingml/2006/main" xmlns:pic="http://schemas.openxmlformats.org/drawingml/2006/picture">
            <wp:extent cx="3657600" cy="4876800"/>
            <wp:docPr id="30" name="Picture 30"/>
            <wp:cNvGraphicFramePr>
              <a:graphicFrameLocks noChangeAspect="1"/>
            </wp:cNvGraphicFramePr>
            <a:graphic>
              <a:graphicData uri="http://schemas.openxmlformats.org/drawingml/2006/picture">
                <pic:pic>
                  <pic:nvPicPr>
                    <pic:cNvPr id="0" name="18_rewards_management.png"/>
                    <pic:cNvPicPr/>
                  </pic:nvPicPr>
                  <pic:blipFill>
                    <a:blip r:embed="rId40"/>
                    <a:stretch>
                      <a:fillRect/>
                    </a:stretch>
                  </pic:blipFill>
                  <pic:spPr>
                    <a:xfrm>
                      <a:off x="0" y="0"/>
                      <a:ext cx="3657600" cy="4876800"/>
                    </a:xfrm>
                    <a:prstGeom prst="rect"/>
                  </pic:spPr>
                </pic:pic>
              </a:graphicData>
            </a:graphic>
          </wp:inline>
        </w:drawing>
      </w:r>
    </w:p>
    <w:p>
      <w:bookmarkStart w:id="48" w:name="fig-18_rewards_management"/>
      <w:pPr>
        <w:pStyle w:val="Caption"/>
        <w:spacing w:before="40" w:after="200"/>
        <w:jc w:val="center"/>
      </w:pPr>
      <w:bookmarkEnd w:id="48"/>
      <w:r>
        <w:rPr>
          <w:b w:val="0"/>
        </w:rPr>
        <w:fldChar w:fldCharType="begin"/>
        <w:instrText xml:space="preserve"> SEQ Figure \* ARABIC </w:instrText>
        <w:fldChar w:fldCharType="separate"/>
        <w:t>30</w:t>
        <w:fldChar w:fldCharType="end"/>
      </w:r>
      <w:r>
        <w:rPr>
          <w:i/>
          <w:sz w:val="20"/>
        </w:rPr>
        <w:t>: Rewards Management – Parent mode</w:t>
      </w:r>
    </w:p>
    <w:p>
      <w:pPr>
        <w:jc w:val="both"/>
      </w:pPr>
      <w:r>
        <w:rPr>
          <w:b/>
          <w:i w:val="0"/>
        </w:rPr>
        <w:t xml:space="preserve">19_coin_management · Coin Management · Parent mode  </w:t>
      </w:r>
      <w:r>
        <w:rPr>
          <w:b w:val="0"/>
          <w:i w:val="0"/>
        </w:rPr>
        <w:t>Coin ledger for the parent: per-child balances, manual adjust, transaction history filters and export. Tabular numerals keep totals stable.</w:t>
      </w:r>
    </w:p>
    <w:p>
      <w:pPr>
        <w:spacing w:after="80"/>
      </w:pPr>
    </w:p>
    <w:p>
      <w:pPr>
        <w:spacing w:after="80"/>
        <w:jc w:val="center"/>
      </w:pPr>
      <w:r>
        <w:drawing>
          <wp:inline xmlns:a="http://schemas.openxmlformats.org/drawingml/2006/main" xmlns:pic="http://schemas.openxmlformats.org/drawingml/2006/picture">
            <wp:extent cx="3657600" cy="4876800"/>
            <wp:docPr id="31" name="Picture 31"/>
            <wp:cNvGraphicFramePr>
              <a:graphicFrameLocks noChangeAspect="1"/>
            </wp:cNvGraphicFramePr>
            <a:graphic>
              <a:graphicData uri="http://schemas.openxmlformats.org/drawingml/2006/picture">
                <pic:pic>
                  <pic:nvPicPr>
                    <pic:cNvPr id="0" name="19_coin_management.png"/>
                    <pic:cNvPicPr/>
                  </pic:nvPicPr>
                  <pic:blipFill>
                    <a:blip r:embed="rId41"/>
                    <a:stretch>
                      <a:fillRect/>
                    </a:stretch>
                  </pic:blipFill>
                  <pic:spPr>
                    <a:xfrm>
                      <a:off x="0" y="0"/>
                      <a:ext cx="3657600" cy="4876800"/>
                    </a:xfrm>
                    <a:prstGeom prst="rect"/>
                  </pic:spPr>
                </pic:pic>
              </a:graphicData>
            </a:graphic>
          </wp:inline>
        </w:drawing>
      </w:r>
    </w:p>
    <w:p>
      <w:bookmarkStart w:id="49" w:name="fig-19_coin_management"/>
      <w:pPr>
        <w:pStyle w:val="Caption"/>
        <w:spacing w:before="40" w:after="200"/>
        <w:jc w:val="center"/>
      </w:pPr>
      <w:bookmarkEnd w:id="49"/>
      <w:r>
        <w:rPr>
          <w:b w:val="0"/>
        </w:rPr>
        <w:fldChar w:fldCharType="begin"/>
        <w:instrText xml:space="preserve"> SEQ Figure \* ARABIC </w:instrText>
        <w:fldChar w:fldCharType="separate"/>
        <w:t>31</w:t>
        <w:fldChar w:fldCharType="end"/>
      </w:r>
      <w:r>
        <w:rPr>
          <w:i/>
          <w:sz w:val="20"/>
        </w:rPr>
        <w:t>: Coin Management – Parent mode</w:t>
      </w:r>
    </w:p>
    <w:p>
      <w:pPr>
        <w:jc w:val="both"/>
      </w:pPr>
      <w:r>
        <w:rPr>
          <w:b/>
          <w:i w:val="0"/>
        </w:rPr>
        <w:t xml:space="preserve">20_reports_parent · Parent Reports · Parent mode  </w:t>
      </w:r>
      <w:r>
        <w:rPr>
          <w:b w:val="0"/>
          <w:i w:val="0"/>
        </w:rPr>
        <w:t>Period reports: daily, weekly, monthly and yearly tabs with completion rates, missed tasks, top-child ranking and export to PDF.</w:t>
      </w:r>
    </w:p>
    <w:p>
      <w:pPr>
        <w:spacing w:after="80"/>
      </w:pPr>
    </w:p>
    <w:p>
      <w:pPr>
        <w:spacing w:after="80"/>
        <w:jc w:val="center"/>
      </w:pPr>
      <w:r>
        <w:drawing>
          <wp:inline xmlns:a="http://schemas.openxmlformats.org/drawingml/2006/main" xmlns:pic="http://schemas.openxmlformats.org/drawingml/2006/picture">
            <wp:extent cx="3657600" cy="4876800"/>
            <wp:docPr id="32" name="Picture 32"/>
            <wp:cNvGraphicFramePr>
              <a:graphicFrameLocks noChangeAspect="1"/>
            </wp:cNvGraphicFramePr>
            <a:graphic>
              <a:graphicData uri="http://schemas.openxmlformats.org/drawingml/2006/picture">
                <pic:pic>
                  <pic:nvPicPr>
                    <pic:cNvPr id="0" name="20_reports_parent.png"/>
                    <pic:cNvPicPr/>
                  </pic:nvPicPr>
                  <pic:blipFill>
                    <a:blip r:embed="rId42"/>
                    <a:stretch>
                      <a:fillRect/>
                    </a:stretch>
                  </pic:blipFill>
                  <pic:spPr>
                    <a:xfrm>
                      <a:off x="0" y="0"/>
                      <a:ext cx="3657600" cy="4876800"/>
                    </a:xfrm>
                    <a:prstGeom prst="rect"/>
                  </pic:spPr>
                </pic:pic>
              </a:graphicData>
            </a:graphic>
          </wp:inline>
        </w:drawing>
      </w:r>
    </w:p>
    <w:p>
      <w:bookmarkStart w:id="50" w:name="fig-20_reports_parent"/>
      <w:pPr>
        <w:pStyle w:val="Caption"/>
        <w:spacing w:before="40" w:after="200"/>
        <w:jc w:val="center"/>
      </w:pPr>
      <w:bookmarkEnd w:id="50"/>
      <w:r>
        <w:rPr>
          <w:b w:val="0"/>
        </w:rPr>
        <w:fldChar w:fldCharType="begin"/>
        <w:instrText xml:space="preserve"> SEQ Figure \* ARABIC </w:instrText>
        <w:fldChar w:fldCharType="separate"/>
        <w:t>32</w:t>
        <w:fldChar w:fldCharType="end"/>
      </w:r>
      <w:r>
        <w:rPr>
          <w:i/>
          <w:sz w:val="20"/>
        </w:rPr>
        <w:t>: Parent Reports – Parent mode</w:t>
      </w:r>
    </w:p>
    <w:p>
      <w:pPr>
        <w:jc w:val="both"/>
      </w:pPr>
      <w:r>
        <w:rPr>
          <w:b/>
          <w:i w:val="0"/>
        </w:rPr>
        <w:t xml:space="preserve">21_settings · Settings · Parent mode  </w:t>
      </w:r>
      <w:r>
        <w:rPr>
          <w:b w:val="0"/>
          <w:i w:val="0"/>
        </w:rPr>
        <w:t>Family settings: schedule defaults, verification rules, notification preferences, theme (light/dark) and data backup within the home network.</w:t>
      </w:r>
    </w:p>
    <w:p>
      <w:pPr>
        <w:spacing w:after="80"/>
      </w:pPr>
    </w:p>
    <w:p>
      <w:pPr>
        <w:spacing w:after="80"/>
        <w:jc w:val="center"/>
      </w:pPr>
      <w:r>
        <w:drawing>
          <wp:inline xmlns:a="http://schemas.openxmlformats.org/drawingml/2006/main" xmlns:pic="http://schemas.openxmlformats.org/drawingml/2006/picture">
            <wp:extent cx="3657600" cy="4876800"/>
            <wp:docPr id="33" name="Picture 33"/>
            <wp:cNvGraphicFramePr>
              <a:graphicFrameLocks noChangeAspect="1"/>
            </wp:cNvGraphicFramePr>
            <a:graphic>
              <a:graphicData uri="http://schemas.openxmlformats.org/drawingml/2006/picture">
                <pic:pic>
                  <pic:nvPicPr>
                    <pic:cNvPr id="0" name="21_settings.png"/>
                    <pic:cNvPicPr/>
                  </pic:nvPicPr>
                  <pic:blipFill>
                    <a:blip r:embed="rId43"/>
                    <a:stretch>
                      <a:fillRect/>
                    </a:stretch>
                  </pic:blipFill>
                  <pic:spPr>
                    <a:xfrm>
                      <a:off x="0" y="0"/>
                      <a:ext cx="3657600" cy="4876800"/>
                    </a:xfrm>
                    <a:prstGeom prst="rect"/>
                  </pic:spPr>
                </pic:pic>
              </a:graphicData>
            </a:graphic>
          </wp:inline>
        </w:drawing>
      </w:r>
    </w:p>
    <w:p>
      <w:bookmarkStart w:id="51" w:name="fig-21_settings"/>
      <w:pPr>
        <w:pStyle w:val="Caption"/>
        <w:spacing w:before="40" w:after="200"/>
        <w:jc w:val="center"/>
      </w:pPr>
      <w:bookmarkEnd w:id="51"/>
      <w:r>
        <w:rPr>
          <w:b w:val="0"/>
        </w:rPr>
        <w:fldChar w:fldCharType="begin"/>
        <w:instrText xml:space="preserve"> SEQ Figure \* ARABIC </w:instrText>
        <w:fldChar w:fldCharType="separate"/>
        <w:t>33</w:t>
        <w:fldChar w:fldCharType="end"/>
      </w:r>
      <w:r>
        <w:rPr>
          <w:i/>
          <w:sz w:val="20"/>
        </w:rPr>
        <w:t>: Settings – Parent mode</w:t>
      </w:r>
    </w:p>
    <w:p>
      <w:pPr>
        <w:jc w:val="both"/>
      </w:pPr>
      <w:r>
        <w:rPr>
          <w:b/>
          <w:i w:val="0"/>
        </w:rPr>
        <w:t xml:space="preserve">22_about · About · Parent mode  </w:t>
      </w:r>
      <w:r>
        <w:rPr>
          <w:b w:val="0"/>
          <w:i w:val="0"/>
        </w:rPr>
        <w:t>About screen: product story, version, credits, the offline/privacy statement and a link to this design system.</w:t>
      </w:r>
    </w:p>
    <w:p>
      <w:pPr>
        <w:spacing w:after="80"/>
      </w:pPr>
    </w:p>
    <w:p>
      <w:pPr>
        <w:spacing w:after="80"/>
        <w:jc w:val="center"/>
      </w:pPr>
      <w:r>
        <w:drawing>
          <wp:inline xmlns:a="http://schemas.openxmlformats.org/drawingml/2006/main" xmlns:pic="http://schemas.openxmlformats.org/drawingml/2006/picture">
            <wp:extent cx="3657600" cy="4876800"/>
            <wp:docPr id="34" name="Picture 34"/>
            <wp:cNvGraphicFramePr>
              <a:graphicFrameLocks noChangeAspect="1"/>
            </wp:cNvGraphicFramePr>
            <a:graphic>
              <a:graphicData uri="http://schemas.openxmlformats.org/drawingml/2006/picture">
                <pic:pic>
                  <pic:nvPicPr>
                    <pic:cNvPr id="0" name="22_about.png"/>
                    <pic:cNvPicPr/>
                  </pic:nvPicPr>
                  <pic:blipFill>
                    <a:blip r:embed="rId44"/>
                    <a:stretch>
                      <a:fillRect/>
                    </a:stretch>
                  </pic:blipFill>
                  <pic:spPr>
                    <a:xfrm>
                      <a:off x="0" y="0"/>
                      <a:ext cx="3657600" cy="4876800"/>
                    </a:xfrm>
                    <a:prstGeom prst="rect"/>
                  </pic:spPr>
                </pic:pic>
              </a:graphicData>
            </a:graphic>
          </wp:inline>
        </w:drawing>
      </w:r>
    </w:p>
    <w:p>
      <w:bookmarkStart w:id="52" w:name="fig-22_about"/>
      <w:pPr>
        <w:pStyle w:val="Caption"/>
        <w:spacing w:before="40" w:after="200"/>
        <w:jc w:val="center"/>
      </w:pPr>
      <w:bookmarkEnd w:id="52"/>
      <w:r>
        <w:rPr>
          <w:b w:val="0"/>
        </w:rPr>
        <w:fldChar w:fldCharType="begin"/>
        <w:instrText xml:space="preserve"> SEQ Figure \* ARABIC </w:instrText>
        <w:fldChar w:fldCharType="separate"/>
        <w:t>34</w:t>
        <w:fldChar w:fldCharType="end"/>
      </w:r>
      <w:r>
        <w:rPr>
          <w:i/>
          <w:sz w:val="20"/>
        </w:rPr>
        <w:t>: About – Parent mode</w:t>
      </w:r>
    </w:p>
    <w:p>
      <w:pPr>
        <w:pStyle w:val="Heading1"/>
        <w:pageBreakBefore/>
      </w:pPr>
      <w:r>
        <w:t>CHAPTER ELEVEN</w:t>
      </w:r>
    </w:p>
    <w:p>
      <w:pPr>
        <w:pStyle w:val="Heading2"/>
      </w:pPr>
      <w:r>
        <w:t>NAMING CONVENTIONS AND ASSET STRUCTURE</w:t>
      </w:r>
    </w:p>
    <w:p>
      <w:pPr>
        <w:pStyle w:val="Heading3"/>
      </w:pPr>
      <w:r>
        <w:t>11.1 Naming Rules</w:t>
      </w:r>
    </w:p>
    <w:p>
      <w:bookmarkStart w:id="53" w:name="tbl-naming"/>
      <w:pPr>
        <w:pStyle w:val="Caption"/>
        <w:spacing w:before="120" w:after="80"/>
        <w:jc w:val="center"/>
      </w:pPr>
      <w:bookmarkEnd w:id="53"/>
      <w:r>
        <w:rPr>
          <w:b w:val="0"/>
        </w:rPr>
        <w:fldChar w:fldCharType="begin"/>
        <w:instrText xml:space="preserve"> SEQ Table \* ARABIC </w:instrText>
        <w:fldChar w:fldCharType="separate"/>
        <w:t>19</w:t>
        <w:fldChar w:fldCharType="end"/>
      </w:r>
      <w:r>
        <w:rPr>
          <w:i/>
          <w:sz w:val="20"/>
        </w:rPr>
        <w:t>: Naming conventions</w:t>
      </w:r>
    </w:p>
    <w:tbl>
      <w:tblPr>
        <w:tblStyle w:val="TableGrid"/>
        <w:tblW w:type="auto" w:w="0"/>
        <w:jc w:val="center"/>
        <w:tblLayout w:type="fixed"/>
        <w:tblLook w:firstColumn="1" w:firstRow="1" w:lastColumn="0" w:lastRow="0" w:noHBand="0" w:noVBand="1" w:val="04A0"/>
      </w:tblPr>
      <w:tblGrid>
        <w:gridCol w:w="2880"/>
        <w:gridCol w:w="2986"/>
        <w:gridCol w:w="2986"/>
      </w:tblGrid>
      <w:tr>
        <w:tc>
          <w:tcPr>
            <w:tcW w:type="dxa" w:w="2880"/>
            <w:shd w:val="clear" w:color="auto" w:fill="1F4E79"/>
          </w:tcPr>
          <w:p>
            <w:pPr>
              <w:spacing w:after="40" w:before="40" w:line="264" w:lineRule="auto"/>
              <w:jc w:val="center"/>
            </w:pPr>
            <w:r/>
            <w:r>
              <w:rPr>
                <w:b/>
                <w:i w:val="0"/>
                <w:color w:val="FFFFFF"/>
                <w:sz w:val="20"/>
              </w:rPr>
              <w:t>Element</w:t>
            </w:r>
          </w:p>
        </w:tc>
        <w:tc>
          <w:tcPr>
            <w:tcW w:type="dxa" w:w="3024"/>
            <w:shd w:val="clear" w:color="auto" w:fill="1F4E79"/>
          </w:tcPr>
          <w:p>
            <w:pPr>
              <w:spacing w:after="40" w:before="40" w:line="264" w:lineRule="auto"/>
              <w:jc w:val="center"/>
            </w:pPr>
            <w:r/>
            <w:r>
              <w:rPr>
                <w:b/>
                <w:i w:val="0"/>
                <w:color w:val="FFFFFF"/>
                <w:sz w:val="20"/>
              </w:rPr>
              <w:t>Case</w:t>
            </w:r>
          </w:p>
        </w:tc>
        <w:tc>
          <w:tcPr>
            <w:tcW w:type="dxa" w:w="3456"/>
            <w:shd w:val="clear" w:color="auto" w:fill="1F4E79"/>
          </w:tcPr>
          <w:p>
            <w:pPr>
              <w:spacing w:after="40" w:before="40" w:line="264" w:lineRule="auto"/>
              <w:jc w:val="center"/>
            </w:pPr>
            <w:r/>
            <w:r>
              <w:rPr>
                <w:b/>
                <w:i w:val="0"/>
                <w:color w:val="FFFFFF"/>
                <w:sz w:val="20"/>
              </w:rPr>
              <w:t>Example</w:t>
            </w:r>
          </w:p>
        </w:tc>
      </w:tr>
      <w:tr>
        <w:tc>
          <w:tcPr>
            <w:tcW w:type="dxa" w:w="2880"/>
          </w:tcPr>
          <w:p>
            <w:pPr>
              <w:spacing w:after="40" w:before="40" w:line="264" w:lineRule="auto"/>
              <w:jc w:val="left"/>
            </w:pPr>
            <w:r/>
            <w:r>
              <w:rPr>
                <w:b w:val="0"/>
                <w:i w:val="0"/>
                <w:sz w:val="20"/>
              </w:rPr>
              <w:t>Asset files</w:t>
            </w:r>
          </w:p>
        </w:tc>
        <w:tc>
          <w:tcPr>
            <w:tcW w:type="dxa" w:w="3024"/>
          </w:tcPr>
          <w:p>
            <w:pPr>
              <w:spacing w:after="40" w:before="40" w:line="264" w:lineRule="auto"/>
              <w:jc w:val="left"/>
            </w:pPr>
            <w:r/>
            <w:r>
              <w:rPr>
                <w:b w:val="0"/>
                <w:i w:val="0"/>
                <w:sz w:val="20"/>
              </w:rPr>
              <w:t>snake_case with sch_ prefix</w:t>
            </w:r>
          </w:p>
        </w:tc>
        <w:tc>
          <w:tcPr>
            <w:tcW w:type="dxa" w:w="3456"/>
          </w:tcPr>
          <w:p>
            <w:pPr>
              <w:spacing w:after="40" w:before="40" w:line="264" w:lineRule="auto"/>
              <w:jc w:val="left"/>
            </w:pPr>
            <w:r/>
            <w:r>
              <w:rPr>
                <w:b w:val="0"/>
                <w:i w:val="0"/>
                <w:sz w:val="20"/>
              </w:rPr>
              <w:t>sch_icon_coin.svg</w:t>
            </w:r>
          </w:p>
        </w:tc>
      </w:tr>
      <w:tr>
        <w:tc>
          <w:tcPr>
            <w:tcW w:type="dxa" w:w="2880"/>
            <w:shd w:val="clear" w:color="auto" w:fill="F2F6FB"/>
          </w:tcPr>
          <w:p>
            <w:pPr>
              <w:spacing w:after="40" w:before="40" w:line="264" w:lineRule="auto"/>
              <w:jc w:val="left"/>
            </w:pPr>
            <w:r/>
            <w:r>
              <w:rPr>
                <w:b w:val="0"/>
                <w:i w:val="0"/>
                <w:sz w:val="20"/>
              </w:rPr>
              <w:t>Classes and widgets</w:t>
            </w:r>
          </w:p>
        </w:tc>
        <w:tc>
          <w:tcPr>
            <w:tcW w:type="dxa" w:w="3024"/>
            <w:shd w:val="clear" w:color="auto" w:fill="F2F6FB"/>
          </w:tcPr>
          <w:p>
            <w:pPr>
              <w:spacing w:after="40" w:before="40" w:line="264" w:lineRule="auto"/>
              <w:jc w:val="left"/>
            </w:pPr>
            <w:r/>
            <w:r>
              <w:rPr>
                <w:b w:val="0"/>
                <w:i w:val="0"/>
                <w:sz w:val="20"/>
              </w:rPr>
              <w:t>UpperCamelCase</w:t>
            </w:r>
          </w:p>
        </w:tc>
        <w:tc>
          <w:tcPr>
            <w:tcW w:type="dxa" w:w="3456"/>
            <w:shd w:val="clear" w:color="auto" w:fill="F2F6FB"/>
          </w:tcPr>
          <w:p>
            <w:pPr>
              <w:spacing w:after="40" w:before="40" w:line="264" w:lineRule="auto"/>
              <w:jc w:val="left"/>
            </w:pPr>
            <w:r/>
            <w:r>
              <w:rPr>
                <w:b w:val="0"/>
                <w:i w:val="0"/>
                <w:sz w:val="20"/>
              </w:rPr>
              <w:t>RewardsScreen</w:t>
            </w:r>
          </w:p>
        </w:tc>
      </w:tr>
      <w:tr>
        <w:tc>
          <w:tcPr>
            <w:tcW w:type="dxa" w:w="2880"/>
          </w:tcPr>
          <w:p>
            <w:pPr>
              <w:spacing w:after="40" w:before="40" w:line="264" w:lineRule="auto"/>
              <w:jc w:val="left"/>
            </w:pPr>
            <w:r/>
            <w:r>
              <w:rPr>
                <w:b w:val="0"/>
                <w:i w:val="0"/>
                <w:sz w:val="20"/>
              </w:rPr>
              <w:t>Constants and tokens</w:t>
            </w:r>
          </w:p>
        </w:tc>
        <w:tc>
          <w:tcPr>
            <w:tcW w:type="dxa" w:w="3024"/>
          </w:tcPr>
          <w:p>
            <w:pPr>
              <w:spacing w:after="40" w:before="40" w:line="264" w:lineRule="auto"/>
              <w:jc w:val="left"/>
            </w:pPr>
            <w:r/>
            <w:r>
              <w:rPr>
                <w:b w:val="0"/>
                <w:i w:val="0"/>
                <w:sz w:val="20"/>
              </w:rPr>
              <w:t>UPPER_SNAKE_CASE</w:t>
            </w:r>
          </w:p>
        </w:tc>
        <w:tc>
          <w:tcPr>
            <w:tcW w:type="dxa" w:w="3456"/>
          </w:tcPr>
          <w:p>
            <w:pPr>
              <w:spacing w:after="40" w:before="40" w:line="264" w:lineRule="auto"/>
              <w:jc w:val="left"/>
            </w:pPr>
            <w:r/>
            <w:r>
              <w:rPr>
                <w:b w:val="0"/>
                <w:i w:val="0"/>
                <w:sz w:val="20"/>
              </w:rPr>
              <w:t>APP_PADDING = 24</w:t>
            </w:r>
          </w:p>
        </w:tc>
      </w:tr>
      <w:tr>
        <w:tc>
          <w:tcPr>
            <w:tcW w:type="dxa" w:w="2880"/>
            <w:shd w:val="clear" w:color="auto" w:fill="F2F6FB"/>
          </w:tcPr>
          <w:p>
            <w:pPr>
              <w:spacing w:after="40" w:before="40" w:line="264" w:lineRule="auto"/>
              <w:jc w:val="left"/>
            </w:pPr>
            <w:r/>
            <w:r>
              <w:rPr>
                <w:b w:val="0"/>
                <w:i w:val="0"/>
                <w:sz w:val="20"/>
              </w:rPr>
              <w:t>Screen files</w:t>
            </w:r>
          </w:p>
        </w:tc>
        <w:tc>
          <w:tcPr>
            <w:tcW w:type="dxa" w:w="3024"/>
            <w:shd w:val="clear" w:color="auto" w:fill="F2F6FB"/>
          </w:tcPr>
          <w:p>
            <w:pPr>
              <w:spacing w:after="40" w:before="40" w:line="264" w:lineRule="auto"/>
              <w:jc w:val="left"/>
            </w:pPr>
            <w:r/>
            <w:r>
              <w:rPr>
                <w:b w:val="0"/>
                <w:i w:val="0"/>
                <w:sz w:val="20"/>
              </w:rPr>
              <w:t>snake_case with _screen suffix</w:t>
            </w:r>
          </w:p>
        </w:tc>
        <w:tc>
          <w:tcPr>
            <w:tcW w:type="dxa" w:w="3456"/>
            <w:shd w:val="clear" w:color="auto" w:fill="F2F6FB"/>
          </w:tcPr>
          <w:p>
            <w:pPr>
              <w:spacing w:after="40" w:before="40" w:line="264" w:lineRule="auto"/>
              <w:jc w:val="left"/>
            </w:pPr>
            <w:r/>
            <w:r>
              <w:rPr>
                <w:b w:val="0"/>
                <w:i w:val="0"/>
                <w:sz w:val="20"/>
              </w:rPr>
              <w:t>rewards_screen.dart</w:t>
            </w:r>
          </w:p>
        </w:tc>
      </w:tr>
      <w:tr>
        <w:tc>
          <w:tcPr>
            <w:tcW w:type="dxa" w:w="2880"/>
          </w:tcPr>
          <w:p>
            <w:pPr>
              <w:spacing w:after="40" w:before="40" w:line="264" w:lineRule="auto"/>
              <w:jc w:val="left"/>
            </w:pPr>
            <w:r/>
            <w:r>
              <w:rPr>
                <w:b w:val="0"/>
                <w:i w:val="0"/>
                <w:sz w:val="20"/>
              </w:rPr>
              <w:t>Widget files</w:t>
            </w:r>
          </w:p>
        </w:tc>
        <w:tc>
          <w:tcPr>
            <w:tcW w:type="dxa" w:w="3024"/>
          </w:tcPr>
          <w:p>
            <w:pPr>
              <w:spacing w:after="40" w:before="40" w:line="264" w:lineRule="auto"/>
              <w:jc w:val="left"/>
            </w:pPr>
            <w:r/>
            <w:r>
              <w:rPr>
                <w:b w:val="0"/>
                <w:i w:val="0"/>
                <w:sz w:val="20"/>
              </w:rPr>
              <w:t>snake_case with _widget suffix</w:t>
            </w:r>
          </w:p>
        </w:tc>
        <w:tc>
          <w:tcPr>
            <w:tcW w:type="dxa" w:w="3456"/>
          </w:tcPr>
          <w:p>
            <w:pPr>
              <w:spacing w:after="40" w:before="40" w:line="264" w:lineRule="auto"/>
              <w:jc w:val="left"/>
            </w:pPr>
            <w:r/>
            <w:r>
              <w:rPr>
                <w:b w:val="0"/>
                <w:i w:val="0"/>
                <w:sz w:val="20"/>
              </w:rPr>
              <w:t>coin_chip_widget.dart</w:t>
            </w:r>
          </w:p>
        </w:tc>
      </w:tr>
      <w:tr>
        <w:tc>
          <w:tcPr>
            <w:tcW w:type="dxa" w:w="2880"/>
            <w:shd w:val="clear" w:color="auto" w:fill="F2F6FB"/>
          </w:tcPr>
          <w:p>
            <w:pPr>
              <w:spacing w:after="40" w:before="40" w:line="264" w:lineRule="auto"/>
              <w:jc w:val="left"/>
            </w:pPr>
            <w:r/>
            <w:r>
              <w:rPr>
                <w:b w:val="0"/>
                <w:i w:val="0"/>
                <w:sz w:val="20"/>
              </w:rPr>
              <w:t>Colour tokens</w:t>
            </w:r>
          </w:p>
        </w:tc>
        <w:tc>
          <w:tcPr>
            <w:tcW w:type="dxa" w:w="3024"/>
            <w:shd w:val="clear" w:color="auto" w:fill="F2F6FB"/>
          </w:tcPr>
          <w:p>
            <w:pPr>
              <w:spacing w:after="40" w:before="40" w:line="264" w:lineRule="auto"/>
              <w:jc w:val="left"/>
            </w:pPr>
            <w:r/>
            <w:r>
              <w:rPr>
                <w:b w:val="0"/>
                <w:i w:val="0"/>
                <w:sz w:val="20"/>
              </w:rPr>
              <w:t>snake_case with _color suffix</w:t>
            </w:r>
          </w:p>
        </w:tc>
        <w:tc>
          <w:tcPr>
            <w:tcW w:type="dxa" w:w="3456"/>
            <w:shd w:val="clear" w:color="auto" w:fill="F2F6FB"/>
          </w:tcPr>
          <w:p>
            <w:pPr>
              <w:spacing w:after="40" w:before="40" w:line="264" w:lineRule="auto"/>
              <w:jc w:val="left"/>
            </w:pPr>
            <w:r/>
            <w:r>
              <w:rPr>
                <w:b w:val="0"/>
                <w:i w:val="0"/>
                <w:sz w:val="20"/>
              </w:rPr>
              <w:t>success_color</w:t>
            </w:r>
          </w:p>
        </w:tc>
      </w:tr>
    </w:tbl>
    <w:p>
      <w:pPr>
        <w:spacing w:after="40"/>
      </w:pPr>
    </w:p>
    <w:p>
      <w:pPr>
        <w:pStyle w:val="Heading3"/>
      </w:pPr>
      <w:r>
        <w:t>11.2 Folder Structure</w:t>
      </w:r>
    </w:p>
    <w:p>
      <w:pPr>
        <w:jc w:val="both"/>
      </w:pPr>
      <w:r>
        <w:rPr>
          <w:b w:val="0"/>
          <w:i w:val="0"/>
        </w:rPr>
        <w:t>The design deliverables are organised so that every artefact has one obvious home. The Phase 3 Flutter project should mirror this logic in lib/theme, lib/widgets, lib/screens and lib/assets.</w:t>
      </w:r>
    </w:p>
    <w:p>
      <w:pPr>
        <w:pStyle w:val="ListBullet"/>
        <w:spacing w:after="40"/>
      </w:pPr>
      <w:r>
        <w:t>documentation/design-system – this guide and the screen specifications</w:t>
      </w:r>
    </w:p>
    <w:p>
      <w:pPr>
        <w:pStyle w:val="ListBullet"/>
        <w:spacing w:after="40"/>
      </w:pPr>
      <w:r>
        <w:t>documentation/style-guide – the seven PDF guides</w:t>
      </w:r>
    </w:p>
    <w:p>
      <w:pPr>
        <w:pStyle w:val="ListBullet"/>
        <w:spacing w:after="40"/>
      </w:pPr>
      <w:r>
        <w:t>documentation/mockups – the twenty-two screen mockups</w:t>
      </w:r>
    </w:p>
    <w:p>
      <w:pPr>
        <w:pStyle w:val="ListBullet"/>
        <w:spacing w:after="40"/>
      </w:pPr>
      <w:r>
        <w:t>documentation/components – the eleven component boards</w:t>
      </w:r>
    </w:p>
    <w:p>
      <w:pPr>
        <w:pStyle w:val="ListBullet"/>
        <w:spacing w:after="40"/>
      </w:pPr>
      <w:r>
        <w:t>documentation/assets/icons – the fifty-two SVG icons</w:t>
      </w:r>
    </w:p>
    <w:p>
      <w:pPr>
        <w:pStyle w:val="ListBullet"/>
        <w:spacing w:after="40"/>
      </w:pPr>
      <w:r>
        <w:t>documentation/assets/illustrations – the five SVG illustrations</w:t>
      </w:r>
    </w:p>
    <w:p>
      <w:pPr>
        <w:pStyle w:val="ListBullet"/>
        <w:spacing w:after="40"/>
      </w:pPr>
      <w:r>
        <w:t>documentation/scripts – the token source and all generator scripts</w:t>
      </w:r>
    </w:p>
    <w:p>
      <w:pPr>
        <w:pStyle w:val="Heading3"/>
      </w:pPr>
      <w:r>
        <w:t>11.3 Token to Flutter Theme Mapping</w:t>
      </w:r>
    </w:p>
    <w:p>
      <w:pPr>
        <w:jc w:val="both"/>
      </w:pPr>
      <w:r>
        <w:rPr>
          <w:b w:val="0"/>
          <w:i w:val="0"/>
        </w:rPr>
        <w:t>Design tokens map to a Material 3 ThemeData so implementation needs no design decisions. The primary seed is Color(0xFF4F6BF5); TextTheme maps display styles to Baloo 2 and body styles to Nunito; fontFamily for numerals uses Quicksand with tabular figures. The complete mapping is documented in the Widget Guide PDF.</w:t>
      </w:r>
    </w:p>
    <w:p>
      <w:pPr>
        <w:pStyle w:val="Heading1"/>
        <w:pageBreakBefore/>
      </w:pPr>
      <w:r>
        <w:t>CHAPTER TWELVE</w:t>
      </w:r>
    </w:p>
    <w:p>
      <w:pPr>
        <w:pStyle w:val="Heading2"/>
      </w:pPr>
      <w:r>
        <w:t>VALIDATION AND HANDOFF</w:t>
      </w:r>
    </w:p>
    <w:p>
      <w:pPr>
        <w:pStyle w:val="Heading3"/>
      </w:pPr>
      <w:r>
        <w:t>12.1 Quality Checklist</w:t>
      </w:r>
    </w:p>
    <w:p>
      <w:pPr>
        <w:spacing w:after="40"/>
        <w:ind w:left="567" w:hanging="340"/>
        <w:jc w:val="both"/>
      </w:pPr>
      <w:r>
        <w:rPr>
          <w:b/>
        </w:rPr>
        <w:t>1.</w:t>
        <w:tab/>
      </w:r>
      <w:r>
        <w:t>Every screen exists as a mockup and every interactive element as a component board.</w:t>
      </w:r>
    </w:p>
    <w:p>
      <w:pPr>
        <w:spacing w:after="40"/>
        <w:ind w:left="567" w:hanging="340"/>
        <w:jc w:val="both"/>
      </w:pPr>
      <w:r>
        <w:rPr>
          <w:b/>
        </w:rPr>
        <w:t>2.</w:t>
        <w:tab/>
      </w:r>
      <w:r>
        <w:t>All tokens are defined once in scripts/tokens.py and used by every renderer.</w:t>
      </w:r>
    </w:p>
    <w:p>
      <w:pPr>
        <w:spacing w:after="40"/>
        <w:ind w:left="567" w:hanging="340"/>
        <w:jc w:val="both"/>
      </w:pPr>
      <w:r>
        <w:rPr>
          <w:b/>
        </w:rPr>
        <w:t>3.</w:t>
        <w:tab/>
      </w:r>
      <w:r>
        <w:t>Contrast minimums and 48 px touch targets hold across both themes.</w:t>
      </w:r>
    </w:p>
    <w:p>
      <w:pPr>
        <w:spacing w:after="40"/>
        <w:ind w:left="567" w:hanging="340"/>
        <w:jc w:val="both"/>
      </w:pPr>
      <w:r>
        <w:rPr>
          <w:b/>
        </w:rPr>
        <w:t>4.</w:t>
        <w:tab/>
      </w:r>
      <w:r>
        <w:t>All PDFs, SVGs and PNGs open cleanly and are checked for missing glyphs or corrupt pages.</w:t>
      </w:r>
    </w:p>
    <w:p>
      <w:pPr>
        <w:spacing w:after="40"/>
        <w:ind w:left="567" w:hanging="340"/>
        <w:jc w:val="both"/>
      </w:pPr>
      <w:r>
        <w:rPr>
          <w:b/>
        </w:rPr>
        <w:t>5.</w:t>
        <w:tab/>
      </w:r>
      <w:r>
        <w:t>Every naming convention in Chapter 11 is applied to the generated assets.</w:t>
      </w:r>
    </w:p>
    <w:p>
      <w:pPr>
        <w:pStyle w:val="Heading3"/>
      </w:pPr>
      <w:r>
        <w:t>12.2 Handoff to Phase 3</w:t>
      </w:r>
    </w:p>
    <w:p>
      <w:pPr>
        <w:jc w:val="both"/>
      </w:pPr>
      <w:r>
        <w:rPr>
          <w:b w:val="0"/>
          <w:i w:val="0"/>
        </w:rPr>
        <w:t>With this design system complete, Phase 3 can begin Flutter development with zero ambiguity. Developers start from scripts/tokens.py to build the ThemeData, then implement the eleven component families against their boards, and finally compose the twenty-two screens from the mockups. The Widget Guide provides the direct component-to-widget translation and the recommended packages for fonts, animation and secure storage.</w:t>
      </w:r>
    </w:p>
    <w:p>
      <w:pPr>
        <w:spacing w:after="120"/>
      </w:pPr>
    </w:p>
    <w:p>
      <w:pPr>
        <w:pStyle w:val="Heading1"/>
        <w:pageBreakBefore/>
      </w:pPr>
      <w:r>
        <w:t>APPENDIX A</w:t>
      </w:r>
    </w:p>
    <w:p>
      <w:pPr>
        <w:pStyle w:val="Heading2"/>
      </w:pPr>
      <w:r>
        <w:t>FILE INVENTORY</w:t>
      </w:r>
    </w:p>
    <w:p>
      <w:bookmarkStart w:id="54" w:name="tbl-inventory"/>
      <w:pPr>
        <w:pStyle w:val="Caption"/>
        <w:spacing w:before="120" w:after="80"/>
        <w:jc w:val="center"/>
      </w:pPr>
      <w:bookmarkEnd w:id="54"/>
      <w:r>
        <w:rPr>
          <w:b w:val="0"/>
        </w:rPr>
        <w:fldChar w:fldCharType="begin"/>
        <w:instrText xml:space="preserve"> SEQ Table \* ARABIC </w:instrText>
        <w:fldChar w:fldCharType="separate"/>
        <w:t>20</w:t>
        <w:fldChar w:fldCharType="end"/>
      </w:r>
      <w:r>
        <w:rPr>
          <w:i/>
          <w:sz w:val="20"/>
        </w:rPr>
        <w:t>: Phase 2 file inventory</w:t>
      </w:r>
    </w:p>
    <w:tbl>
      <w:tblPr>
        <w:tblStyle w:val="TableGrid"/>
        <w:tblW w:type="auto" w:w="0"/>
        <w:jc w:val="center"/>
        <w:tblLayout w:type="fixed"/>
        <w:tblLook w:firstColumn="1" w:firstRow="1" w:lastColumn="0" w:lastRow="0" w:noHBand="0" w:noVBand="1" w:val="04A0"/>
      </w:tblPr>
      <w:tblGrid>
        <w:gridCol w:w="2880"/>
        <w:gridCol w:w="2986"/>
        <w:gridCol w:w="2986"/>
      </w:tblGrid>
      <w:tr>
        <w:tc>
          <w:tcPr>
            <w:tcW w:type="dxa" w:w="2880"/>
            <w:shd w:val="clear" w:color="auto" w:fill="1F4E79"/>
          </w:tcPr>
          <w:p>
            <w:pPr>
              <w:spacing w:after="40" w:before="40" w:line="264" w:lineRule="auto"/>
              <w:jc w:val="center"/>
            </w:pPr>
            <w:r/>
            <w:r>
              <w:rPr>
                <w:b/>
                <w:i w:val="0"/>
                <w:color w:val="FFFFFF"/>
                <w:sz w:val="20"/>
              </w:rPr>
              <w:t>Folder</w:t>
            </w:r>
          </w:p>
        </w:tc>
        <w:tc>
          <w:tcPr>
            <w:tcW w:type="dxa" w:w="4896"/>
            <w:shd w:val="clear" w:color="auto" w:fill="1F4E79"/>
          </w:tcPr>
          <w:p>
            <w:pPr>
              <w:spacing w:after="40" w:before="40" w:line="264" w:lineRule="auto"/>
              <w:jc w:val="center"/>
            </w:pPr>
            <w:r/>
            <w:r>
              <w:rPr>
                <w:b/>
                <w:i w:val="0"/>
                <w:color w:val="FFFFFF"/>
                <w:sz w:val="20"/>
              </w:rPr>
              <w:t>File</w:t>
            </w:r>
          </w:p>
        </w:tc>
        <w:tc>
          <w:tcPr>
            <w:tcW w:type="dxa" w:w="1440"/>
            <w:shd w:val="clear" w:color="auto" w:fill="1F4E79"/>
          </w:tcPr>
          <w:p>
            <w:pPr>
              <w:spacing w:after="40" w:before="40" w:line="264" w:lineRule="auto"/>
              <w:jc w:val="center"/>
            </w:pPr>
            <w:r/>
            <w:r>
              <w:rPr>
                <w:b/>
                <w:i w:val="0"/>
                <w:color w:val="FFFFFF"/>
                <w:sz w:val="20"/>
              </w:rPr>
              <w:t>Size</w:t>
            </w:r>
          </w:p>
        </w:tc>
      </w:tr>
      <w:tr>
        <w:tc>
          <w:tcPr>
            <w:tcW w:type="dxa" w:w="2880"/>
          </w:tcPr>
          <w:p>
            <w:pPr>
              <w:spacing w:after="40" w:before="40" w:line="264" w:lineRule="auto"/>
              <w:jc w:val="left"/>
            </w:pPr>
            <w:r/>
            <w:r>
              <w:rPr>
                <w:b w:val="0"/>
                <w:i w:val="0"/>
                <w:sz w:val="20"/>
              </w:rPr>
              <w:t>mockups</w:t>
            </w:r>
          </w:p>
        </w:tc>
        <w:tc>
          <w:tcPr>
            <w:tcW w:type="dxa" w:w="4896"/>
          </w:tcPr>
          <w:p>
            <w:pPr>
              <w:spacing w:after="40" w:before="40" w:line="264" w:lineRule="auto"/>
              <w:jc w:val="left"/>
            </w:pPr>
            <w:r/>
            <w:r>
              <w:rPr>
                <w:b w:val="0"/>
                <w:i w:val="0"/>
                <w:sz w:val="20"/>
              </w:rPr>
              <w:t>01_splash.png</w:t>
            </w:r>
          </w:p>
        </w:tc>
        <w:tc>
          <w:tcPr>
            <w:tcW w:type="dxa" w:w="1440"/>
          </w:tcPr>
          <w:p>
            <w:pPr>
              <w:spacing w:after="40" w:before="40" w:line="264" w:lineRule="auto"/>
              <w:jc w:val="left"/>
            </w:pPr>
            <w:r/>
            <w:r>
              <w:rPr>
                <w:b w:val="0"/>
                <w:i w:val="0"/>
                <w:sz w:val="20"/>
              </w:rPr>
              <w:t>102 KB</w:t>
            </w:r>
          </w:p>
        </w:tc>
      </w:tr>
      <w:tr>
        <w:tc>
          <w:tcPr>
            <w:tcW w:type="dxa" w:w="2880"/>
            <w:shd w:val="clear" w:color="auto" w:fill="F2F6FB"/>
          </w:tcPr>
          <w:p>
            <w:pPr>
              <w:spacing w:after="40" w:before="40" w:line="264" w:lineRule="auto"/>
              <w:jc w:val="left"/>
            </w:pPr>
            <w:r/>
            <w:r>
              <w:rPr>
                <w:b w:val="0"/>
                <w:i w:val="0"/>
                <w:sz w:val="20"/>
              </w:rPr>
              <w:t>mockups</w:t>
            </w:r>
          </w:p>
        </w:tc>
        <w:tc>
          <w:tcPr>
            <w:tcW w:type="dxa" w:w="4896"/>
            <w:shd w:val="clear" w:color="auto" w:fill="F2F6FB"/>
          </w:tcPr>
          <w:p>
            <w:pPr>
              <w:spacing w:after="40" w:before="40" w:line="264" w:lineRule="auto"/>
              <w:jc w:val="left"/>
            </w:pPr>
            <w:r/>
            <w:r>
              <w:rPr>
                <w:b w:val="0"/>
                <w:i w:val="0"/>
                <w:sz w:val="20"/>
              </w:rPr>
              <w:t>02_welcome.png</w:t>
            </w:r>
          </w:p>
        </w:tc>
        <w:tc>
          <w:tcPr>
            <w:tcW w:type="dxa" w:w="1440"/>
            <w:shd w:val="clear" w:color="auto" w:fill="F2F6FB"/>
          </w:tcPr>
          <w:p>
            <w:pPr>
              <w:spacing w:after="40" w:before="40" w:line="264" w:lineRule="auto"/>
              <w:jc w:val="left"/>
            </w:pPr>
            <w:r/>
            <w:r>
              <w:rPr>
                <w:b w:val="0"/>
                <w:i w:val="0"/>
                <w:sz w:val="20"/>
              </w:rPr>
              <w:t>184 KB</w:t>
            </w:r>
          </w:p>
        </w:tc>
      </w:tr>
      <w:tr>
        <w:tc>
          <w:tcPr>
            <w:tcW w:type="dxa" w:w="2880"/>
          </w:tcPr>
          <w:p>
            <w:pPr>
              <w:spacing w:after="40" w:before="40" w:line="264" w:lineRule="auto"/>
              <w:jc w:val="left"/>
            </w:pPr>
            <w:r/>
            <w:r>
              <w:rPr>
                <w:b w:val="0"/>
                <w:i w:val="0"/>
                <w:sz w:val="20"/>
              </w:rPr>
              <w:t>mockups</w:t>
            </w:r>
          </w:p>
        </w:tc>
        <w:tc>
          <w:tcPr>
            <w:tcW w:type="dxa" w:w="4896"/>
          </w:tcPr>
          <w:p>
            <w:pPr>
              <w:spacing w:after="40" w:before="40" w:line="264" w:lineRule="auto"/>
              <w:jc w:val="left"/>
            </w:pPr>
            <w:r/>
            <w:r>
              <w:rPr>
                <w:b w:val="0"/>
                <w:i w:val="0"/>
                <w:sz w:val="20"/>
              </w:rPr>
              <w:t>03_choose_profile.png</w:t>
            </w:r>
          </w:p>
        </w:tc>
        <w:tc>
          <w:tcPr>
            <w:tcW w:type="dxa" w:w="1440"/>
          </w:tcPr>
          <w:p>
            <w:pPr>
              <w:spacing w:after="40" w:before="40" w:line="264" w:lineRule="auto"/>
              <w:jc w:val="left"/>
            </w:pPr>
            <w:r/>
            <w:r>
              <w:rPr>
                <w:b w:val="0"/>
                <w:i w:val="0"/>
                <w:sz w:val="20"/>
              </w:rPr>
              <w:t>246 KB</w:t>
            </w:r>
          </w:p>
        </w:tc>
      </w:tr>
      <w:tr>
        <w:tc>
          <w:tcPr>
            <w:tcW w:type="dxa" w:w="2880"/>
            <w:shd w:val="clear" w:color="auto" w:fill="F2F6FB"/>
          </w:tcPr>
          <w:p>
            <w:pPr>
              <w:spacing w:after="40" w:before="40" w:line="264" w:lineRule="auto"/>
              <w:jc w:val="left"/>
            </w:pPr>
            <w:r/>
            <w:r>
              <w:rPr>
                <w:b w:val="0"/>
                <w:i w:val="0"/>
                <w:sz w:val="20"/>
              </w:rPr>
              <w:t>mockups</w:t>
            </w:r>
          </w:p>
        </w:tc>
        <w:tc>
          <w:tcPr>
            <w:tcW w:type="dxa" w:w="4896"/>
            <w:shd w:val="clear" w:color="auto" w:fill="F2F6FB"/>
          </w:tcPr>
          <w:p>
            <w:pPr>
              <w:spacing w:after="40" w:before="40" w:line="264" w:lineRule="auto"/>
              <w:jc w:val="left"/>
            </w:pPr>
            <w:r/>
            <w:r>
              <w:rPr>
                <w:b w:val="0"/>
                <w:i w:val="0"/>
                <w:sz w:val="20"/>
              </w:rPr>
              <w:t>04_child_pin.png</w:t>
            </w:r>
          </w:p>
        </w:tc>
        <w:tc>
          <w:tcPr>
            <w:tcW w:type="dxa" w:w="1440"/>
            <w:shd w:val="clear" w:color="auto" w:fill="F2F6FB"/>
          </w:tcPr>
          <w:p>
            <w:pPr>
              <w:spacing w:after="40" w:before="40" w:line="264" w:lineRule="auto"/>
              <w:jc w:val="left"/>
            </w:pPr>
            <w:r/>
            <w:r>
              <w:rPr>
                <w:b w:val="0"/>
                <w:i w:val="0"/>
                <w:sz w:val="20"/>
              </w:rPr>
              <w:t>178 KB</w:t>
            </w:r>
          </w:p>
        </w:tc>
      </w:tr>
      <w:tr>
        <w:tc>
          <w:tcPr>
            <w:tcW w:type="dxa" w:w="2880"/>
          </w:tcPr>
          <w:p>
            <w:pPr>
              <w:spacing w:after="40" w:before="40" w:line="264" w:lineRule="auto"/>
              <w:jc w:val="left"/>
            </w:pPr>
            <w:r/>
            <w:r>
              <w:rPr>
                <w:b w:val="0"/>
                <w:i w:val="0"/>
                <w:sz w:val="20"/>
              </w:rPr>
              <w:t>mockups</w:t>
            </w:r>
          </w:p>
        </w:tc>
        <w:tc>
          <w:tcPr>
            <w:tcW w:type="dxa" w:w="4896"/>
          </w:tcPr>
          <w:p>
            <w:pPr>
              <w:spacing w:after="40" w:before="40" w:line="264" w:lineRule="auto"/>
              <w:jc w:val="left"/>
            </w:pPr>
            <w:r/>
            <w:r>
              <w:rPr>
                <w:b w:val="0"/>
                <w:i w:val="0"/>
                <w:sz w:val="20"/>
              </w:rPr>
              <w:t>05_child_dashboard.png</w:t>
            </w:r>
          </w:p>
        </w:tc>
        <w:tc>
          <w:tcPr>
            <w:tcW w:type="dxa" w:w="1440"/>
          </w:tcPr>
          <w:p>
            <w:pPr>
              <w:spacing w:after="40" w:before="40" w:line="264" w:lineRule="auto"/>
              <w:jc w:val="left"/>
            </w:pPr>
            <w:r/>
            <w:r>
              <w:rPr>
                <w:b w:val="0"/>
                <w:i w:val="0"/>
                <w:sz w:val="20"/>
              </w:rPr>
              <w:t>280 KB</w:t>
            </w:r>
          </w:p>
        </w:tc>
      </w:tr>
      <w:tr>
        <w:tc>
          <w:tcPr>
            <w:tcW w:type="dxa" w:w="2880"/>
            <w:shd w:val="clear" w:color="auto" w:fill="F2F6FB"/>
          </w:tcPr>
          <w:p>
            <w:pPr>
              <w:spacing w:after="40" w:before="40" w:line="264" w:lineRule="auto"/>
              <w:jc w:val="left"/>
            </w:pPr>
            <w:r/>
            <w:r>
              <w:rPr>
                <w:b w:val="0"/>
                <w:i w:val="0"/>
                <w:sz w:val="20"/>
              </w:rPr>
              <w:t>mockups</w:t>
            </w:r>
          </w:p>
        </w:tc>
        <w:tc>
          <w:tcPr>
            <w:tcW w:type="dxa" w:w="4896"/>
            <w:shd w:val="clear" w:color="auto" w:fill="F2F6FB"/>
          </w:tcPr>
          <w:p>
            <w:pPr>
              <w:spacing w:after="40" w:before="40" w:line="264" w:lineRule="auto"/>
              <w:jc w:val="left"/>
            </w:pPr>
            <w:r/>
            <w:r>
              <w:rPr>
                <w:b w:val="0"/>
                <w:i w:val="0"/>
                <w:sz w:val="20"/>
              </w:rPr>
              <w:t>06_task_screen.png</w:t>
            </w:r>
          </w:p>
        </w:tc>
        <w:tc>
          <w:tcPr>
            <w:tcW w:type="dxa" w:w="1440"/>
            <w:shd w:val="clear" w:color="auto" w:fill="F2F6FB"/>
          </w:tcPr>
          <w:p>
            <w:pPr>
              <w:spacing w:after="40" w:before="40" w:line="264" w:lineRule="auto"/>
              <w:jc w:val="left"/>
            </w:pPr>
            <w:r/>
            <w:r>
              <w:rPr>
                <w:b w:val="0"/>
                <w:i w:val="0"/>
                <w:sz w:val="20"/>
              </w:rPr>
              <w:t>259 KB</w:t>
            </w:r>
          </w:p>
        </w:tc>
      </w:tr>
      <w:tr>
        <w:tc>
          <w:tcPr>
            <w:tcW w:type="dxa" w:w="2880"/>
          </w:tcPr>
          <w:p>
            <w:pPr>
              <w:spacing w:after="40" w:before="40" w:line="264" w:lineRule="auto"/>
              <w:jc w:val="left"/>
            </w:pPr>
            <w:r/>
            <w:r>
              <w:rPr>
                <w:b w:val="0"/>
                <w:i w:val="0"/>
                <w:sz w:val="20"/>
              </w:rPr>
              <w:t>mockups</w:t>
            </w:r>
          </w:p>
        </w:tc>
        <w:tc>
          <w:tcPr>
            <w:tcW w:type="dxa" w:w="4896"/>
          </w:tcPr>
          <w:p>
            <w:pPr>
              <w:spacing w:after="40" w:before="40" w:line="264" w:lineRule="auto"/>
              <w:jc w:val="left"/>
            </w:pPr>
            <w:r/>
            <w:r>
              <w:rPr>
                <w:b w:val="0"/>
                <w:i w:val="0"/>
                <w:sz w:val="20"/>
              </w:rPr>
              <w:t>07_rewards.png</w:t>
            </w:r>
          </w:p>
        </w:tc>
        <w:tc>
          <w:tcPr>
            <w:tcW w:type="dxa" w:w="1440"/>
          </w:tcPr>
          <w:p>
            <w:pPr>
              <w:spacing w:after="40" w:before="40" w:line="264" w:lineRule="auto"/>
              <w:jc w:val="left"/>
            </w:pPr>
            <w:r/>
            <w:r>
              <w:rPr>
                <w:b w:val="0"/>
                <w:i w:val="0"/>
                <w:sz w:val="20"/>
              </w:rPr>
              <w:t>235 KB</w:t>
            </w:r>
          </w:p>
        </w:tc>
      </w:tr>
      <w:tr>
        <w:tc>
          <w:tcPr>
            <w:tcW w:type="dxa" w:w="2880"/>
            <w:shd w:val="clear" w:color="auto" w:fill="F2F6FB"/>
          </w:tcPr>
          <w:p>
            <w:pPr>
              <w:spacing w:after="40" w:before="40" w:line="264" w:lineRule="auto"/>
              <w:jc w:val="left"/>
            </w:pPr>
            <w:r/>
            <w:r>
              <w:rPr>
                <w:b w:val="0"/>
                <w:i w:val="0"/>
                <w:sz w:val="20"/>
              </w:rPr>
              <w:t>mockups</w:t>
            </w:r>
          </w:p>
        </w:tc>
        <w:tc>
          <w:tcPr>
            <w:tcW w:type="dxa" w:w="4896"/>
            <w:shd w:val="clear" w:color="auto" w:fill="F2F6FB"/>
          </w:tcPr>
          <w:p>
            <w:pPr>
              <w:spacing w:after="40" w:before="40" w:line="264" w:lineRule="auto"/>
              <w:jc w:val="left"/>
            </w:pPr>
            <w:r/>
            <w:r>
              <w:rPr>
                <w:b w:val="0"/>
                <w:i w:val="0"/>
                <w:sz w:val="20"/>
              </w:rPr>
              <w:t>08_coins.png</w:t>
            </w:r>
          </w:p>
        </w:tc>
        <w:tc>
          <w:tcPr>
            <w:tcW w:type="dxa" w:w="1440"/>
            <w:shd w:val="clear" w:color="auto" w:fill="F2F6FB"/>
          </w:tcPr>
          <w:p>
            <w:pPr>
              <w:spacing w:after="40" w:before="40" w:line="264" w:lineRule="auto"/>
              <w:jc w:val="left"/>
            </w:pPr>
            <w:r/>
            <w:r>
              <w:rPr>
                <w:b w:val="0"/>
                <w:i w:val="0"/>
                <w:sz w:val="20"/>
              </w:rPr>
              <w:t>227 KB</w:t>
            </w:r>
          </w:p>
        </w:tc>
      </w:tr>
      <w:tr>
        <w:tc>
          <w:tcPr>
            <w:tcW w:type="dxa" w:w="2880"/>
          </w:tcPr>
          <w:p>
            <w:pPr>
              <w:spacing w:after="40" w:before="40" w:line="264" w:lineRule="auto"/>
              <w:jc w:val="left"/>
            </w:pPr>
            <w:r/>
            <w:r>
              <w:rPr>
                <w:b w:val="0"/>
                <w:i w:val="0"/>
                <w:sz w:val="20"/>
              </w:rPr>
              <w:t>mockups</w:t>
            </w:r>
          </w:p>
        </w:tc>
        <w:tc>
          <w:tcPr>
            <w:tcW w:type="dxa" w:w="4896"/>
          </w:tcPr>
          <w:p>
            <w:pPr>
              <w:spacing w:after="40" w:before="40" w:line="264" w:lineRule="auto"/>
              <w:jc w:val="left"/>
            </w:pPr>
            <w:r/>
            <w:r>
              <w:rPr>
                <w:b w:val="0"/>
                <w:i w:val="0"/>
                <w:sz w:val="20"/>
              </w:rPr>
              <w:t>09_badges.png</w:t>
            </w:r>
          </w:p>
        </w:tc>
        <w:tc>
          <w:tcPr>
            <w:tcW w:type="dxa" w:w="1440"/>
          </w:tcPr>
          <w:p>
            <w:pPr>
              <w:spacing w:after="40" w:before="40" w:line="264" w:lineRule="auto"/>
              <w:jc w:val="left"/>
            </w:pPr>
            <w:r/>
            <w:r>
              <w:rPr>
                <w:b w:val="0"/>
                <w:i w:val="0"/>
                <w:sz w:val="20"/>
              </w:rPr>
              <w:t>287 KB</w:t>
            </w:r>
          </w:p>
        </w:tc>
      </w:tr>
      <w:tr>
        <w:tc>
          <w:tcPr>
            <w:tcW w:type="dxa" w:w="2880"/>
            <w:shd w:val="clear" w:color="auto" w:fill="F2F6FB"/>
          </w:tcPr>
          <w:p>
            <w:pPr>
              <w:spacing w:after="40" w:before="40" w:line="264" w:lineRule="auto"/>
              <w:jc w:val="left"/>
            </w:pPr>
            <w:r/>
            <w:r>
              <w:rPr>
                <w:b w:val="0"/>
                <w:i w:val="0"/>
                <w:sz w:val="20"/>
              </w:rPr>
              <w:t>mockups</w:t>
            </w:r>
          </w:p>
        </w:tc>
        <w:tc>
          <w:tcPr>
            <w:tcW w:type="dxa" w:w="4896"/>
            <w:shd w:val="clear" w:color="auto" w:fill="F2F6FB"/>
          </w:tcPr>
          <w:p>
            <w:pPr>
              <w:spacing w:after="40" w:before="40" w:line="264" w:lineRule="auto"/>
              <w:jc w:val="left"/>
            </w:pPr>
            <w:r/>
            <w:r>
              <w:rPr>
                <w:b w:val="0"/>
                <w:i w:val="0"/>
                <w:sz w:val="20"/>
              </w:rPr>
              <w:t>10_achievements.png</w:t>
            </w:r>
          </w:p>
        </w:tc>
        <w:tc>
          <w:tcPr>
            <w:tcW w:type="dxa" w:w="1440"/>
            <w:shd w:val="clear" w:color="auto" w:fill="F2F6FB"/>
          </w:tcPr>
          <w:p>
            <w:pPr>
              <w:spacing w:after="40" w:before="40" w:line="264" w:lineRule="auto"/>
              <w:jc w:val="left"/>
            </w:pPr>
            <w:r/>
            <w:r>
              <w:rPr>
                <w:b w:val="0"/>
                <w:i w:val="0"/>
                <w:sz w:val="20"/>
              </w:rPr>
              <w:t>252 KB</w:t>
            </w:r>
          </w:p>
        </w:tc>
      </w:tr>
      <w:tr>
        <w:tc>
          <w:tcPr>
            <w:tcW w:type="dxa" w:w="2880"/>
          </w:tcPr>
          <w:p>
            <w:pPr>
              <w:spacing w:after="40" w:before="40" w:line="264" w:lineRule="auto"/>
              <w:jc w:val="left"/>
            </w:pPr>
            <w:r/>
            <w:r>
              <w:rPr>
                <w:b w:val="0"/>
                <w:i w:val="0"/>
                <w:sz w:val="20"/>
              </w:rPr>
              <w:t>mockups</w:t>
            </w:r>
          </w:p>
        </w:tc>
        <w:tc>
          <w:tcPr>
            <w:tcW w:type="dxa" w:w="4896"/>
          </w:tcPr>
          <w:p>
            <w:pPr>
              <w:spacing w:after="40" w:before="40" w:line="264" w:lineRule="auto"/>
              <w:jc w:val="left"/>
            </w:pPr>
            <w:r/>
            <w:r>
              <w:rPr>
                <w:b w:val="0"/>
                <w:i w:val="0"/>
                <w:sz w:val="20"/>
              </w:rPr>
              <w:t>11_messages.png</w:t>
            </w:r>
          </w:p>
        </w:tc>
        <w:tc>
          <w:tcPr>
            <w:tcW w:type="dxa" w:w="1440"/>
          </w:tcPr>
          <w:p>
            <w:pPr>
              <w:spacing w:after="40" w:before="40" w:line="264" w:lineRule="auto"/>
              <w:jc w:val="left"/>
            </w:pPr>
            <w:r/>
            <w:r>
              <w:rPr>
                <w:b w:val="0"/>
                <w:i w:val="0"/>
                <w:sz w:val="20"/>
              </w:rPr>
              <w:t>180 KB</w:t>
            </w:r>
          </w:p>
        </w:tc>
      </w:tr>
      <w:tr>
        <w:tc>
          <w:tcPr>
            <w:tcW w:type="dxa" w:w="2880"/>
            <w:shd w:val="clear" w:color="auto" w:fill="F2F6FB"/>
          </w:tcPr>
          <w:p>
            <w:pPr>
              <w:spacing w:after="40" w:before="40" w:line="264" w:lineRule="auto"/>
              <w:jc w:val="left"/>
            </w:pPr>
            <w:r/>
            <w:r>
              <w:rPr>
                <w:b w:val="0"/>
                <w:i w:val="0"/>
                <w:sz w:val="20"/>
              </w:rPr>
              <w:t>mockups</w:t>
            </w:r>
          </w:p>
        </w:tc>
        <w:tc>
          <w:tcPr>
            <w:tcW w:type="dxa" w:w="4896"/>
            <w:shd w:val="clear" w:color="auto" w:fill="F2F6FB"/>
          </w:tcPr>
          <w:p>
            <w:pPr>
              <w:spacing w:after="40" w:before="40" w:line="264" w:lineRule="auto"/>
              <w:jc w:val="left"/>
            </w:pPr>
            <w:r/>
            <w:r>
              <w:rPr>
                <w:b w:val="0"/>
                <w:i w:val="0"/>
                <w:sz w:val="20"/>
              </w:rPr>
              <w:t>12_reports_child.png</w:t>
            </w:r>
          </w:p>
        </w:tc>
        <w:tc>
          <w:tcPr>
            <w:tcW w:type="dxa" w:w="1440"/>
            <w:shd w:val="clear" w:color="auto" w:fill="F2F6FB"/>
          </w:tcPr>
          <w:p>
            <w:pPr>
              <w:spacing w:after="40" w:before="40" w:line="264" w:lineRule="auto"/>
              <w:jc w:val="left"/>
            </w:pPr>
            <w:r/>
            <w:r>
              <w:rPr>
                <w:b w:val="0"/>
                <w:i w:val="0"/>
                <w:sz w:val="20"/>
              </w:rPr>
              <w:t>257 KB</w:t>
            </w:r>
          </w:p>
        </w:tc>
      </w:tr>
      <w:tr>
        <w:tc>
          <w:tcPr>
            <w:tcW w:type="dxa" w:w="2880"/>
          </w:tcPr>
          <w:p>
            <w:pPr>
              <w:spacing w:after="40" w:before="40" w:line="264" w:lineRule="auto"/>
              <w:jc w:val="left"/>
            </w:pPr>
            <w:r/>
            <w:r>
              <w:rPr>
                <w:b w:val="0"/>
                <w:i w:val="0"/>
                <w:sz w:val="20"/>
              </w:rPr>
              <w:t>mockups</w:t>
            </w:r>
          </w:p>
        </w:tc>
        <w:tc>
          <w:tcPr>
            <w:tcW w:type="dxa" w:w="4896"/>
          </w:tcPr>
          <w:p>
            <w:pPr>
              <w:spacing w:after="40" w:before="40" w:line="264" w:lineRule="auto"/>
              <w:jc w:val="left"/>
            </w:pPr>
            <w:r/>
            <w:r>
              <w:rPr>
                <w:b w:val="0"/>
                <w:i w:val="0"/>
                <w:sz w:val="20"/>
              </w:rPr>
              <w:t>13_parent_login.png</w:t>
            </w:r>
          </w:p>
        </w:tc>
        <w:tc>
          <w:tcPr>
            <w:tcW w:type="dxa" w:w="1440"/>
          </w:tcPr>
          <w:p>
            <w:pPr>
              <w:spacing w:after="40" w:before="40" w:line="264" w:lineRule="auto"/>
              <w:jc w:val="left"/>
            </w:pPr>
            <w:r/>
            <w:r>
              <w:rPr>
                <w:b w:val="0"/>
                <w:i w:val="0"/>
                <w:sz w:val="20"/>
              </w:rPr>
              <w:t>164 KB</w:t>
            </w:r>
          </w:p>
        </w:tc>
      </w:tr>
      <w:tr>
        <w:tc>
          <w:tcPr>
            <w:tcW w:type="dxa" w:w="2880"/>
            <w:shd w:val="clear" w:color="auto" w:fill="F2F6FB"/>
          </w:tcPr>
          <w:p>
            <w:pPr>
              <w:spacing w:after="40" w:before="40" w:line="264" w:lineRule="auto"/>
              <w:jc w:val="left"/>
            </w:pPr>
            <w:r/>
            <w:r>
              <w:rPr>
                <w:b w:val="0"/>
                <w:i w:val="0"/>
                <w:sz w:val="20"/>
              </w:rPr>
              <w:t>mockups</w:t>
            </w:r>
          </w:p>
        </w:tc>
        <w:tc>
          <w:tcPr>
            <w:tcW w:type="dxa" w:w="4896"/>
            <w:shd w:val="clear" w:color="auto" w:fill="F2F6FB"/>
          </w:tcPr>
          <w:p>
            <w:pPr>
              <w:spacing w:after="40" w:before="40" w:line="264" w:lineRule="auto"/>
              <w:jc w:val="left"/>
            </w:pPr>
            <w:r/>
            <w:r>
              <w:rPr>
                <w:b w:val="0"/>
                <w:i w:val="0"/>
                <w:sz w:val="20"/>
              </w:rPr>
              <w:t>14_parent_dashboard.png</w:t>
            </w:r>
          </w:p>
        </w:tc>
        <w:tc>
          <w:tcPr>
            <w:tcW w:type="dxa" w:w="1440"/>
            <w:shd w:val="clear" w:color="auto" w:fill="F2F6FB"/>
          </w:tcPr>
          <w:p>
            <w:pPr>
              <w:spacing w:after="40" w:before="40" w:line="264" w:lineRule="auto"/>
              <w:jc w:val="left"/>
            </w:pPr>
            <w:r/>
            <w:r>
              <w:rPr>
                <w:b w:val="0"/>
                <w:i w:val="0"/>
                <w:sz w:val="20"/>
              </w:rPr>
              <w:t>244 KB</w:t>
            </w:r>
          </w:p>
        </w:tc>
      </w:tr>
      <w:tr>
        <w:tc>
          <w:tcPr>
            <w:tcW w:type="dxa" w:w="2880"/>
          </w:tcPr>
          <w:p>
            <w:pPr>
              <w:spacing w:after="40" w:before="40" w:line="264" w:lineRule="auto"/>
              <w:jc w:val="left"/>
            </w:pPr>
            <w:r/>
            <w:r>
              <w:rPr>
                <w:b w:val="0"/>
                <w:i w:val="0"/>
                <w:sz w:val="20"/>
              </w:rPr>
              <w:t>mockups</w:t>
            </w:r>
          </w:p>
        </w:tc>
        <w:tc>
          <w:tcPr>
            <w:tcW w:type="dxa" w:w="4896"/>
          </w:tcPr>
          <w:p>
            <w:pPr>
              <w:spacing w:after="40" w:before="40" w:line="264" w:lineRule="auto"/>
              <w:jc w:val="left"/>
            </w:pPr>
            <w:r/>
            <w:r>
              <w:rPr>
                <w:b w:val="0"/>
                <w:i w:val="0"/>
                <w:sz w:val="20"/>
              </w:rPr>
              <w:t>15_manage_children.png</w:t>
            </w:r>
          </w:p>
        </w:tc>
        <w:tc>
          <w:tcPr>
            <w:tcW w:type="dxa" w:w="1440"/>
          </w:tcPr>
          <w:p>
            <w:pPr>
              <w:spacing w:after="40" w:before="40" w:line="264" w:lineRule="auto"/>
              <w:jc w:val="left"/>
            </w:pPr>
            <w:r/>
            <w:r>
              <w:rPr>
                <w:b w:val="0"/>
                <w:i w:val="0"/>
                <w:sz w:val="20"/>
              </w:rPr>
              <w:t>204 KB</w:t>
            </w:r>
          </w:p>
        </w:tc>
      </w:tr>
      <w:tr>
        <w:tc>
          <w:tcPr>
            <w:tcW w:type="dxa" w:w="2880"/>
            <w:shd w:val="clear" w:color="auto" w:fill="F2F6FB"/>
          </w:tcPr>
          <w:p>
            <w:pPr>
              <w:spacing w:after="40" w:before="40" w:line="264" w:lineRule="auto"/>
              <w:jc w:val="left"/>
            </w:pPr>
            <w:r/>
            <w:r>
              <w:rPr>
                <w:b w:val="0"/>
                <w:i w:val="0"/>
                <w:sz w:val="20"/>
              </w:rPr>
              <w:t>mockups</w:t>
            </w:r>
          </w:p>
        </w:tc>
        <w:tc>
          <w:tcPr>
            <w:tcW w:type="dxa" w:w="4896"/>
            <w:shd w:val="clear" w:color="auto" w:fill="F2F6FB"/>
          </w:tcPr>
          <w:p>
            <w:pPr>
              <w:spacing w:after="40" w:before="40" w:line="264" w:lineRule="auto"/>
              <w:jc w:val="left"/>
            </w:pPr>
            <w:r/>
            <w:r>
              <w:rPr>
                <w:b w:val="0"/>
                <w:i w:val="0"/>
                <w:sz w:val="20"/>
              </w:rPr>
              <w:t>16_manage_tasks.png</w:t>
            </w:r>
          </w:p>
        </w:tc>
        <w:tc>
          <w:tcPr>
            <w:tcW w:type="dxa" w:w="1440"/>
            <w:shd w:val="clear" w:color="auto" w:fill="F2F6FB"/>
          </w:tcPr>
          <w:p>
            <w:pPr>
              <w:spacing w:after="40" w:before="40" w:line="264" w:lineRule="auto"/>
              <w:jc w:val="left"/>
            </w:pPr>
            <w:r/>
            <w:r>
              <w:rPr>
                <w:b w:val="0"/>
                <w:i w:val="0"/>
                <w:sz w:val="20"/>
              </w:rPr>
              <w:t>253 KB</w:t>
            </w:r>
          </w:p>
        </w:tc>
      </w:tr>
      <w:tr>
        <w:tc>
          <w:tcPr>
            <w:tcW w:type="dxa" w:w="2880"/>
          </w:tcPr>
          <w:p>
            <w:pPr>
              <w:spacing w:after="40" w:before="40" w:line="264" w:lineRule="auto"/>
              <w:jc w:val="left"/>
            </w:pPr>
            <w:r/>
            <w:r>
              <w:rPr>
                <w:b w:val="0"/>
                <w:i w:val="0"/>
                <w:sz w:val="20"/>
              </w:rPr>
              <w:t>mockups</w:t>
            </w:r>
          </w:p>
        </w:tc>
        <w:tc>
          <w:tcPr>
            <w:tcW w:type="dxa" w:w="4896"/>
          </w:tcPr>
          <w:p>
            <w:pPr>
              <w:spacing w:after="40" w:before="40" w:line="264" w:lineRule="auto"/>
              <w:jc w:val="left"/>
            </w:pPr>
            <w:r/>
            <w:r>
              <w:rPr>
                <w:b w:val="0"/>
                <w:i w:val="0"/>
                <w:sz w:val="20"/>
              </w:rPr>
              <w:t>17_pending_approval.png</w:t>
            </w:r>
          </w:p>
        </w:tc>
        <w:tc>
          <w:tcPr>
            <w:tcW w:type="dxa" w:w="1440"/>
          </w:tcPr>
          <w:p>
            <w:pPr>
              <w:spacing w:after="40" w:before="40" w:line="264" w:lineRule="auto"/>
              <w:jc w:val="left"/>
            </w:pPr>
            <w:r/>
            <w:r>
              <w:rPr>
                <w:b w:val="0"/>
                <w:i w:val="0"/>
                <w:sz w:val="20"/>
              </w:rPr>
              <w:t>241 KB</w:t>
            </w:r>
          </w:p>
        </w:tc>
      </w:tr>
      <w:tr>
        <w:tc>
          <w:tcPr>
            <w:tcW w:type="dxa" w:w="2880"/>
            <w:shd w:val="clear" w:color="auto" w:fill="F2F6FB"/>
          </w:tcPr>
          <w:p>
            <w:pPr>
              <w:spacing w:after="40" w:before="40" w:line="264" w:lineRule="auto"/>
              <w:jc w:val="left"/>
            </w:pPr>
            <w:r/>
            <w:r>
              <w:rPr>
                <w:b w:val="0"/>
                <w:i w:val="0"/>
                <w:sz w:val="20"/>
              </w:rPr>
              <w:t>mockups</w:t>
            </w:r>
          </w:p>
        </w:tc>
        <w:tc>
          <w:tcPr>
            <w:tcW w:type="dxa" w:w="4896"/>
            <w:shd w:val="clear" w:color="auto" w:fill="F2F6FB"/>
          </w:tcPr>
          <w:p>
            <w:pPr>
              <w:spacing w:after="40" w:before="40" w:line="264" w:lineRule="auto"/>
              <w:jc w:val="left"/>
            </w:pPr>
            <w:r/>
            <w:r>
              <w:rPr>
                <w:b w:val="0"/>
                <w:i w:val="0"/>
                <w:sz w:val="20"/>
              </w:rPr>
              <w:t>18_rewards_management.png</w:t>
            </w:r>
          </w:p>
        </w:tc>
        <w:tc>
          <w:tcPr>
            <w:tcW w:type="dxa" w:w="1440"/>
            <w:shd w:val="clear" w:color="auto" w:fill="F2F6FB"/>
          </w:tcPr>
          <w:p>
            <w:pPr>
              <w:spacing w:after="40" w:before="40" w:line="264" w:lineRule="auto"/>
              <w:jc w:val="left"/>
            </w:pPr>
            <w:r/>
            <w:r>
              <w:rPr>
                <w:b w:val="0"/>
                <w:i w:val="0"/>
                <w:sz w:val="20"/>
              </w:rPr>
              <w:t>214 KB</w:t>
            </w:r>
          </w:p>
        </w:tc>
      </w:tr>
      <w:tr>
        <w:tc>
          <w:tcPr>
            <w:tcW w:type="dxa" w:w="2880"/>
          </w:tcPr>
          <w:p>
            <w:pPr>
              <w:spacing w:after="40" w:before="40" w:line="264" w:lineRule="auto"/>
              <w:jc w:val="left"/>
            </w:pPr>
            <w:r/>
            <w:r>
              <w:rPr>
                <w:b w:val="0"/>
                <w:i w:val="0"/>
                <w:sz w:val="20"/>
              </w:rPr>
              <w:t>mockups</w:t>
            </w:r>
          </w:p>
        </w:tc>
        <w:tc>
          <w:tcPr>
            <w:tcW w:type="dxa" w:w="4896"/>
          </w:tcPr>
          <w:p>
            <w:pPr>
              <w:spacing w:after="40" w:before="40" w:line="264" w:lineRule="auto"/>
              <w:jc w:val="left"/>
            </w:pPr>
            <w:r/>
            <w:r>
              <w:rPr>
                <w:b w:val="0"/>
                <w:i w:val="0"/>
                <w:sz w:val="20"/>
              </w:rPr>
              <w:t>19_coin_management.png</w:t>
            </w:r>
          </w:p>
        </w:tc>
        <w:tc>
          <w:tcPr>
            <w:tcW w:type="dxa" w:w="1440"/>
          </w:tcPr>
          <w:p>
            <w:pPr>
              <w:spacing w:after="40" w:before="40" w:line="264" w:lineRule="auto"/>
              <w:jc w:val="left"/>
            </w:pPr>
            <w:r/>
            <w:r>
              <w:rPr>
                <w:b w:val="0"/>
                <w:i w:val="0"/>
                <w:sz w:val="20"/>
              </w:rPr>
              <w:t>219 KB</w:t>
            </w:r>
          </w:p>
        </w:tc>
      </w:tr>
      <w:tr>
        <w:tc>
          <w:tcPr>
            <w:tcW w:type="dxa" w:w="2880"/>
            <w:shd w:val="clear" w:color="auto" w:fill="F2F6FB"/>
          </w:tcPr>
          <w:p>
            <w:pPr>
              <w:spacing w:after="40" w:before="40" w:line="264" w:lineRule="auto"/>
              <w:jc w:val="left"/>
            </w:pPr>
            <w:r/>
            <w:r>
              <w:rPr>
                <w:b w:val="0"/>
                <w:i w:val="0"/>
                <w:sz w:val="20"/>
              </w:rPr>
              <w:t>mockups</w:t>
            </w:r>
          </w:p>
        </w:tc>
        <w:tc>
          <w:tcPr>
            <w:tcW w:type="dxa" w:w="4896"/>
            <w:shd w:val="clear" w:color="auto" w:fill="F2F6FB"/>
          </w:tcPr>
          <w:p>
            <w:pPr>
              <w:spacing w:after="40" w:before="40" w:line="264" w:lineRule="auto"/>
              <w:jc w:val="left"/>
            </w:pPr>
            <w:r/>
            <w:r>
              <w:rPr>
                <w:b w:val="0"/>
                <w:i w:val="0"/>
                <w:sz w:val="20"/>
              </w:rPr>
              <w:t>20_reports_parent.png</w:t>
            </w:r>
          </w:p>
        </w:tc>
        <w:tc>
          <w:tcPr>
            <w:tcW w:type="dxa" w:w="1440"/>
            <w:shd w:val="clear" w:color="auto" w:fill="F2F6FB"/>
          </w:tcPr>
          <w:p>
            <w:pPr>
              <w:spacing w:after="40" w:before="40" w:line="264" w:lineRule="auto"/>
              <w:jc w:val="left"/>
            </w:pPr>
            <w:r/>
            <w:r>
              <w:rPr>
                <w:b w:val="0"/>
                <w:i w:val="0"/>
                <w:sz w:val="20"/>
              </w:rPr>
              <w:t>232 KB</w:t>
            </w:r>
          </w:p>
        </w:tc>
      </w:tr>
      <w:tr>
        <w:tc>
          <w:tcPr>
            <w:tcW w:type="dxa" w:w="2880"/>
          </w:tcPr>
          <w:p>
            <w:pPr>
              <w:spacing w:after="40" w:before="40" w:line="264" w:lineRule="auto"/>
              <w:jc w:val="left"/>
            </w:pPr>
            <w:r/>
            <w:r>
              <w:rPr>
                <w:b w:val="0"/>
                <w:i w:val="0"/>
                <w:sz w:val="20"/>
              </w:rPr>
              <w:t>mockups</w:t>
            </w:r>
          </w:p>
        </w:tc>
        <w:tc>
          <w:tcPr>
            <w:tcW w:type="dxa" w:w="4896"/>
          </w:tcPr>
          <w:p>
            <w:pPr>
              <w:spacing w:after="40" w:before="40" w:line="264" w:lineRule="auto"/>
              <w:jc w:val="left"/>
            </w:pPr>
            <w:r/>
            <w:r>
              <w:rPr>
                <w:b w:val="0"/>
                <w:i w:val="0"/>
                <w:sz w:val="20"/>
              </w:rPr>
              <w:t>21_settings.png</w:t>
            </w:r>
          </w:p>
        </w:tc>
        <w:tc>
          <w:tcPr>
            <w:tcW w:type="dxa" w:w="1440"/>
          </w:tcPr>
          <w:p>
            <w:pPr>
              <w:spacing w:after="40" w:before="40" w:line="264" w:lineRule="auto"/>
              <w:jc w:val="left"/>
            </w:pPr>
            <w:r/>
            <w:r>
              <w:rPr>
                <w:b w:val="0"/>
                <w:i w:val="0"/>
                <w:sz w:val="20"/>
              </w:rPr>
              <w:t>208 KB</w:t>
            </w:r>
          </w:p>
        </w:tc>
      </w:tr>
      <w:tr>
        <w:tc>
          <w:tcPr>
            <w:tcW w:type="dxa" w:w="2880"/>
            <w:shd w:val="clear" w:color="auto" w:fill="F2F6FB"/>
          </w:tcPr>
          <w:p>
            <w:pPr>
              <w:spacing w:after="40" w:before="40" w:line="264" w:lineRule="auto"/>
              <w:jc w:val="left"/>
            </w:pPr>
            <w:r/>
            <w:r>
              <w:rPr>
                <w:b w:val="0"/>
                <w:i w:val="0"/>
                <w:sz w:val="20"/>
              </w:rPr>
              <w:t>mockups</w:t>
            </w:r>
          </w:p>
        </w:tc>
        <w:tc>
          <w:tcPr>
            <w:tcW w:type="dxa" w:w="4896"/>
            <w:shd w:val="clear" w:color="auto" w:fill="F2F6FB"/>
          </w:tcPr>
          <w:p>
            <w:pPr>
              <w:spacing w:after="40" w:before="40" w:line="264" w:lineRule="auto"/>
              <w:jc w:val="left"/>
            </w:pPr>
            <w:r/>
            <w:r>
              <w:rPr>
                <w:b w:val="0"/>
                <w:i w:val="0"/>
                <w:sz w:val="20"/>
              </w:rPr>
              <w:t>22_about.png</w:t>
            </w:r>
          </w:p>
        </w:tc>
        <w:tc>
          <w:tcPr>
            <w:tcW w:type="dxa" w:w="1440"/>
            <w:shd w:val="clear" w:color="auto" w:fill="F2F6FB"/>
          </w:tcPr>
          <w:p>
            <w:pPr>
              <w:spacing w:after="40" w:before="40" w:line="264" w:lineRule="auto"/>
              <w:jc w:val="left"/>
            </w:pPr>
            <w:r/>
            <w:r>
              <w:rPr>
                <w:b w:val="0"/>
                <w:i w:val="0"/>
                <w:sz w:val="20"/>
              </w:rPr>
              <w:t>204 KB</w:t>
            </w:r>
          </w:p>
        </w:tc>
      </w:tr>
      <w:tr>
        <w:tc>
          <w:tcPr>
            <w:tcW w:type="dxa" w:w="2880"/>
          </w:tcPr>
          <w:p>
            <w:pPr>
              <w:spacing w:after="40" w:before="40" w:line="264" w:lineRule="auto"/>
              <w:jc w:val="left"/>
            </w:pPr>
            <w:r/>
            <w:r>
              <w:rPr>
                <w:b w:val="0"/>
                <w:i w:val="0"/>
                <w:sz w:val="20"/>
              </w:rPr>
              <w:t>components</w:t>
            </w:r>
          </w:p>
        </w:tc>
        <w:tc>
          <w:tcPr>
            <w:tcW w:type="dxa" w:w="4896"/>
          </w:tcPr>
          <w:p>
            <w:pPr>
              <w:spacing w:after="40" w:before="40" w:line="264" w:lineRule="auto"/>
              <w:jc w:val="left"/>
            </w:pPr>
            <w:r/>
            <w:r>
              <w:rPr>
                <w:b w:val="0"/>
                <w:i w:val="0"/>
                <w:sz w:val="20"/>
              </w:rPr>
              <w:t>01_buttons.png</w:t>
            </w:r>
          </w:p>
        </w:tc>
        <w:tc>
          <w:tcPr>
            <w:tcW w:type="dxa" w:w="1440"/>
          </w:tcPr>
          <w:p>
            <w:pPr>
              <w:spacing w:after="40" w:before="40" w:line="264" w:lineRule="auto"/>
              <w:jc w:val="left"/>
            </w:pPr>
            <w:r/>
            <w:r>
              <w:rPr>
                <w:b w:val="0"/>
                <w:i w:val="0"/>
                <w:sz w:val="20"/>
              </w:rPr>
              <w:t>334 KB</w:t>
            </w:r>
          </w:p>
        </w:tc>
      </w:tr>
      <w:tr>
        <w:tc>
          <w:tcPr>
            <w:tcW w:type="dxa" w:w="2880"/>
            <w:shd w:val="clear" w:color="auto" w:fill="F2F6FB"/>
          </w:tcPr>
          <w:p>
            <w:pPr>
              <w:spacing w:after="40" w:before="40" w:line="264" w:lineRule="auto"/>
              <w:jc w:val="left"/>
            </w:pPr>
            <w:r/>
            <w:r>
              <w:rPr>
                <w:b w:val="0"/>
                <w:i w:val="0"/>
                <w:sz w:val="20"/>
              </w:rPr>
              <w:t>components</w:t>
            </w:r>
          </w:p>
        </w:tc>
        <w:tc>
          <w:tcPr>
            <w:tcW w:type="dxa" w:w="4896"/>
            <w:shd w:val="clear" w:color="auto" w:fill="F2F6FB"/>
          </w:tcPr>
          <w:p>
            <w:pPr>
              <w:spacing w:after="40" w:before="40" w:line="264" w:lineRule="auto"/>
              <w:jc w:val="left"/>
            </w:pPr>
            <w:r/>
            <w:r>
              <w:rPr>
                <w:b w:val="0"/>
                <w:i w:val="0"/>
                <w:sz w:val="20"/>
              </w:rPr>
              <w:t>02_cards.png</w:t>
            </w:r>
          </w:p>
        </w:tc>
        <w:tc>
          <w:tcPr>
            <w:tcW w:type="dxa" w:w="1440"/>
            <w:shd w:val="clear" w:color="auto" w:fill="F2F6FB"/>
          </w:tcPr>
          <w:p>
            <w:pPr>
              <w:spacing w:after="40" w:before="40" w:line="264" w:lineRule="auto"/>
              <w:jc w:val="left"/>
            </w:pPr>
            <w:r/>
            <w:r>
              <w:rPr>
                <w:b w:val="0"/>
                <w:i w:val="0"/>
                <w:sz w:val="20"/>
              </w:rPr>
              <w:t>215 KB</w:t>
            </w:r>
          </w:p>
        </w:tc>
      </w:tr>
      <w:tr>
        <w:tc>
          <w:tcPr>
            <w:tcW w:type="dxa" w:w="2880"/>
          </w:tcPr>
          <w:p>
            <w:pPr>
              <w:spacing w:after="40" w:before="40" w:line="264" w:lineRule="auto"/>
              <w:jc w:val="left"/>
            </w:pPr>
            <w:r/>
            <w:r>
              <w:rPr>
                <w:b w:val="0"/>
                <w:i w:val="0"/>
                <w:sz w:val="20"/>
              </w:rPr>
              <w:t>components</w:t>
            </w:r>
          </w:p>
        </w:tc>
        <w:tc>
          <w:tcPr>
            <w:tcW w:type="dxa" w:w="4896"/>
          </w:tcPr>
          <w:p>
            <w:pPr>
              <w:spacing w:after="40" w:before="40" w:line="264" w:lineRule="auto"/>
              <w:jc w:val="left"/>
            </w:pPr>
            <w:r/>
            <w:r>
              <w:rPr>
                <w:b w:val="0"/>
                <w:i w:val="0"/>
                <w:sz w:val="20"/>
              </w:rPr>
              <w:t>03_chips.png</w:t>
            </w:r>
          </w:p>
        </w:tc>
        <w:tc>
          <w:tcPr>
            <w:tcW w:type="dxa" w:w="1440"/>
          </w:tcPr>
          <w:p>
            <w:pPr>
              <w:spacing w:after="40" w:before="40" w:line="264" w:lineRule="auto"/>
              <w:jc w:val="left"/>
            </w:pPr>
            <w:r/>
            <w:r>
              <w:rPr>
                <w:b w:val="0"/>
                <w:i w:val="0"/>
                <w:sz w:val="20"/>
              </w:rPr>
              <w:t>247 KB</w:t>
            </w:r>
          </w:p>
        </w:tc>
      </w:tr>
      <w:tr>
        <w:tc>
          <w:tcPr>
            <w:tcW w:type="dxa" w:w="2880"/>
            <w:shd w:val="clear" w:color="auto" w:fill="F2F6FB"/>
          </w:tcPr>
          <w:p>
            <w:pPr>
              <w:spacing w:after="40" w:before="40" w:line="264" w:lineRule="auto"/>
              <w:jc w:val="left"/>
            </w:pPr>
            <w:r/>
            <w:r>
              <w:rPr>
                <w:b w:val="0"/>
                <w:i w:val="0"/>
                <w:sz w:val="20"/>
              </w:rPr>
              <w:t>components</w:t>
            </w:r>
          </w:p>
        </w:tc>
        <w:tc>
          <w:tcPr>
            <w:tcW w:type="dxa" w:w="4896"/>
            <w:shd w:val="clear" w:color="auto" w:fill="F2F6FB"/>
          </w:tcPr>
          <w:p>
            <w:pPr>
              <w:spacing w:after="40" w:before="40" w:line="264" w:lineRule="auto"/>
              <w:jc w:val="left"/>
            </w:pPr>
            <w:r/>
            <w:r>
              <w:rPr>
                <w:b w:val="0"/>
                <w:i w:val="0"/>
                <w:sz w:val="20"/>
              </w:rPr>
              <w:t>04_inputs.png</w:t>
            </w:r>
          </w:p>
        </w:tc>
        <w:tc>
          <w:tcPr>
            <w:tcW w:type="dxa" w:w="1440"/>
            <w:shd w:val="clear" w:color="auto" w:fill="F2F6FB"/>
          </w:tcPr>
          <w:p>
            <w:pPr>
              <w:spacing w:after="40" w:before="40" w:line="264" w:lineRule="auto"/>
              <w:jc w:val="left"/>
            </w:pPr>
            <w:r/>
            <w:r>
              <w:rPr>
                <w:b w:val="0"/>
                <w:i w:val="0"/>
                <w:sz w:val="20"/>
              </w:rPr>
              <w:t>183 KB</w:t>
            </w:r>
          </w:p>
        </w:tc>
      </w:tr>
      <w:tr>
        <w:tc>
          <w:tcPr>
            <w:tcW w:type="dxa" w:w="2880"/>
          </w:tcPr>
          <w:p>
            <w:pPr>
              <w:spacing w:after="40" w:before="40" w:line="264" w:lineRule="auto"/>
              <w:jc w:val="left"/>
            </w:pPr>
            <w:r/>
            <w:r>
              <w:rPr>
                <w:b w:val="0"/>
                <w:i w:val="0"/>
                <w:sz w:val="20"/>
              </w:rPr>
              <w:t>components</w:t>
            </w:r>
          </w:p>
        </w:tc>
        <w:tc>
          <w:tcPr>
            <w:tcW w:type="dxa" w:w="4896"/>
          </w:tcPr>
          <w:p>
            <w:pPr>
              <w:spacing w:after="40" w:before="40" w:line="264" w:lineRule="auto"/>
              <w:jc w:val="left"/>
            </w:pPr>
            <w:r/>
            <w:r>
              <w:rPr>
                <w:b w:val="0"/>
                <w:i w:val="0"/>
                <w:sz w:val="20"/>
              </w:rPr>
              <w:t>05_navigation.png</w:t>
            </w:r>
          </w:p>
        </w:tc>
        <w:tc>
          <w:tcPr>
            <w:tcW w:type="dxa" w:w="1440"/>
          </w:tcPr>
          <w:p>
            <w:pPr>
              <w:spacing w:after="40" w:before="40" w:line="264" w:lineRule="auto"/>
              <w:jc w:val="left"/>
            </w:pPr>
            <w:r/>
            <w:r>
              <w:rPr>
                <w:b w:val="0"/>
                <w:i w:val="0"/>
                <w:sz w:val="20"/>
              </w:rPr>
              <w:t>180 KB</w:t>
            </w:r>
          </w:p>
        </w:tc>
      </w:tr>
      <w:tr>
        <w:tc>
          <w:tcPr>
            <w:tcW w:type="dxa" w:w="2880"/>
            <w:shd w:val="clear" w:color="auto" w:fill="F2F6FB"/>
          </w:tcPr>
          <w:p>
            <w:pPr>
              <w:spacing w:after="40" w:before="40" w:line="264" w:lineRule="auto"/>
              <w:jc w:val="left"/>
            </w:pPr>
            <w:r/>
            <w:r>
              <w:rPr>
                <w:b w:val="0"/>
                <w:i w:val="0"/>
                <w:sz w:val="20"/>
              </w:rPr>
              <w:t>components</w:t>
            </w:r>
          </w:p>
        </w:tc>
        <w:tc>
          <w:tcPr>
            <w:tcW w:type="dxa" w:w="4896"/>
            <w:shd w:val="clear" w:color="auto" w:fill="F2F6FB"/>
          </w:tcPr>
          <w:p>
            <w:pPr>
              <w:spacing w:after="40" w:before="40" w:line="264" w:lineRule="auto"/>
              <w:jc w:val="left"/>
            </w:pPr>
            <w:r/>
            <w:r>
              <w:rPr>
                <w:b w:val="0"/>
                <w:i w:val="0"/>
                <w:sz w:val="20"/>
              </w:rPr>
              <w:t>06_charts.png</w:t>
            </w:r>
          </w:p>
        </w:tc>
        <w:tc>
          <w:tcPr>
            <w:tcW w:type="dxa" w:w="1440"/>
            <w:shd w:val="clear" w:color="auto" w:fill="F2F6FB"/>
          </w:tcPr>
          <w:p>
            <w:pPr>
              <w:spacing w:after="40" w:before="40" w:line="264" w:lineRule="auto"/>
              <w:jc w:val="left"/>
            </w:pPr>
            <w:r/>
            <w:r>
              <w:rPr>
                <w:b w:val="0"/>
                <w:i w:val="0"/>
                <w:sz w:val="20"/>
              </w:rPr>
              <w:t>148 KB</w:t>
            </w:r>
          </w:p>
        </w:tc>
      </w:tr>
      <w:tr>
        <w:tc>
          <w:tcPr>
            <w:tcW w:type="dxa" w:w="2880"/>
          </w:tcPr>
          <w:p>
            <w:pPr>
              <w:spacing w:after="40" w:before="40" w:line="264" w:lineRule="auto"/>
              <w:jc w:val="left"/>
            </w:pPr>
            <w:r/>
            <w:r>
              <w:rPr>
                <w:b w:val="0"/>
                <w:i w:val="0"/>
                <w:sz w:val="20"/>
              </w:rPr>
              <w:t>components</w:t>
            </w:r>
          </w:p>
        </w:tc>
        <w:tc>
          <w:tcPr>
            <w:tcW w:type="dxa" w:w="4896"/>
          </w:tcPr>
          <w:p>
            <w:pPr>
              <w:spacing w:after="40" w:before="40" w:line="264" w:lineRule="auto"/>
              <w:jc w:val="left"/>
            </w:pPr>
            <w:r/>
            <w:r>
              <w:rPr>
                <w:b w:val="0"/>
                <w:i w:val="0"/>
                <w:sz w:val="20"/>
              </w:rPr>
              <w:t>07_dialogs.png</w:t>
            </w:r>
          </w:p>
        </w:tc>
        <w:tc>
          <w:tcPr>
            <w:tcW w:type="dxa" w:w="1440"/>
          </w:tcPr>
          <w:p>
            <w:pPr>
              <w:spacing w:after="40" w:before="40" w:line="264" w:lineRule="auto"/>
              <w:jc w:val="left"/>
            </w:pPr>
            <w:r/>
            <w:r>
              <w:rPr>
                <w:b w:val="0"/>
                <w:i w:val="0"/>
                <w:sz w:val="20"/>
              </w:rPr>
              <w:t>250 KB</w:t>
            </w:r>
          </w:p>
        </w:tc>
      </w:tr>
      <w:tr>
        <w:tc>
          <w:tcPr>
            <w:tcW w:type="dxa" w:w="2880"/>
            <w:shd w:val="clear" w:color="auto" w:fill="F2F6FB"/>
          </w:tcPr>
          <w:p>
            <w:pPr>
              <w:spacing w:after="40" w:before="40" w:line="264" w:lineRule="auto"/>
              <w:jc w:val="left"/>
            </w:pPr>
            <w:r/>
            <w:r>
              <w:rPr>
                <w:b w:val="0"/>
                <w:i w:val="0"/>
                <w:sz w:val="20"/>
              </w:rPr>
              <w:t>components</w:t>
            </w:r>
          </w:p>
        </w:tc>
        <w:tc>
          <w:tcPr>
            <w:tcW w:type="dxa" w:w="4896"/>
            <w:shd w:val="clear" w:color="auto" w:fill="F2F6FB"/>
          </w:tcPr>
          <w:p>
            <w:pPr>
              <w:spacing w:after="40" w:before="40" w:line="264" w:lineRule="auto"/>
              <w:jc w:val="left"/>
            </w:pPr>
            <w:r/>
            <w:r>
              <w:rPr>
                <w:b w:val="0"/>
                <w:i w:val="0"/>
                <w:sz w:val="20"/>
              </w:rPr>
              <w:t>08_avatars.png</w:t>
            </w:r>
          </w:p>
        </w:tc>
        <w:tc>
          <w:tcPr>
            <w:tcW w:type="dxa" w:w="1440"/>
            <w:shd w:val="clear" w:color="auto" w:fill="F2F6FB"/>
          </w:tcPr>
          <w:p>
            <w:pPr>
              <w:spacing w:after="40" w:before="40" w:line="264" w:lineRule="auto"/>
              <w:jc w:val="left"/>
            </w:pPr>
            <w:r/>
            <w:r>
              <w:rPr>
                <w:b w:val="0"/>
                <w:i w:val="0"/>
                <w:sz w:val="20"/>
              </w:rPr>
              <w:t>244 KB</w:t>
            </w:r>
          </w:p>
        </w:tc>
      </w:tr>
      <w:tr>
        <w:tc>
          <w:tcPr>
            <w:tcW w:type="dxa" w:w="2880"/>
          </w:tcPr>
          <w:p>
            <w:pPr>
              <w:spacing w:after="40" w:before="40" w:line="264" w:lineRule="auto"/>
              <w:jc w:val="left"/>
            </w:pPr>
            <w:r/>
            <w:r>
              <w:rPr>
                <w:b w:val="0"/>
                <w:i w:val="0"/>
                <w:sz w:val="20"/>
              </w:rPr>
              <w:t>components</w:t>
            </w:r>
          </w:p>
        </w:tc>
        <w:tc>
          <w:tcPr>
            <w:tcW w:type="dxa" w:w="4896"/>
          </w:tcPr>
          <w:p>
            <w:pPr>
              <w:spacing w:after="40" w:before="40" w:line="264" w:lineRule="auto"/>
              <w:jc w:val="left"/>
            </w:pPr>
            <w:r/>
            <w:r>
              <w:rPr>
                <w:b w:val="0"/>
                <w:i w:val="0"/>
                <w:sz w:val="20"/>
              </w:rPr>
              <w:t>09_typography.png</w:t>
            </w:r>
          </w:p>
        </w:tc>
        <w:tc>
          <w:tcPr>
            <w:tcW w:type="dxa" w:w="1440"/>
          </w:tcPr>
          <w:p>
            <w:pPr>
              <w:spacing w:after="40" w:before="40" w:line="264" w:lineRule="auto"/>
              <w:jc w:val="left"/>
            </w:pPr>
            <w:r/>
            <w:r>
              <w:rPr>
                <w:b w:val="0"/>
                <w:i w:val="0"/>
                <w:sz w:val="20"/>
              </w:rPr>
              <w:t>239 KB</w:t>
            </w:r>
          </w:p>
        </w:tc>
      </w:tr>
      <w:tr>
        <w:tc>
          <w:tcPr>
            <w:tcW w:type="dxa" w:w="2880"/>
            <w:shd w:val="clear" w:color="auto" w:fill="F2F6FB"/>
          </w:tcPr>
          <w:p>
            <w:pPr>
              <w:spacing w:after="40" w:before="40" w:line="264" w:lineRule="auto"/>
              <w:jc w:val="left"/>
            </w:pPr>
            <w:r/>
            <w:r>
              <w:rPr>
                <w:b w:val="0"/>
                <w:i w:val="0"/>
                <w:sz w:val="20"/>
              </w:rPr>
              <w:t>components</w:t>
            </w:r>
          </w:p>
        </w:tc>
        <w:tc>
          <w:tcPr>
            <w:tcW w:type="dxa" w:w="4896"/>
            <w:shd w:val="clear" w:color="auto" w:fill="F2F6FB"/>
          </w:tcPr>
          <w:p>
            <w:pPr>
              <w:spacing w:after="40" w:before="40" w:line="264" w:lineRule="auto"/>
              <w:jc w:val="left"/>
            </w:pPr>
            <w:r/>
            <w:r>
              <w:rPr>
                <w:b w:val="0"/>
                <w:i w:val="0"/>
                <w:sz w:val="20"/>
              </w:rPr>
              <w:t>10_colors.png</w:t>
            </w:r>
          </w:p>
        </w:tc>
        <w:tc>
          <w:tcPr>
            <w:tcW w:type="dxa" w:w="1440"/>
            <w:shd w:val="clear" w:color="auto" w:fill="F2F6FB"/>
          </w:tcPr>
          <w:p>
            <w:pPr>
              <w:spacing w:after="40" w:before="40" w:line="264" w:lineRule="auto"/>
              <w:jc w:val="left"/>
            </w:pPr>
            <w:r/>
            <w:r>
              <w:rPr>
                <w:b w:val="0"/>
                <w:i w:val="0"/>
                <w:sz w:val="20"/>
              </w:rPr>
              <w:t>208 KB</w:t>
            </w:r>
          </w:p>
        </w:tc>
      </w:tr>
      <w:tr>
        <w:tc>
          <w:tcPr>
            <w:tcW w:type="dxa" w:w="2880"/>
          </w:tcPr>
          <w:p>
            <w:pPr>
              <w:spacing w:after="40" w:before="40" w:line="264" w:lineRule="auto"/>
              <w:jc w:val="left"/>
            </w:pPr>
            <w:r/>
            <w:r>
              <w:rPr>
                <w:b w:val="0"/>
                <w:i w:val="0"/>
                <w:sz w:val="20"/>
              </w:rPr>
              <w:t>components</w:t>
            </w:r>
          </w:p>
        </w:tc>
        <w:tc>
          <w:tcPr>
            <w:tcW w:type="dxa" w:w="4896"/>
          </w:tcPr>
          <w:p>
            <w:pPr>
              <w:spacing w:after="40" w:before="40" w:line="264" w:lineRule="auto"/>
              <w:jc w:val="left"/>
            </w:pPr>
            <w:r/>
            <w:r>
              <w:rPr>
                <w:b w:val="0"/>
                <w:i w:val="0"/>
                <w:sz w:val="20"/>
              </w:rPr>
              <w:t>11_spacing.png</w:t>
            </w:r>
          </w:p>
        </w:tc>
        <w:tc>
          <w:tcPr>
            <w:tcW w:type="dxa" w:w="1440"/>
          </w:tcPr>
          <w:p>
            <w:pPr>
              <w:spacing w:after="40" w:before="40" w:line="264" w:lineRule="auto"/>
              <w:jc w:val="left"/>
            </w:pPr>
            <w:r/>
            <w:r>
              <w:rPr>
                <w:b w:val="0"/>
                <w:i w:val="0"/>
                <w:sz w:val="20"/>
              </w:rPr>
              <w:t>179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sch_icon_add_child.svg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sch_icon_badge.svg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sch_icon_bed.svg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sch_icon_bell.svg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sch_icon_book.svg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sch_icon_calendar.svg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sch_icon_chart.svg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sch_icon_check.svg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sch_icon_chev_down.svg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sch_icon_chev_left.svg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sch_icon_chev_right.svg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sch_icon_child.svg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sch_icon_clock.svg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sch_icon_coin.svg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sch_icon_cross.svg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sch_icon_download.svg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sch_icon_edit.svg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sch_icon_eye.svg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sch_icon_food.svg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sch_icon_gear.svg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sch_icon_heart.svg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sch_icon_help.svg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sch_icon_home.svg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sch_icon_homework.svg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sch_icon_info.svg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sch_icon_lightning.svg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sch_icon_lock.svg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sch_icon_mail.svg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sch_icon_medal.svg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sch_icon_message.svg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sch_icon_minus.svg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sch_icon_moon.svg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sch_icon_music.svg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sch_icon_paint.svg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sch_icon_parent.svg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sch_icon_person.svg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sch_icon_pets.svg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sch_icon_plants.svg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sch_icon_plus.svg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sch_icon_run.svg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sch_icon_search.svg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sch_icon_send.svg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sch_icon_shield.svg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sch_icon_sparkle.svg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sch_icon_star.svg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sch_icon_sun.svg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sch_icon_target.svg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sch_icon_tasks.svg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sch_icon_trash.svg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sch_icon_trophy.svg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assets/icons</w:t>
            </w:r>
          </w:p>
        </w:tc>
        <w:tc>
          <w:tcPr>
            <w:tcW w:type="dxa" w:w="4896"/>
            <w:shd w:val="clear" w:color="auto" w:fill="F2F6FB"/>
          </w:tcPr>
          <w:p>
            <w:pPr>
              <w:spacing w:after="40" w:before="40" w:line="264" w:lineRule="auto"/>
              <w:jc w:val="left"/>
            </w:pPr>
            <w:r/>
            <w:r>
              <w:rPr>
                <w:b w:val="0"/>
                <w:i w:val="0"/>
                <w:sz w:val="20"/>
              </w:rPr>
              <w:t>sch_icon_verified.svg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assets/icons</w:t>
            </w:r>
          </w:p>
        </w:tc>
        <w:tc>
          <w:tcPr>
            <w:tcW w:type="dxa" w:w="4896"/>
          </w:tcPr>
          <w:p>
            <w:pPr>
              <w:spacing w:after="40" w:before="40" w:line="264" w:lineRule="auto"/>
              <w:jc w:val="left"/>
            </w:pPr>
            <w:r/>
            <w:r>
              <w:rPr>
                <w:b w:val="0"/>
                <w:i w:val="0"/>
                <w:sz w:val="20"/>
              </w:rPr>
              <w:t>sch_icon_water.svg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assets/illustrations</w:t>
            </w:r>
          </w:p>
        </w:tc>
        <w:tc>
          <w:tcPr>
            <w:tcW w:type="dxa" w:w="4896"/>
            <w:shd w:val="clear" w:color="auto" w:fill="F2F6FB"/>
          </w:tcPr>
          <w:p>
            <w:pPr>
              <w:spacing w:after="40" w:before="40" w:line="264" w:lineRule="auto"/>
              <w:jc w:val="left"/>
            </w:pPr>
            <w:r/>
            <w:r>
              <w:rPr>
                <w:b w:val="0"/>
                <w:i w:val="0"/>
                <w:sz w:val="20"/>
              </w:rPr>
              <w:t>sch_ill_celebration.svg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assets/illustrations</w:t>
            </w:r>
          </w:p>
        </w:tc>
        <w:tc>
          <w:tcPr>
            <w:tcW w:type="dxa" w:w="4896"/>
          </w:tcPr>
          <w:p>
            <w:pPr>
              <w:spacing w:after="40" w:before="40" w:line="264" w:lineRule="auto"/>
              <w:jc w:val="left"/>
            </w:pPr>
            <w:r/>
            <w:r>
              <w:rPr>
                <w:b w:val="0"/>
                <w:i w:val="0"/>
                <w:sz w:val="20"/>
              </w:rPr>
              <w:t>sch_ill_empty_tasks.svg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assets/illustrations</w:t>
            </w:r>
          </w:p>
        </w:tc>
        <w:tc>
          <w:tcPr>
            <w:tcW w:type="dxa" w:w="4896"/>
            <w:shd w:val="clear" w:color="auto" w:fill="F2F6FB"/>
          </w:tcPr>
          <w:p>
            <w:pPr>
              <w:spacing w:after="40" w:before="40" w:line="264" w:lineRule="auto"/>
              <w:jc w:val="left"/>
            </w:pPr>
            <w:r/>
            <w:r>
              <w:rPr>
                <w:b w:val="0"/>
                <w:i w:val="0"/>
                <w:sz w:val="20"/>
              </w:rPr>
              <w:t>sch_ill_error_state.svg</w:t>
            </w:r>
          </w:p>
        </w:tc>
        <w:tc>
          <w:tcPr>
            <w:tcW w:type="dxa" w:w="1440"/>
            <w:shd w:val="clear" w:color="auto" w:fill="F2F6FB"/>
          </w:tcPr>
          <w:p>
            <w:pPr>
              <w:spacing w:after="40" w:before="40" w:line="264" w:lineRule="auto"/>
              <w:jc w:val="left"/>
            </w:pPr>
            <w:r/>
            <w:r>
              <w:rPr>
                <w:b w:val="0"/>
                <w:i w:val="0"/>
                <w:sz w:val="20"/>
              </w:rPr>
              <w:t>0 KB</w:t>
            </w:r>
          </w:p>
        </w:tc>
      </w:tr>
      <w:tr>
        <w:tc>
          <w:tcPr>
            <w:tcW w:type="dxa" w:w="2880"/>
          </w:tcPr>
          <w:p>
            <w:pPr>
              <w:spacing w:after="40" w:before="40" w:line="264" w:lineRule="auto"/>
              <w:jc w:val="left"/>
            </w:pPr>
            <w:r/>
            <w:r>
              <w:rPr>
                <w:b w:val="0"/>
                <w:i w:val="0"/>
                <w:sz w:val="20"/>
              </w:rPr>
              <w:t>assets/illustrations</w:t>
            </w:r>
          </w:p>
        </w:tc>
        <w:tc>
          <w:tcPr>
            <w:tcW w:type="dxa" w:w="4896"/>
          </w:tcPr>
          <w:p>
            <w:pPr>
              <w:spacing w:after="40" w:before="40" w:line="264" w:lineRule="auto"/>
              <w:jc w:val="left"/>
            </w:pPr>
            <w:r/>
            <w:r>
              <w:rPr>
                <w:b w:val="0"/>
                <w:i w:val="0"/>
                <w:sz w:val="20"/>
              </w:rPr>
              <w:t>sch_ill_sunny_mascot.svg</w:t>
            </w:r>
          </w:p>
        </w:tc>
        <w:tc>
          <w:tcPr>
            <w:tcW w:type="dxa" w:w="1440"/>
          </w:tcPr>
          <w:p>
            <w:pPr>
              <w:spacing w:after="40" w:before="40" w:line="264" w:lineRule="auto"/>
              <w:jc w:val="left"/>
            </w:pPr>
            <w:r/>
            <w:r>
              <w:rPr>
                <w:b w:val="0"/>
                <w:i w:val="0"/>
                <w:sz w:val="20"/>
              </w:rPr>
              <w:t>0 KB</w:t>
            </w:r>
          </w:p>
        </w:tc>
      </w:tr>
      <w:tr>
        <w:tc>
          <w:tcPr>
            <w:tcW w:type="dxa" w:w="2880"/>
            <w:shd w:val="clear" w:color="auto" w:fill="F2F6FB"/>
          </w:tcPr>
          <w:p>
            <w:pPr>
              <w:spacing w:after="40" w:before="40" w:line="264" w:lineRule="auto"/>
              <w:jc w:val="left"/>
            </w:pPr>
            <w:r/>
            <w:r>
              <w:rPr>
                <w:b w:val="0"/>
                <w:i w:val="0"/>
                <w:sz w:val="20"/>
              </w:rPr>
              <w:t>assets/illustrations</w:t>
            </w:r>
          </w:p>
        </w:tc>
        <w:tc>
          <w:tcPr>
            <w:tcW w:type="dxa" w:w="4896"/>
            <w:shd w:val="clear" w:color="auto" w:fill="F2F6FB"/>
          </w:tcPr>
          <w:p>
            <w:pPr>
              <w:spacing w:after="40" w:before="40" w:line="264" w:lineRule="auto"/>
              <w:jc w:val="left"/>
            </w:pPr>
            <w:r/>
            <w:r>
              <w:rPr>
                <w:b w:val="0"/>
                <w:i w:val="0"/>
                <w:sz w:val="20"/>
              </w:rPr>
              <w:t>sch_ill_welcome_hero.svg</w:t>
            </w:r>
          </w:p>
        </w:tc>
        <w:tc>
          <w:tcPr>
            <w:tcW w:type="dxa" w:w="1440"/>
            <w:shd w:val="clear" w:color="auto" w:fill="F2F6FB"/>
          </w:tcPr>
          <w:p>
            <w:pPr>
              <w:spacing w:after="40" w:before="40" w:line="264" w:lineRule="auto"/>
              <w:jc w:val="left"/>
            </w:pPr>
            <w:r/>
            <w:r>
              <w:rPr>
                <w:b w:val="0"/>
                <w:i w:val="0"/>
                <w:sz w:val="20"/>
              </w:rPr>
              <w:t>1 KB</w:t>
            </w:r>
          </w:p>
        </w:tc>
      </w:tr>
      <w:tr>
        <w:tc>
          <w:tcPr>
            <w:tcW w:type="dxa" w:w="2880"/>
          </w:tcPr>
          <w:p>
            <w:pPr>
              <w:spacing w:after="40" w:before="40" w:line="264" w:lineRule="auto"/>
              <w:jc w:val="left"/>
            </w:pPr>
            <w:r/>
            <w:r>
              <w:rPr>
                <w:b w:val="0"/>
                <w:i w:val="0"/>
                <w:sz w:val="20"/>
              </w:rPr>
              <w:t>style-guide</w:t>
            </w:r>
          </w:p>
        </w:tc>
        <w:tc>
          <w:tcPr>
            <w:tcW w:type="dxa" w:w="4896"/>
          </w:tcPr>
          <w:p>
            <w:pPr>
              <w:spacing w:after="40" w:before="40" w:line="264" w:lineRule="auto"/>
              <w:jc w:val="left"/>
            </w:pPr>
            <w:r/>
            <w:r>
              <w:rPr>
                <w:b w:val="0"/>
                <w:i w:val="0"/>
                <w:sz w:val="20"/>
              </w:rPr>
              <w:t>Animation_Guide.pdf</w:t>
            </w:r>
          </w:p>
        </w:tc>
        <w:tc>
          <w:tcPr>
            <w:tcW w:type="dxa" w:w="1440"/>
          </w:tcPr>
          <w:p>
            <w:pPr>
              <w:spacing w:after="40" w:before="40" w:line="264" w:lineRule="auto"/>
              <w:jc w:val="left"/>
            </w:pPr>
            <w:r/>
            <w:r>
              <w:rPr>
                <w:b w:val="0"/>
                <w:i w:val="0"/>
                <w:sz w:val="20"/>
              </w:rPr>
              <w:t>149 KB</w:t>
            </w:r>
          </w:p>
        </w:tc>
      </w:tr>
      <w:tr>
        <w:tc>
          <w:tcPr>
            <w:tcW w:type="dxa" w:w="2880"/>
            <w:shd w:val="clear" w:color="auto" w:fill="F2F6FB"/>
          </w:tcPr>
          <w:p>
            <w:pPr>
              <w:spacing w:after="40" w:before="40" w:line="264" w:lineRule="auto"/>
              <w:jc w:val="left"/>
            </w:pPr>
            <w:r/>
            <w:r>
              <w:rPr>
                <w:b w:val="0"/>
                <w:i w:val="0"/>
                <w:sz w:val="20"/>
              </w:rPr>
              <w:t>style-guide</w:t>
            </w:r>
          </w:p>
        </w:tc>
        <w:tc>
          <w:tcPr>
            <w:tcW w:type="dxa" w:w="4896"/>
            <w:shd w:val="clear" w:color="auto" w:fill="F2F6FB"/>
          </w:tcPr>
          <w:p>
            <w:pPr>
              <w:spacing w:after="40" w:before="40" w:line="264" w:lineRule="auto"/>
              <w:jc w:val="left"/>
            </w:pPr>
            <w:r/>
            <w:r>
              <w:rPr>
                <w:b w:val="0"/>
                <w:i w:val="0"/>
                <w:sz w:val="20"/>
              </w:rPr>
              <w:t>Color_Palette.pdf</w:t>
            </w:r>
          </w:p>
        </w:tc>
        <w:tc>
          <w:tcPr>
            <w:tcW w:type="dxa" w:w="1440"/>
            <w:shd w:val="clear" w:color="auto" w:fill="F2F6FB"/>
          </w:tcPr>
          <w:p>
            <w:pPr>
              <w:spacing w:after="40" w:before="40" w:line="264" w:lineRule="auto"/>
              <w:jc w:val="left"/>
            </w:pPr>
            <w:r/>
            <w:r>
              <w:rPr>
                <w:b w:val="0"/>
                <w:i w:val="0"/>
                <w:sz w:val="20"/>
              </w:rPr>
              <w:t>144 KB</w:t>
            </w:r>
          </w:p>
        </w:tc>
      </w:tr>
      <w:tr>
        <w:tc>
          <w:tcPr>
            <w:tcW w:type="dxa" w:w="2880"/>
          </w:tcPr>
          <w:p>
            <w:pPr>
              <w:spacing w:after="40" w:before="40" w:line="264" w:lineRule="auto"/>
              <w:jc w:val="left"/>
            </w:pPr>
            <w:r/>
            <w:r>
              <w:rPr>
                <w:b w:val="0"/>
                <w:i w:val="0"/>
                <w:sz w:val="20"/>
              </w:rPr>
              <w:t>style-guide</w:t>
            </w:r>
          </w:p>
        </w:tc>
        <w:tc>
          <w:tcPr>
            <w:tcW w:type="dxa" w:w="4896"/>
          </w:tcPr>
          <w:p>
            <w:pPr>
              <w:spacing w:after="40" w:before="40" w:line="264" w:lineRule="auto"/>
              <w:jc w:val="left"/>
            </w:pPr>
            <w:r/>
            <w:r>
              <w:rPr>
                <w:b w:val="0"/>
                <w:i w:val="0"/>
                <w:sz w:val="20"/>
              </w:rPr>
              <w:t>Component_Library.pdf</w:t>
            </w:r>
          </w:p>
        </w:tc>
        <w:tc>
          <w:tcPr>
            <w:tcW w:type="dxa" w:w="1440"/>
          </w:tcPr>
          <w:p>
            <w:pPr>
              <w:spacing w:after="40" w:before="40" w:line="264" w:lineRule="auto"/>
              <w:jc w:val="left"/>
            </w:pPr>
            <w:r/>
            <w:r>
              <w:rPr>
                <w:b w:val="0"/>
                <w:i w:val="0"/>
                <w:sz w:val="20"/>
              </w:rPr>
              <w:t>2513 KB</w:t>
            </w:r>
          </w:p>
        </w:tc>
      </w:tr>
      <w:tr>
        <w:tc>
          <w:tcPr>
            <w:tcW w:type="dxa" w:w="2880"/>
            <w:shd w:val="clear" w:color="auto" w:fill="F2F6FB"/>
          </w:tcPr>
          <w:p>
            <w:pPr>
              <w:spacing w:after="40" w:before="40" w:line="264" w:lineRule="auto"/>
              <w:jc w:val="left"/>
            </w:pPr>
            <w:r/>
            <w:r>
              <w:rPr>
                <w:b w:val="0"/>
                <w:i w:val="0"/>
                <w:sz w:val="20"/>
              </w:rPr>
              <w:t>style-guide</w:t>
            </w:r>
          </w:p>
        </w:tc>
        <w:tc>
          <w:tcPr>
            <w:tcW w:type="dxa" w:w="4896"/>
            <w:shd w:val="clear" w:color="auto" w:fill="F2F6FB"/>
          </w:tcPr>
          <w:p>
            <w:pPr>
              <w:spacing w:after="40" w:before="40" w:line="264" w:lineRule="auto"/>
              <w:jc w:val="left"/>
            </w:pPr>
            <w:r/>
            <w:r>
              <w:rPr>
                <w:b w:val="0"/>
                <w:i w:val="0"/>
                <w:sz w:val="20"/>
              </w:rPr>
              <w:t>Responsive_Guide.pdf</w:t>
            </w:r>
          </w:p>
        </w:tc>
        <w:tc>
          <w:tcPr>
            <w:tcW w:type="dxa" w:w="1440"/>
            <w:shd w:val="clear" w:color="auto" w:fill="F2F6FB"/>
          </w:tcPr>
          <w:p>
            <w:pPr>
              <w:spacing w:after="40" w:before="40" w:line="264" w:lineRule="auto"/>
              <w:jc w:val="left"/>
            </w:pPr>
            <w:r/>
            <w:r>
              <w:rPr>
                <w:b w:val="0"/>
                <w:i w:val="0"/>
                <w:sz w:val="20"/>
              </w:rPr>
              <w:t>136 KB</w:t>
            </w:r>
          </w:p>
        </w:tc>
      </w:tr>
      <w:tr>
        <w:tc>
          <w:tcPr>
            <w:tcW w:type="dxa" w:w="2880"/>
          </w:tcPr>
          <w:p>
            <w:pPr>
              <w:spacing w:after="40" w:before="40" w:line="264" w:lineRule="auto"/>
              <w:jc w:val="left"/>
            </w:pPr>
            <w:r/>
            <w:r>
              <w:rPr>
                <w:b w:val="0"/>
                <w:i w:val="0"/>
                <w:sz w:val="20"/>
              </w:rPr>
              <w:t>style-guide</w:t>
            </w:r>
          </w:p>
        </w:tc>
        <w:tc>
          <w:tcPr>
            <w:tcW w:type="dxa" w:w="4896"/>
          </w:tcPr>
          <w:p>
            <w:pPr>
              <w:spacing w:after="40" w:before="40" w:line="264" w:lineRule="auto"/>
              <w:jc w:val="left"/>
            </w:pPr>
            <w:r/>
            <w:r>
              <w:rPr>
                <w:b w:val="0"/>
                <w:i w:val="0"/>
                <w:sz w:val="20"/>
              </w:rPr>
              <w:t>Typography_Guide.pdf</w:t>
            </w:r>
          </w:p>
        </w:tc>
        <w:tc>
          <w:tcPr>
            <w:tcW w:type="dxa" w:w="1440"/>
          </w:tcPr>
          <w:p>
            <w:pPr>
              <w:spacing w:after="40" w:before="40" w:line="264" w:lineRule="auto"/>
              <w:jc w:val="left"/>
            </w:pPr>
            <w:r/>
            <w:r>
              <w:rPr>
                <w:b w:val="0"/>
                <w:i w:val="0"/>
                <w:sz w:val="20"/>
              </w:rPr>
              <w:t>176 KB</w:t>
            </w:r>
          </w:p>
        </w:tc>
      </w:tr>
      <w:tr>
        <w:tc>
          <w:tcPr>
            <w:tcW w:type="dxa" w:w="2880"/>
            <w:shd w:val="clear" w:color="auto" w:fill="F2F6FB"/>
          </w:tcPr>
          <w:p>
            <w:pPr>
              <w:spacing w:after="40" w:before="40" w:line="264" w:lineRule="auto"/>
              <w:jc w:val="left"/>
            </w:pPr>
            <w:r/>
            <w:r>
              <w:rPr>
                <w:b w:val="0"/>
                <w:i w:val="0"/>
                <w:sz w:val="20"/>
              </w:rPr>
              <w:t>style-guide</w:t>
            </w:r>
          </w:p>
        </w:tc>
        <w:tc>
          <w:tcPr>
            <w:tcW w:type="dxa" w:w="4896"/>
            <w:shd w:val="clear" w:color="auto" w:fill="F2F6FB"/>
          </w:tcPr>
          <w:p>
            <w:pPr>
              <w:spacing w:after="40" w:before="40" w:line="264" w:lineRule="auto"/>
              <w:jc w:val="left"/>
            </w:pPr>
            <w:r/>
            <w:r>
              <w:rPr>
                <w:b w:val="0"/>
                <w:i w:val="0"/>
                <w:sz w:val="20"/>
              </w:rPr>
              <w:t>UI_Style_Guide.pdf</w:t>
            </w:r>
          </w:p>
        </w:tc>
        <w:tc>
          <w:tcPr>
            <w:tcW w:type="dxa" w:w="1440"/>
            <w:shd w:val="clear" w:color="auto" w:fill="F2F6FB"/>
          </w:tcPr>
          <w:p>
            <w:pPr>
              <w:spacing w:after="40" w:before="40" w:line="264" w:lineRule="auto"/>
              <w:jc w:val="left"/>
            </w:pPr>
            <w:r/>
            <w:r>
              <w:rPr>
                <w:b w:val="0"/>
                <w:i w:val="0"/>
                <w:sz w:val="20"/>
              </w:rPr>
              <w:t>410 KB</w:t>
            </w:r>
          </w:p>
        </w:tc>
      </w:tr>
      <w:tr>
        <w:tc>
          <w:tcPr>
            <w:tcW w:type="dxa" w:w="2880"/>
          </w:tcPr>
          <w:p>
            <w:pPr>
              <w:spacing w:after="40" w:before="40" w:line="264" w:lineRule="auto"/>
              <w:jc w:val="left"/>
            </w:pPr>
            <w:r/>
            <w:r>
              <w:rPr>
                <w:b w:val="0"/>
                <w:i w:val="0"/>
                <w:sz w:val="20"/>
              </w:rPr>
              <w:t>style-guide</w:t>
            </w:r>
          </w:p>
        </w:tc>
        <w:tc>
          <w:tcPr>
            <w:tcW w:type="dxa" w:w="4896"/>
          </w:tcPr>
          <w:p>
            <w:pPr>
              <w:spacing w:after="40" w:before="40" w:line="264" w:lineRule="auto"/>
              <w:jc w:val="left"/>
            </w:pPr>
            <w:r/>
            <w:r>
              <w:rPr>
                <w:b w:val="0"/>
                <w:i w:val="0"/>
                <w:sz w:val="20"/>
              </w:rPr>
              <w:t>Widget_Guide.pdf</w:t>
            </w:r>
          </w:p>
        </w:tc>
        <w:tc>
          <w:tcPr>
            <w:tcW w:type="dxa" w:w="1440"/>
          </w:tcPr>
          <w:p>
            <w:pPr>
              <w:spacing w:after="40" w:before="40" w:line="264" w:lineRule="auto"/>
              <w:jc w:val="left"/>
            </w:pPr>
            <w:r/>
            <w:r>
              <w:rPr>
                <w:b w:val="0"/>
                <w:i w:val="0"/>
                <w:sz w:val="20"/>
              </w:rPr>
              <w:t>182 KB</w:t>
            </w:r>
          </w:p>
        </w:tc>
      </w:tr>
      <w:tr>
        <w:tc>
          <w:tcPr>
            <w:tcW w:type="dxa" w:w="2880"/>
            <w:shd w:val="clear" w:color="auto" w:fill="F2F6FB"/>
          </w:tcPr>
          <w:p>
            <w:pPr>
              <w:spacing w:after="40" w:before="40" w:line="264" w:lineRule="auto"/>
              <w:jc w:val="left"/>
            </w:pPr>
            <w:r/>
            <w:r>
              <w:rPr>
                <w:b w:val="0"/>
                <w:i w:val="0"/>
                <w:sz w:val="20"/>
              </w:rPr>
              <w:t>design-system</w:t>
            </w:r>
          </w:p>
        </w:tc>
        <w:tc>
          <w:tcPr>
            <w:tcW w:type="dxa" w:w="4896"/>
            <w:shd w:val="clear" w:color="auto" w:fill="F2F6FB"/>
          </w:tcPr>
          <w:p>
            <w:pPr>
              <w:spacing w:after="40" w:before="40" w:line="264" w:lineRule="auto"/>
              <w:jc w:val="left"/>
            </w:pPr>
            <w:r/>
            <w:r>
              <w:rPr>
                <w:b w:val="0"/>
                <w:i w:val="0"/>
                <w:sz w:val="20"/>
              </w:rPr>
              <w:t>Design_System_Guide.docx</w:t>
            </w:r>
          </w:p>
        </w:tc>
        <w:tc>
          <w:tcPr>
            <w:tcW w:type="dxa" w:w="1440"/>
            <w:shd w:val="clear" w:color="auto" w:fill="F2F6FB"/>
          </w:tcPr>
          <w:p>
            <w:pPr>
              <w:spacing w:after="40" w:before="40" w:line="264" w:lineRule="auto"/>
              <w:jc w:val="left"/>
            </w:pPr>
            <w:r/>
            <w:r>
              <w:rPr>
                <w:b w:val="0"/>
                <w:i w:val="0"/>
                <w:sz w:val="20"/>
              </w:rPr>
              <w:t>this document</w:t>
            </w:r>
          </w:p>
        </w:tc>
      </w:tr>
    </w:tbl>
    <w:p>
      <w:pPr>
        <w:spacing w:after="40"/>
      </w:pPr>
    </w:p>
    <w:p>
      <w:pPr>
        <w:jc w:val="center"/>
      </w:pPr>
      <w:r>
        <w:rPr>
          <w:b w:val="0"/>
          <w:i w:val="0"/>
          <w:sz w:val="22"/>
        </w:rPr>
        <w:t>End of Design System Guide. Version 1.0.0 · August 2026</w:t>
      </w:r>
    </w:p>
    <w:sectPr w:rsidR="00FC693F" w:rsidRPr="0006063C" w:rsidSect="00034616">
      <w:footerReference w:type="default" r:id="rId10"/>
      <w:headerReference w:type="default" r:id="rId11"/>
      <w:pgSz w:w="11906" w:h="16838"/>
      <w:pgMar w:top="1440" w:right="1361" w:bottom="1440" w:left="1587"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rPr>
      <w:fldChar w:fldCharType="begin"/>
      <w:instrText xml:space="preserve"> PAGE \* MERGEFORMAT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rPr>
      <w:fldChar w:fldCharType="begin"/>
      <w:instrText xml:space="preserve"> PAGE \* MERGEFORMAT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1" w:color="1F4E79"/>
      </w:pBdr>
    </w:pPr>
    <w:r/>
    <w:r>
      <w:rPr>
        <w:rFonts w:ascii="Arial" w:hAnsi="Arial"/>
        <w:i/>
        <w:color w:val="595959"/>
        <w:sz w:val="18"/>
      </w:rPr>
      <w:t>Smart Child Hub – Design System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color w:val="17171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76" w:lineRule="auto"/>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Arial" w:hAnsi="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Arial" w:hAnsi="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1F4E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