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A7743" w14:textId="443F020E" w:rsidR="00E24AE0" w:rsidRDefault="00E24AE0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begin"/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instrText xml:space="preserve"> HYPERLINK "https://www.tutorialrepublic.com/php-tutorial/php-regular-expressions.php" </w:instrTex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separate"/>
      </w:r>
      <w:r w:rsidRPr="00E24AE0">
        <w:rPr>
          <w:rStyle w:val="Hyperlink"/>
          <w:rFonts w:ascii="Segoe UI" w:hAnsi="Segoe UI" w:cs="Segoe UI"/>
          <w:sz w:val="26"/>
          <w:szCs w:val="26"/>
          <w:shd w:val="clear" w:color="auto" w:fill="FFFFFF"/>
        </w:rPr>
        <w:t>https://www.tutorialrepublic.com/php-tutorial/php-regular-expressions.php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fldChar w:fldCharType="end"/>
      </w:r>
    </w:p>
    <w:p w14:paraId="1747570B" w14:textId="3FBE0F37" w:rsidR="008532C6" w:rsidRDefault="008532C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Regular Expression:</w:t>
      </w:r>
    </w:p>
    <w:p w14:paraId="060DA296" w14:textId="77807CF9" w:rsidR="008532C6" w:rsidRPr="008532C6" w:rsidRDefault="008532C6" w:rsidP="000F2806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Character Classes:</w:t>
      </w:r>
    </w:p>
    <w:p w14:paraId="10ECF14C" w14:textId="647560C0" w:rsidR="000F2806" w:rsidRDefault="000F2806" w:rsidP="000F2806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A character class always matches a single character out of a list of specified characters that means the expression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matches only a, b or c character.</w:t>
      </w:r>
    </w:p>
    <w:p w14:paraId="759410DA" w14:textId="7E3AB83A" w:rsidR="00921212" w:rsidRDefault="009213EB" w:rsidP="00921212">
      <w:p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Negated character classes can also be defined that match any character except those contained within the brackets. A negated character class is defined by placing a caret (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^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) symbol immediately after the opening bracket, like this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[^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abc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]</w:t>
      </w:r>
    </w:p>
    <w:p w14:paraId="126A2681" w14:textId="335D68C1" w:rsidR="009A4F5C" w:rsidRPr="008532C6" w:rsidRDefault="009A4F5C" w:rsidP="00921212">
      <w:pPr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8532C6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Predefined Character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96714" w14:paraId="4801D456" w14:textId="77777777" w:rsidTr="00E96714">
        <w:tc>
          <w:tcPr>
            <w:tcW w:w="895" w:type="dxa"/>
          </w:tcPr>
          <w:p w14:paraId="24FC7AB2" w14:textId="5F86130A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8455" w:type="dxa"/>
          </w:tcPr>
          <w:p w14:paraId="04FBB956" w14:textId="3C271BF6" w:rsidR="00E96714" w:rsidRDefault="00E96714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single character except newline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\n</w:t>
            </w: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96714" w14:paraId="294DFD84" w14:textId="77777777" w:rsidTr="00E96714">
        <w:tc>
          <w:tcPr>
            <w:tcW w:w="895" w:type="dxa"/>
          </w:tcPr>
          <w:p w14:paraId="093BB4A6" w14:textId="56EABFAC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528DE9C5" w14:textId="68A879F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[0-9]</w:t>
            </w:r>
          </w:p>
        </w:tc>
      </w:tr>
      <w:tr w:rsidR="00E96714" w14:paraId="6A6FBEFA" w14:textId="77777777" w:rsidTr="00E96714">
        <w:tc>
          <w:tcPr>
            <w:tcW w:w="895" w:type="dxa"/>
          </w:tcPr>
          <w:p w14:paraId="3003675A" w14:textId="6714FA91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\D</w:t>
            </w:r>
          </w:p>
        </w:tc>
        <w:tc>
          <w:tcPr>
            <w:tcW w:w="8455" w:type="dxa"/>
          </w:tcPr>
          <w:p w14:paraId="0DA0BC98" w14:textId="4AAA267A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non-digit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[^0-9]</w:t>
            </w:r>
          </w:p>
        </w:tc>
      </w:tr>
      <w:tr w:rsidR="00E96714" w14:paraId="0698E832" w14:textId="77777777" w:rsidTr="00E96714">
        <w:tc>
          <w:tcPr>
            <w:tcW w:w="895" w:type="dxa"/>
          </w:tcPr>
          <w:p w14:paraId="5BFE59A8" w14:textId="6121B32F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47C25DE5" w14:textId="766038AE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whitespace character (space, tab, newline or carriage return character).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 \t\n\r]</w:t>
            </w:r>
          </w:p>
        </w:tc>
      </w:tr>
      <w:tr w:rsidR="00E96714" w14:paraId="6F4EBFB7" w14:textId="77777777" w:rsidTr="00E96714">
        <w:tc>
          <w:tcPr>
            <w:tcW w:w="895" w:type="dxa"/>
          </w:tcPr>
          <w:p w14:paraId="33107D03" w14:textId="089FCC46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\S</w:t>
            </w:r>
          </w:p>
        </w:tc>
        <w:tc>
          <w:tcPr>
            <w:tcW w:w="8455" w:type="dxa"/>
          </w:tcPr>
          <w:p w14:paraId="1A98B46F" w14:textId="5B609F55" w:rsidR="00E96714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non-whitespace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 \t\n\r]</w:t>
            </w:r>
          </w:p>
        </w:tc>
      </w:tr>
      <w:tr w:rsidR="00C440EB" w14:paraId="54E05E58" w14:textId="77777777" w:rsidTr="00E96714">
        <w:tc>
          <w:tcPr>
            <w:tcW w:w="895" w:type="dxa"/>
          </w:tcPr>
          <w:p w14:paraId="40981C1A" w14:textId="401EC07D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\w</w:t>
            </w:r>
          </w:p>
        </w:tc>
        <w:tc>
          <w:tcPr>
            <w:tcW w:w="8455" w:type="dxa"/>
          </w:tcPr>
          <w:p w14:paraId="267AECEF" w14:textId="16720D1E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word character (</w:t>
            </w:r>
            <w:proofErr w:type="spellStart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definned</w:t>
            </w:r>
            <w:proofErr w:type="spellEnd"/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 xml:space="preserve"> as a to z, A to Z,0 to 9, and the underscore).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[a-zA-Z_0-9]</w:t>
            </w:r>
          </w:p>
        </w:tc>
      </w:tr>
      <w:tr w:rsidR="00C440EB" w14:paraId="185C6696" w14:textId="77777777" w:rsidTr="00E96714">
        <w:tc>
          <w:tcPr>
            <w:tcW w:w="895" w:type="dxa"/>
          </w:tcPr>
          <w:p w14:paraId="02D98EF4" w14:textId="559C07E2" w:rsidR="00C440EB" w:rsidRDefault="00C440EB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\W</w:t>
            </w:r>
          </w:p>
        </w:tc>
        <w:tc>
          <w:tcPr>
            <w:tcW w:w="8455" w:type="dxa"/>
          </w:tcPr>
          <w:p w14:paraId="6F4DD7CB" w14:textId="3B1ADCFA" w:rsidR="00C440EB" w:rsidRDefault="00C440EB" w:rsidP="00921212">
            <w:pP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  <w:shd w:val="clear" w:color="auto" w:fill="FFFFFF"/>
              </w:rPr>
              <w:t>Matches any non-word character. Same as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1F1F1"/>
              </w:rPr>
              <w:t>[^a-zA-Z_0-9]</w:t>
            </w:r>
          </w:p>
        </w:tc>
      </w:tr>
    </w:tbl>
    <w:p w14:paraId="218877DA" w14:textId="65B4A8F3" w:rsidR="009A4F5C" w:rsidRDefault="009A4F5C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5EC2721A" w14:textId="0BB4FC79" w:rsidR="00853599" w:rsidRDefault="0085359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Boundaries: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D13C63" w14:paraId="2EF48FBE" w14:textId="77777777" w:rsidTr="00E3075D">
        <w:tc>
          <w:tcPr>
            <w:tcW w:w="535" w:type="dxa"/>
          </w:tcPr>
          <w:p w14:paraId="5F8B632F" w14:textId="2AE8EE88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^</w:t>
            </w:r>
          </w:p>
        </w:tc>
        <w:tc>
          <w:tcPr>
            <w:tcW w:w="8815" w:type="dxa"/>
          </w:tcPr>
          <w:p w14:paraId="0168DD0B" w14:textId="2B44404B" w:rsidR="00D13C63" w:rsidRDefault="00F54B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Matches beginning of input. If the multiline flag is set to true, also matches immediately after a line break character. For example,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/^A/</w:t>
            </w:r>
            <w:r>
              <w:rPr>
                <w:rFonts w:ascii="Arial" w:hAnsi="Arial" w:cs="Arial"/>
                <w:color w:val="333333"/>
                <w:spacing w:val="-1"/>
              </w:rPr>
              <w:t> does not match the "A" in "an A", but does match the first "A" in "An A".</w:t>
            </w:r>
          </w:p>
        </w:tc>
      </w:tr>
      <w:tr w:rsidR="00D13C63" w14:paraId="3ED0D988" w14:textId="77777777" w:rsidTr="00E3075D">
        <w:tc>
          <w:tcPr>
            <w:tcW w:w="535" w:type="dxa"/>
          </w:tcPr>
          <w:p w14:paraId="773B2DF5" w14:textId="781DC396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$</w:t>
            </w:r>
          </w:p>
        </w:tc>
        <w:tc>
          <w:tcPr>
            <w:tcW w:w="8815" w:type="dxa"/>
          </w:tcPr>
          <w:p w14:paraId="345F15B7" w14:textId="186CF17B" w:rsidR="00D13C63" w:rsidRDefault="00F54BD0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Matches end of input. If the multiline flag is set to true, also matches immediately before a line break character. For example,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/t$/</w:t>
            </w:r>
            <w:r>
              <w:rPr>
                <w:rFonts w:ascii="Arial" w:hAnsi="Arial" w:cs="Arial"/>
                <w:color w:val="333333"/>
                <w:spacing w:val="-1"/>
              </w:rPr>
              <w:t>does not match the "t" in "eater", but does match it in "eat".</w:t>
            </w:r>
          </w:p>
        </w:tc>
      </w:tr>
      <w:tr w:rsidR="00D13C63" w14:paraId="66B62AF7" w14:textId="77777777" w:rsidTr="00E3075D">
        <w:tc>
          <w:tcPr>
            <w:tcW w:w="535" w:type="dxa"/>
          </w:tcPr>
          <w:p w14:paraId="6D361E41" w14:textId="7C825930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\b</w:t>
            </w:r>
          </w:p>
        </w:tc>
        <w:tc>
          <w:tcPr>
            <w:tcW w:w="8815" w:type="dxa"/>
          </w:tcPr>
          <w:p w14:paraId="378E4DCC" w14:textId="77777777" w:rsidR="00E3075D" w:rsidRDefault="00E3075D" w:rsidP="00E3075D">
            <w:pPr>
              <w:pStyle w:val="NormalWeb"/>
              <w:spacing w:before="0" w:beforeAutospacing="0" w:after="180" w:afterAutospacing="0"/>
              <w:textAlignment w:val="baseline"/>
              <w:rPr>
                <w:rFonts w:ascii="Segoe UI" w:hAnsi="Segoe UI" w:cs="Segoe UI"/>
                <w:color w:val="414141"/>
                <w:sz w:val="26"/>
                <w:szCs w:val="26"/>
              </w:rPr>
            </w:pP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A </w:t>
            </w:r>
            <w:r w:rsidRPr="00E3075D">
              <w:rPr>
                <w:rFonts w:ascii="Segoe UI" w:hAnsi="Segoe UI" w:cs="Segoe UI"/>
                <w:b/>
                <w:color w:val="414141"/>
                <w:sz w:val="26"/>
                <w:szCs w:val="26"/>
              </w:rPr>
              <w:t>word boundary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 character (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\b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) helps you search for the words that begins and/or ends with a pattern. For example, the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regexp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/\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bcar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 matches the words beginning with the pattern car, and would match cart, carrot, or cartoon, but would not match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oscar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.</w:t>
            </w:r>
          </w:p>
          <w:p w14:paraId="50339A60" w14:textId="0D2D274A" w:rsidR="00D13C63" w:rsidRPr="00E3075D" w:rsidRDefault="00E3075D" w:rsidP="00E3075D">
            <w:pPr>
              <w:pStyle w:val="NormalWeb"/>
              <w:spacing w:before="0" w:beforeAutospacing="0" w:after="180" w:afterAutospacing="0"/>
              <w:textAlignment w:val="baseline"/>
              <w:rPr>
                <w:rStyle w:val="HTMLCode"/>
                <w:rFonts w:ascii="Segoe UI" w:hAnsi="Segoe UI" w:cs="Segoe UI"/>
                <w:color w:val="414141"/>
                <w:sz w:val="26"/>
                <w:szCs w:val="26"/>
              </w:rPr>
            </w:pP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Similarly, the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regexp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/car\b/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 matches the words ending with the pattern car, and would match scar, </w:t>
            </w:r>
            <w:proofErr w:type="spellStart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oscar</w:t>
            </w:r>
            <w:proofErr w:type="spellEnd"/>
            <w:r>
              <w:rPr>
                <w:rFonts w:ascii="Segoe UI" w:hAnsi="Segoe UI" w:cs="Segoe UI"/>
                <w:color w:val="414141"/>
                <w:sz w:val="26"/>
                <w:szCs w:val="26"/>
              </w:rPr>
              <w:t xml:space="preserve">, or supercar, but would not match cart. 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lastRenderedPageBreak/>
              <w:t>Likewise, the </w:t>
            </w:r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/\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bcar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z w:val="24"/>
                <w:szCs w:val="24"/>
                <w:shd w:val="clear" w:color="auto" w:fill="F1F1F1"/>
              </w:rPr>
              <w:t>\b/</w:t>
            </w:r>
            <w:r>
              <w:rPr>
                <w:rFonts w:ascii="Segoe UI" w:hAnsi="Segoe UI" w:cs="Segoe UI"/>
                <w:color w:val="414141"/>
                <w:sz w:val="26"/>
                <w:szCs w:val="26"/>
              </w:rPr>
              <w:t> matches the words beginning and ending with the pattern car, and would match only the word car.</w:t>
            </w:r>
          </w:p>
        </w:tc>
      </w:tr>
      <w:tr w:rsidR="00D13C63" w14:paraId="1C28731D" w14:textId="77777777" w:rsidTr="00E3075D">
        <w:tc>
          <w:tcPr>
            <w:tcW w:w="535" w:type="dxa"/>
          </w:tcPr>
          <w:p w14:paraId="759B3A9E" w14:textId="56F06630" w:rsidR="00D13C63" w:rsidRDefault="00E3075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lastRenderedPageBreak/>
              <w:t>\B</w:t>
            </w:r>
          </w:p>
        </w:tc>
        <w:tc>
          <w:tcPr>
            <w:tcW w:w="8815" w:type="dxa"/>
          </w:tcPr>
          <w:p w14:paraId="5F24A706" w14:textId="77777777" w:rsidR="00D13C63" w:rsidRDefault="00D13C63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</w:tbl>
    <w:p w14:paraId="39466E3F" w14:textId="2B15B872" w:rsidR="00853599" w:rsidRDefault="0085359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7B51C7A0" w14:textId="7BB25CF8" w:rsidR="00041091" w:rsidRDefault="00041091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>Modifier: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0190E" w14:paraId="1064515B" w14:textId="77777777" w:rsidTr="00041091">
        <w:tc>
          <w:tcPr>
            <w:tcW w:w="715" w:type="dxa"/>
          </w:tcPr>
          <w:p w14:paraId="0F6974BD" w14:textId="34C7B6B5" w:rsidR="0010190E" w:rsidRDefault="005F44BD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g</w:t>
            </w:r>
          </w:p>
        </w:tc>
        <w:tc>
          <w:tcPr>
            <w:tcW w:w="8635" w:type="dxa"/>
          </w:tcPr>
          <w:p w14:paraId="5BB02ABC" w14:textId="116AA8EF" w:rsidR="0010190E" w:rsidRDefault="0010190E" w:rsidP="00921212">
            <w:pPr>
              <w:rPr>
                <w:rFonts w:ascii="Segoe UI" w:hAnsi="Segoe UI" w:cs="Segoe UI"/>
                <w:color w:val="484848"/>
                <w:sz w:val="23"/>
                <w:szCs w:val="23"/>
              </w:rPr>
            </w:pPr>
            <w:r>
              <w:rPr>
                <w:rFonts w:ascii="Segoe UI" w:hAnsi="Segoe UI" w:cs="Segoe UI"/>
                <w:color w:val="484848"/>
                <w:sz w:val="23"/>
                <w:szCs w:val="23"/>
              </w:rPr>
              <w:t>Global match</w:t>
            </w:r>
          </w:p>
        </w:tc>
      </w:tr>
      <w:tr w:rsidR="00041091" w14:paraId="698353BF" w14:textId="77777777" w:rsidTr="00041091">
        <w:tc>
          <w:tcPr>
            <w:tcW w:w="715" w:type="dxa"/>
          </w:tcPr>
          <w:p w14:paraId="39A4432F" w14:textId="5927AD74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i</w:t>
            </w:r>
            <w:proofErr w:type="spellEnd"/>
          </w:p>
        </w:tc>
        <w:tc>
          <w:tcPr>
            <w:tcW w:w="8635" w:type="dxa"/>
          </w:tcPr>
          <w:p w14:paraId="6DB23AB6" w14:textId="66208922" w:rsidR="00041091" w:rsidRP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84848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Case-insensitive search</w:t>
            </w:r>
          </w:p>
        </w:tc>
      </w:tr>
      <w:tr w:rsidR="00041091" w14:paraId="39B1BCC4" w14:textId="77777777" w:rsidTr="00041091">
        <w:tc>
          <w:tcPr>
            <w:tcW w:w="715" w:type="dxa"/>
          </w:tcPr>
          <w:p w14:paraId="6E30BB7F" w14:textId="3922F908" w:rsid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m</w:t>
            </w:r>
          </w:p>
        </w:tc>
        <w:tc>
          <w:tcPr>
            <w:tcW w:w="8635" w:type="dxa"/>
          </w:tcPr>
          <w:p w14:paraId="5E95F3AA" w14:textId="0BF3B519" w:rsidR="00041091" w:rsidRDefault="0010190E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Multi-line search</w:t>
            </w:r>
          </w:p>
        </w:tc>
      </w:tr>
      <w:tr w:rsidR="00041091" w14:paraId="2F76A520" w14:textId="77777777" w:rsidTr="00041091">
        <w:tc>
          <w:tcPr>
            <w:tcW w:w="715" w:type="dxa"/>
          </w:tcPr>
          <w:p w14:paraId="72A37647" w14:textId="6C5954EB" w:rsidR="00041091" w:rsidRDefault="0069007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  <w:t>s</w:t>
            </w:r>
          </w:p>
        </w:tc>
        <w:tc>
          <w:tcPr>
            <w:tcW w:w="8635" w:type="dxa"/>
          </w:tcPr>
          <w:p w14:paraId="03FD8226" w14:textId="171C72EB" w:rsidR="00041091" w:rsidRDefault="0069007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Allows </w:t>
            </w:r>
            <w:r>
              <w:rPr>
                <w:rStyle w:val="HTMLCode"/>
                <w:rFonts w:ascii="Consolas" w:eastAsiaTheme="minorHAnsi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.</w:t>
            </w:r>
            <w:r>
              <w:rPr>
                <w:rFonts w:ascii="Arial" w:hAnsi="Arial" w:cs="Arial"/>
                <w:color w:val="333333"/>
                <w:spacing w:val="-1"/>
              </w:rPr>
              <w:t> to match newline characters.</w:t>
            </w:r>
            <w:bookmarkStart w:id="0" w:name="_GoBack"/>
            <w:bookmarkEnd w:id="0"/>
          </w:p>
        </w:tc>
      </w:tr>
      <w:tr w:rsidR="00041091" w14:paraId="198707E6" w14:textId="77777777" w:rsidTr="00041091">
        <w:tc>
          <w:tcPr>
            <w:tcW w:w="715" w:type="dxa"/>
          </w:tcPr>
          <w:p w14:paraId="75A994BD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8635" w:type="dxa"/>
          </w:tcPr>
          <w:p w14:paraId="05BC07E1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  <w:tr w:rsidR="00041091" w14:paraId="53D9F29A" w14:textId="77777777" w:rsidTr="00041091">
        <w:tc>
          <w:tcPr>
            <w:tcW w:w="715" w:type="dxa"/>
          </w:tcPr>
          <w:p w14:paraId="6C46CF21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8635" w:type="dxa"/>
          </w:tcPr>
          <w:p w14:paraId="73851740" w14:textId="77777777" w:rsidR="00041091" w:rsidRDefault="00041091" w:rsidP="00921212">
            <w:pPr>
              <w:rPr>
                <w:rStyle w:val="HTMLCode"/>
                <w:rFonts w:ascii="Segoe UI" w:eastAsiaTheme="minorHAnsi" w:hAnsi="Segoe UI" w:cs="Segoe UI"/>
                <w:color w:val="414141"/>
                <w:sz w:val="26"/>
                <w:szCs w:val="26"/>
                <w:shd w:val="clear" w:color="auto" w:fill="FFFFFF"/>
              </w:rPr>
            </w:pPr>
          </w:p>
        </w:tc>
      </w:tr>
    </w:tbl>
    <w:p w14:paraId="04A599E6" w14:textId="77777777" w:rsidR="00041091" w:rsidRDefault="00041091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FD86E78" w14:textId="346BEE29" w:rsidR="008E4BD9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  <w:r w:rsidRPr="008E4BD9">
        <w:rPr>
          <w:rStyle w:val="HTMLCode"/>
          <w:rFonts w:ascii="Segoe UI" w:eastAsiaTheme="minorHAnsi" w:hAnsi="Segoe UI" w:cs="Segoe UI"/>
          <w:b/>
          <w:color w:val="414141"/>
          <w:sz w:val="26"/>
          <w:szCs w:val="26"/>
          <w:shd w:val="clear" w:color="auto" w:fill="FFFFFF"/>
        </w:rPr>
        <w:t>Quantifier:</w:t>
      </w:r>
      <w: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  <w:t xml:space="preserve"> Indicates number of characters or expressions to match</w:t>
      </w:r>
    </w:p>
    <w:p w14:paraId="2B9C65E6" w14:textId="33A80091" w:rsidR="00433591" w:rsidRPr="006937B4" w:rsidRDefault="00433591" w:rsidP="006937B4">
      <w:pPr>
        <w:rPr>
          <w:rStyle w:val="HTMLCode"/>
          <w:rFonts w:ascii="Segoe UI" w:eastAsiaTheme="minorHAnsi" w:hAnsi="Segoe UI" w:cs="Segoe UI"/>
          <w:color w:val="414141"/>
          <w:sz w:val="28"/>
          <w:szCs w:val="26"/>
          <w:shd w:val="clear" w:color="auto" w:fill="FFFFFF"/>
        </w:rPr>
      </w:pPr>
      <w:r w:rsidRPr="00236DE6">
        <w:rPr>
          <w:rStyle w:val="HTMLCode"/>
          <w:rFonts w:ascii="Segoe UI" w:eastAsiaTheme="minorHAnsi" w:hAnsi="Segoe UI" w:cs="Segoe UI"/>
          <w:b/>
          <w:color w:val="414141"/>
          <w:sz w:val="26"/>
          <w:szCs w:val="26"/>
          <w:shd w:val="clear" w:color="auto" w:fill="FFFFFF"/>
        </w:rPr>
        <w:t>Assertions</w:t>
      </w:r>
      <w:r w:rsidRPr="00236DE6">
        <w:rPr>
          <w:rStyle w:val="HTMLCode"/>
          <w:rFonts w:ascii="Segoe UI" w:eastAsiaTheme="minorHAnsi" w:hAnsi="Segoe UI" w:cs="Segoe UI"/>
          <w:b/>
          <w:color w:val="414141"/>
          <w:sz w:val="28"/>
          <w:szCs w:val="26"/>
          <w:shd w:val="clear" w:color="auto" w:fill="FFFFFF"/>
        </w:rPr>
        <w:t>:</w:t>
      </w:r>
      <w:r w:rsidR="006937B4" w:rsidRPr="006937B4">
        <w:rPr>
          <w:rStyle w:val="HTMLCode"/>
          <w:rFonts w:ascii="Segoe UI" w:eastAsiaTheme="minorHAnsi" w:hAnsi="Segoe UI" w:cs="Segoe UI"/>
          <w:color w:val="414141"/>
          <w:sz w:val="28"/>
          <w:szCs w:val="26"/>
          <w:shd w:val="clear" w:color="auto" w:fill="FFFFFF"/>
        </w:rPr>
        <w:t xml:space="preserve"> </w:t>
      </w:r>
      <w:r w:rsidR="006937B4" w:rsidRPr="006937B4">
        <w:rPr>
          <w:sz w:val="24"/>
          <w:shd w:val="clear" w:color="auto" w:fill="FFFFFF"/>
        </w:rPr>
        <w:t>Indicates in some way that a match is possible. Assertions include look-ahead, look-behind, and conditional expressions.</w:t>
      </w:r>
    </w:p>
    <w:p w14:paraId="1F75D432" w14:textId="77777777" w:rsidR="00433591" w:rsidRDefault="00433591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565985EF" w14:textId="77777777" w:rsidR="008E4BD9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p w14:paraId="43017EF8" w14:textId="77777777" w:rsidR="008E4BD9" w:rsidRPr="009A4F5C" w:rsidRDefault="008E4BD9" w:rsidP="00921212">
      <w:pPr>
        <w:rPr>
          <w:rStyle w:val="HTMLCode"/>
          <w:rFonts w:ascii="Segoe UI" w:eastAsiaTheme="minorHAnsi" w:hAnsi="Segoe UI" w:cs="Segoe UI"/>
          <w:color w:val="414141"/>
          <w:sz w:val="26"/>
          <w:szCs w:val="26"/>
          <w:shd w:val="clear" w:color="auto" w:fill="FFFFFF"/>
        </w:rPr>
      </w:pPr>
    </w:p>
    <w:sectPr w:rsidR="008E4BD9" w:rsidRPr="009A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4B"/>
    <w:rsid w:val="00041091"/>
    <w:rsid w:val="000A73D9"/>
    <w:rsid w:val="000F2806"/>
    <w:rsid w:val="0010190E"/>
    <w:rsid w:val="001C0A77"/>
    <w:rsid w:val="00236DE6"/>
    <w:rsid w:val="00433591"/>
    <w:rsid w:val="0050499B"/>
    <w:rsid w:val="00562726"/>
    <w:rsid w:val="005F44BD"/>
    <w:rsid w:val="00690071"/>
    <w:rsid w:val="006937B4"/>
    <w:rsid w:val="00777937"/>
    <w:rsid w:val="007B7DA8"/>
    <w:rsid w:val="008532C6"/>
    <w:rsid w:val="00853599"/>
    <w:rsid w:val="008E4BD9"/>
    <w:rsid w:val="00921212"/>
    <w:rsid w:val="009213EB"/>
    <w:rsid w:val="009A4F5C"/>
    <w:rsid w:val="00A137A6"/>
    <w:rsid w:val="00A90E4B"/>
    <w:rsid w:val="00AD2513"/>
    <w:rsid w:val="00C3411F"/>
    <w:rsid w:val="00C440EB"/>
    <w:rsid w:val="00CA1F6A"/>
    <w:rsid w:val="00D13C63"/>
    <w:rsid w:val="00E24AE0"/>
    <w:rsid w:val="00E3075D"/>
    <w:rsid w:val="00E96714"/>
    <w:rsid w:val="00F5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DB44"/>
  <w15:chartTrackingRefBased/>
  <w15:docId w15:val="{9B3B0E13-9E7A-4723-BDB1-6EC64CB7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280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93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26</cp:revision>
  <dcterms:created xsi:type="dcterms:W3CDTF">2019-06-13T10:00:00Z</dcterms:created>
  <dcterms:modified xsi:type="dcterms:W3CDTF">2019-06-17T11:42:00Z</dcterms:modified>
</cp:coreProperties>
</file>