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56F52" w14:textId="77777777" w:rsidR="006B3974" w:rsidRDefault="00F81585">
      <w:pPr>
        <w:pStyle w:val="Heading1"/>
        <w:jc w:val="center"/>
      </w:pPr>
      <w:r>
        <w:t>Custom Program Plan</w:t>
      </w:r>
    </w:p>
    <w:p w14:paraId="7BA56F53" w14:textId="77777777" w:rsidR="006B3974" w:rsidRDefault="006B3974"/>
    <w:p w14:paraId="7BA56F54" w14:textId="6241688F" w:rsidR="006B3974" w:rsidRDefault="00F81585">
      <w:r>
        <w:t xml:space="preserve">Name: </w:t>
      </w:r>
      <w:r w:rsidR="000D4C18">
        <w:t xml:space="preserve">Amirul Iman bin </w:t>
      </w:r>
      <w:proofErr w:type="spellStart"/>
      <w:r w:rsidR="000D4C18">
        <w:t>Amran</w:t>
      </w:r>
      <w:proofErr w:type="spellEnd"/>
    </w:p>
    <w:p w14:paraId="7BA56F55" w14:textId="47799E1D" w:rsidR="006B3974" w:rsidRDefault="00F81585">
      <w:r>
        <w:t xml:space="preserve">Student ID: </w:t>
      </w:r>
      <w:r w:rsidR="008F0A2D">
        <w:t>101234444</w:t>
      </w:r>
    </w:p>
    <w:p w14:paraId="7BA56F56" w14:textId="77777777" w:rsidR="006B3974" w:rsidRDefault="006B39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B4639BB" w14:textId="3DDA40EC" w:rsidR="00F605F5" w:rsidRDefault="00F81585" w:rsidP="0073700B">
      <w:pPr>
        <w:numPr>
          <w:ilvl w:val="0"/>
          <w:numId w:val="1"/>
        </w:numPr>
        <w:suppressAutoHyphens/>
      </w:pPr>
      <w:r>
        <w:t>Provide a summary of your program, maybe write up a paragraph or two to describe what does it do? What are some of the key features etc.</w:t>
      </w:r>
    </w:p>
    <w:p w14:paraId="78F982CF" w14:textId="77777777" w:rsidR="0073700B" w:rsidRDefault="0073700B" w:rsidP="0073700B">
      <w:pPr>
        <w:suppressAutoHyphens/>
        <w:ind w:left="720"/>
      </w:pPr>
    </w:p>
    <w:p w14:paraId="10BEAC35" w14:textId="2ACF5A6E" w:rsidR="00131E17" w:rsidRDefault="00162C41" w:rsidP="00131E17">
      <w:pPr>
        <w:suppressAutoHyphens/>
        <w:ind w:left="720"/>
      </w:pPr>
      <w:r>
        <w:t xml:space="preserve">Water Reminder is a program </w:t>
      </w:r>
      <w:r w:rsidR="00A81B66">
        <w:t xml:space="preserve">that </w:t>
      </w:r>
      <w:r>
        <w:t xml:space="preserve">aims </w:t>
      </w:r>
      <w:r w:rsidR="00B50906">
        <w:t>to ensure users</w:t>
      </w:r>
      <w:r w:rsidR="00375D27">
        <w:t>'</w:t>
      </w:r>
      <w:r w:rsidR="00B50906">
        <w:t xml:space="preserve"> daily water consumption </w:t>
      </w:r>
      <w:r w:rsidR="00A81B66">
        <w:t xml:space="preserve">is </w:t>
      </w:r>
      <w:r w:rsidR="00B50906">
        <w:t xml:space="preserve">on </w:t>
      </w:r>
      <w:r w:rsidR="00B96A0C">
        <w:t>the right trac</w:t>
      </w:r>
      <w:r w:rsidR="00CA3812">
        <w:t>k</w:t>
      </w:r>
      <w:r w:rsidR="007F4965">
        <w:t>.</w:t>
      </w:r>
      <w:r w:rsidR="005A0203">
        <w:t xml:space="preserve"> User</w:t>
      </w:r>
      <w:r w:rsidR="00A32DDE">
        <w:t>s will have the option to set a daily intake goal and schedule the drinking time based on their</w:t>
      </w:r>
      <w:r w:rsidR="009326B0">
        <w:t xml:space="preserve"> preferences.</w:t>
      </w:r>
      <w:r w:rsidR="005A0203">
        <w:t xml:space="preserve"> </w:t>
      </w:r>
      <w:r w:rsidR="00906B2F">
        <w:t xml:space="preserve">The program </w:t>
      </w:r>
      <w:r w:rsidR="00672BE4">
        <w:t>then will</w:t>
      </w:r>
      <w:r w:rsidR="00906B2F">
        <w:t xml:space="preserve"> remind </w:t>
      </w:r>
      <w:r w:rsidR="00333CC3">
        <w:t>the user</w:t>
      </w:r>
      <w:r w:rsidR="00A32DDE">
        <w:t>s</w:t>
      </w:r>
      <w:r w:rsidR="00333CC3">
        <w:t xml:space="preserve"> </w:t>
      </w:r>
      <w:r w:rsidR="00B751F7">
        <w:t xml:space="preserve">to drink whenever it </w:t>
      </w:r>
      <w:r w:rsidR="00831A7F">
        <w:t xml:space="preserve">reaches the </w:t>
      </w:r>
      <w:r w:rsidR="00A32DDE">
        <w:t>s</w:t>
      </w:r>
      <w:r w:rsidR="00911E80">
        <w:t>pecified</w:t>
      </w:r>
      <w:r w:rsidR="00A32DDE">
        <w:t xml:space="preserve"> time.</w:t>
      </w:r>
      <w:r w:rsidR="0028317F">
        <w:t xml:space="preserve"> </w:t>
      </w:r>
      <w:r w:rsidR="004E5CD3">
        <w:t>The</w:t>
      </w:r>
      <w:r w:rsidR="001F1FFD">
        <w:t xml:space="preserve"> program</w:t>
      </w:r>
      <w:r w:rsidR="004E5CD3">
        <w:t xml:space="preserve"> also can</w:t>
      </w:r>
      <w:r w:rsidR="001F1FFD">
        <w:t xml:space="preserve"> </w:t>
      </w:r>
      <w:r w:rsidR="004E5CD3">
        <w:t>suggest the users for</w:t>
      </w:r>
      <w:r w:rsidR="001F1FFD">
        <w:t xml:space="preserve"> </w:t>
      </w:r>
      <w:r w:rsidR="00C11BD6">
        <w:t xml:space="preserve">the </w:t>
      </w:r>
      <w:r w:rsidR="004E5CD3">
        <w:t>recommend</w:t>
      </w:r>
      <w:r w:rsidR="001F1FFD">
        <w:t xml:space="preserve">ed </w:t>
      </w:r>
      <w:r w:rsidR="00C11BD6">
        <w:t xml:space="preserve">drinking quantity per intake </w:t>
      </w:r>
      <w:r w:rsidR="000471CE">
        <w:t>through calculation</w:t>
      </w:r>
      <w:r w:rsidR="0028317F">
        <w:t>.</w:t>
      </w:r>
      <w:r w:rsidR="00A32DDE">
        <w:t xml:space="preserve"> </w:t>
      </w:r>
      <w:r w:rsidR="004A3CA6">
        <w:t xml:space="preserve">Other than that, users can </w:t>
      </w:r>
      <w:r w:rsidR="001E6377">
        <w:t xml:space="preserve">access </w:t>
      </w:r>
      <w:r w:rsidR="00092663">
        <w:t xml:space="preserve">the weekly analysis. </w:t>
      </w:r>
      <w:r w:rsidR="00C116DE">
        <w:t>To summarise</w:t>
      </w:r>
      <w:r w:rsidR="00911E80">
        <w:t>, th</w:t>
      </w:r>
      <w:r w:rsidR="00375D27">
        <w:t>is program's features are setting daily intake goal, scheduling drinking time,</w:t>
      </w:r>
      <w:r w:rsidR="00476056">
        <w:t xml:space="preserve"> </w:t>
      </w:r>
      <w:r w:rsidR="00DE1A34">
        <w:t xml:space="preserve">and </w:t>
      </w:r>
      <w:r w:rsidR="00375D27">
        <w:t xml:space="preserve">reminding drinking time. </w:t>
      </w:r>
    </w:p>
    <w:p w14:paraId="7BA56F61" w14:textId="77777777" w:rsidR="006B3974" w:rsidRDefault="006B3974">
      <w:pPr>
        <w:suppressAutoHyphens/>
      </w:pPr>
    </w:p>
    <w:p w14:paraId="7BA56F71" w14:textId="709B1482" w:rsidR="006B3974" w:rsidRDefault="00F81585" w:rsidP="00BC3151">
      <w:pPr>
        <w:numPr>
          <w:ilvl w:val="0"/>
          <w:numId w:val="1"/>
        </w:numPr>
        <w:suppressAutoHyphens/>
        <w:jc w:val="center"/>
      </w:pPr>
      <w:r>
        <w:t>Drawing a picture of what you want it to look like, sketch the first few interfaces that will be shown when the program is run.</w:t>
      </w:r>
      <w:r w:rsidR="00131E17">
        <w:rPr>
          <w:noProof/>
        </w:rPr>
        <w:drawing>
          <wp:inline distT="0" distB="0" distL="0" distR="0" wp14:anchorId="149D5E6F" wp14:editId="426A3184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E17">
        <w:rPr>
          <w:noProof/>
        </w:rPr>
        <w:lastRenderedPageBreak/>
        <w:drawing>
          <wp:inline distT="0" distB="0" distL="0" distR="0" wp14:anchorId="0092623D" wp14:editId="0997A10F">
            <wp:extent cx="5486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E17">
        <w:rPr>
          <w:noProof/>
        </w:rPr>
        <w:drawing>
          <wp:inline distT="0" distB="0" distL="0" distR="0" wp14:anchorId="0557EB90" wp14:editId="7E422771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E17">
        <w:rPr>
          <w:noProof/>
        </w:rPr>
        <w:drawing>
          <wp:inline distT="0" distB="0" distL="0" distR="0" wp14:anchorId="08A0EAE7" wp14:editId="5A742F7C">
            <wp:extent cx="548640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6F72" w14:textId="77777777" w:rsidR="006B3974" w:rsidRDefault="006B3974">
      <w:pPr>
        <w:suppressAutoHyphens/>
      </w:pPr>
    </w:p>
    <w:p w14:paraId="7BA56F73" w14:textId="77777777" w:rsidR="006B3974" w:rsidRDefault="00F81585">
      <w:pPr>
        <w:numPr>
          <w:ilvl w:val="0"/>
          <w:numId w:val="1"/>
        </w:numPr>
        <w:suppressAutoHyphens/>
      </w:pPr>
      <w:r>
        <w:t>List and describe some of the main data types:</w:t>
      </w:r>
    </w:p>
    <w:p w14:paraId="7BA56F74" w14:textId="77777777" w:rsidR="006B3974" w:rsidRDefault="006B3974">
      <w:pPr>
        <w:suppressAutoHyphens/>
      </w:pPr>
    </w:p>
    <w:tbl>
      <w:tblPr>
        <w:tblStyle w:val="TableGrid"/>
        <w:tblpPr w:leftFromText="180" w:rightFromText="180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3118"/>
        <w:gridCol w:w="2636"/>
      </w:tblGrid>
      <w:tr w:rsidR="006B3974" w14:paraId="7BA56F79" w14:textId="77777777">
        <w:tc>
          <w:tcPr>
            <w:tcW w:w="1838" w:type="dxa"/>
            <w:shd w:val="pct10" w:color="auto" w:fill="auto"/>
          </w:tcPr>
          <w:p w14:paraId="7BA56F75" w14:textId="77777777" w:rsidR="006B3974" w:rsidRDefault="00F81585">
            <w:r>
              <w:t>Field Name</w:t>
            </w:r>
          </w:p>
        </w:tc>
        <w:tc>
          <w:tcPr>
            <w:tcW w:w="1418" w:type="dxa"/>
            <w:shd w:val="pct10" w:color="auto" w:fill="auto"/>
          </w:tcPr>
          <w:p w14:paraId="7BA56F76" w14:textId="77777777" w:rsidR="006B3974" w:rsidRDefault="00F81585">
            <w:r>
              <w:t>Data Type</w:t>
            </w:r>
          </w:p>
        </w:tc>
        <w:tc>
          <w:tcPr>
            <w:tcW w:w="3118" w:type="dxa"/>
            <w:shd w:val="pct10" w:color="auto" w:fill="auto"/>
          </w:tcPr>
          <w:p w14:paraId="7BA56F77" w14:textId="77777777" w:rsidR="006B3974" w:rsidRDefault="00F81585">
            <w:r>
              <w:t>Description</w:t>
            </w:r>
          </w:p>
        </w:tc>
        <w:tc>
          <w:tcPr>
            <w:tcW w:w="2636" w:type="dxa"/>
            <w:shd w:val="pct10" w:color="auto" w:fill="auto"/>
          </w:tcPr>
          <w:p w14:paraId="7BA56F78" w14:textId="77777777" w:rsidR="006B3974" w:rsidRDefault="00F81585">
            <w:r>
              <w:t>Example of value</w:t>
            </w:r>
          </w:p>
        </w:tc>
      </w:tr>
      <w:tr w:rsidR="006B3974" w14:paraId="7BA56F7E" w14:textId="77777777">
        <w:tc>
          <w:tcPr>
            <w:tcW w:w="1838" w:type="dxa"/>
          </w:tcPr>
          <w:p w14:paraId="7BA56F7A" w14:textId="670F7F2F" w:rsidR="006B3974" w:rsidRDefault="00034DA2">
            <w:r>
              <w:t xml:space="preserve">reminder </w:t>
            </w:r>
          </w:p>
        </w:tc>
        <w:tc>
          <w:tcPr>
            <w:tcW w:w="1418" w:type="dxa"/>
          </w:tcPr>
          <w:p w14:paraId="7BA56F7B" w14:textId="4FDD7B5F" w:rsidR="006B3974" w:rsidRDefault="00034DA2">
            <w:r>
              <w:t>Boolean</w:t>
            </w:r>
          </w:p>
        </w:tc>
        <w:tc>
          <w:tcPr>
            <w:tcW w:w="3118" w:type="dxa"/>
          </w:tcPr>
          <w:p w14:paraId="7BA56F7C" w14:textId="5D17401E" w:rsidR="006B3974" w:rsidRDefault="00034DA2">
            <w:r>
              <w:t>True (yes) &amp; False (no)</w:t>
            </w:r>
          </w:p>
        </w:tc>
        <w:tc>
          <w:tcPr>
            <w:tcW w:w="2636" w:type="dxa"/>
          </w:tcPr>
          <w:p w14:paraId="7BA56F7D" w14:textId="39F4DE44" w:rsidR="006B3974" w:rsidRDefault="00034DA2">
            <w:r>
              <w:t>Yes or No</w:t>
            </w:r>
          </w:p>
        </w:tc>
      </w:tr>
      <w:tr w:rsidR="006B3974" w14:paraId="7BA56F83" w14:textId="77777777">
        <w:tc>
          <w:tcPr>
            <w:tcW w:w="1838" w:type="dxa"/>
          </w:tcPr>
          <w:p w14:paraId="7BA56F7F" w14:textId="508CA7E7" w:rsidR="006B3974" w:rsidRDefault="000835DE">
            <w:r>
              <w:t xml:space="preserve">Goal </w:t>
            </w:r>
          </w:p>
        </w:tc>
        <w:tc>
          <w:tcPr>
            <w:tcW w:w="1418" w:type="dxa"/>
          </w:tcPr>
          <w:p w14:paraId="7BA56F80" w14:textId="6EA24DF3" w:rsidR="006B3974" w:rsidRDefault="000835DE">
            <w:r>
              <w:t xml:space="preserve">Float </w:t>
            </w:r>
          </w:p>
        </w:tc>
        <w:tc>
          <w:tcPr>
            <w:tcW w:w="3118" w:type="dxa"/>
          </w:tcPr>
          <w:p w14:paraId="7BA56F81" w14:textId="09B0EF24" w:rsidR="006B3974" w:rsidRDefault="008463EE" w:rsidP="008463EE">
            <w:r>
              <w:t xml:space="preserve">ml in decimal values </w:t>
            </w:r>
          </w:p>
        </w:tc>
        <w:tc>
          <w:tcPr>
            <w:tcW w:w="2636" w:type="dxa"/>
          </w:tcPr>
          <w:p w14:paraId="7BA56F82" w14:textId="401AA289" w:rsidR="006B3974" w:rsidRDefault="008463EE">
            <w:r>
              <w:t xml:space="preserve">1000 ml </w:t>
            </w:r>
          </w:p>
        </w:tc>
      </w:tr>
      <w:tr w:rsidR="006B3974" w14:paraId="7BA56F88" w14:textId="77777777">
        <w:tc>
          <w:tcPr>
            <w:tcW w:w="1838" w:type="dxa"/>
          </w:tcPr>
          <w:p w14:paraId="7BA56F84" w14:textId="4095B0EE" w:rsidR="006B3974" w:rsidRDefault="00BF1C4A">
            <w:r>
              <w:t>Date</w:t>
            </w:r>
          </w:p>
        </w:tc>
        <w:tc>
          <w:tcPr>
            <w:tcW w:w="1418" w:type="dxa"/>
          </w:tcPr>
          <w:p w14:paraId="7BA56F85" w14:textId="7E803FBA" w:rsidR="006B3974" w:rsidRDefault="00BF1C4A">
            <w:r>
              <w:t>Date/Time</w:t>
            </w:r>
          </w:p>
        </w:tc>
        <w:tc>
          <w:tcPr>
            <w:tcW w:w="3118" w:type="dxa"/>
          </w:tcPr>
          <w:p w14:paraId="7BA56F86" w14:textId="73108D6B" w:rsidR="006B3974" w:rsidRDefault="0055415B">
            <w:r>
              <w:t>Using s</w:t>
            </w:r>
            <w:r>
              <w:t xml:space="preserve">yntax </w:t>
            </w:r>
            <w:r>
              <w:t xml:space="preserve">of </w:t>
            </w:r>
            <w:r>
              <w:t>Date &amp; time</w:t>
            </w:r>
            <w:r>
              <w:t xml:space="preserve"> to calculate weekly consumption </w:t>
            </w:r>
          </w:p>
        </w:tc>
        <w:tc>
          <w:tcPr>
            <w:tcW w:w="2636" w:type="dxa"/>
          </w:tcPr>
          <w:p w14:paraId="7BA56F87" w14:textId="11C7DA04" w:rsidR="006B3974" w:rsidRDefault="00231749">
            <w:r>
              <w:t>1</w:t>
            </w:r>
            <w:r w:rsidR="00B70601">
              <w:t>2</w:t>
            </w:r>
            <w:r>
              <w:t>/</w:t>
            </w:r>
            <w:r>
              <w:t>4</w:t>
            </w:r>
            <w:r>
              <w:t>/20</w:t>
            </w:r>
            <w:r>
              <w:t xml:space="preserve">21 </w:t>
            </w:r>
            <w:r w:rsidR="00B70601">
              <w:t>– 18/4/2021</w:t>
            </w:r>
          </w:p>
        </w:tc>
      </w:tr>
      <w:tr w:rsidR="00072EDF" w14:paraId="7BA56F92" w14:textId="77777777">
        <w:tc>
          <w:tcPr>
            <w:tcW w:w="1838" w:type="dxa"/>
          </w:tcPr>
          <w:p w14:paraId="7BA56F8E" w14:textId="1A9D7601" w:rsidR="00072EDF" w:rsidRDefault="00961553" w:rsidP="00072EDF">
            <w:r>
              <w:t xml:space="preserve">If else </w:t>
            </w:r>
          </w:p>
        </w:tc>
        <w:tc>
          <w:tcPr>
            <w:tcW w:w="1418" w:type="dxa"/>
          </w:tcPr>
          <w:p w14:paraId="7BA56F8F" w14:textId="10BECDD5" w:rsidR="00072EDF" w:rsidRDefault="00961553" w:rsidP="00072EDF">
            <w:r>
              <w:t xml:space="preserve">Condition </w:t>
            </w:r>
          </w:p>
        </w:tc>
        <w:tc>
          <w:tcPr>
            <w:tcW w:w="3118" w:type="dxa"/>
          </w:tcPr>
          <w:p w14:paraId="7BA56F90" w14:textId="4A655BC0" w:rsidR="00072EDF" w:rsidRDefault="00FC1AA5" w:rsidP="00FC1AA5">
            <w:r>
              <w:t xml:space="preserve">An option between conditions </w:t>
            </w:r>
            <w:r>
              <w:t xml:space="preserve">to update the current water </w:t>
            </w:r>
          </w:p>
        </w:tc>
        <w:tc>
          <w:tcPr>
            <w:tcW w:w="2636" w:type="dxa"/>
          </w:tcPr>
          <w:p w14:paraId="003718DB" w14:textId="77777777" w:rsidR="00072EDF" w:rsidRDefault="00B74668" w:rsidP="00072EDF">
            <w:r>
              <w:t>If “yes” then do this,</w:t>
            </w:r>
          </w:p>
          <w:p w14:paraId="7BA56F91" w14:textId="1CC00CEF" w:rsidR="00B74668" w:rsidRDefault="00B74668" w:rsidP="00072EDF">
            <w:r>
              <w:t>else if “no” then do this.</w:t>
            </w:r>
          </w:p>
        </w:tc>
      </w:tr>
      <w:tr w:rsidR="007D762C" w14:paraId="7BA56F97" w14:textId="77777777">
        <w:tc>
          <w:tcPr>
            <w:tcW w:w="1838" w:type="dxa"/>
          </w:tcPr>
          <w:p w14:paraId="7BA56F93" w14:textId="73012606" w:rsidR="007D762C" w:rsidRDefault="007D762C" w:rsidP="007D762C">
            <w:r>
              <w:t>Current water intake</w:t>
            </w:r>
          </w:p>
        </w:tc>
        <w:tc>
          <w:tcPr>
            <w:tcW w:w="1418" w:type="dxa"/>
          </w:tcPr>
          <w:p w14:paraId="7BA56F94" w14:textId="0E1C9F2E" w:rsidR="007D762C" w:rsidRDefault="007D762C" w:rsidP="007D762C">
            <w:r>
              <w:t xml:space="preserve">Float </w:t>
            </w:r>
          </w:p>
        </w:tc>
        <w:tc>
          <w:tcPr>
            <w:tcW w:w="3118" w:type="dxa"/>
          </w:tcPr>
          <w:p w14:paraId="7BA56F95" w14:textId="7B1369DF" w:rsidR="007D762C" w:rsidRDefault="007D762C" w:rsidP="007D762C">
            <w:r>
              <w:t xml:space="preserve">ml in decimal values to check current water intake </w:t>
            </w:r>
          </w:p>
        </w:tc>
        <w:tc>
          <w:tcPr>
            <w:tcW w:w="2636" w:type="dxa"/>
          </w:tcPr>
          <w:p w14:paraId="7BA56F96" w14:textId="32D178C3" w:rsidR="007D762C" w:rsidRDefault="007D762C" w:rsidP="007D762C">
            <w:r>
              <w:t xml:space="preserve">500ml </w:t>
            </w:r>
          </w:p>
        </w:tc>
      </w:tr>
    </w:tbl>
    <w:p w14:paraId="7BA56F9D" w14:textId="77777777" w:rsidR="006B3974" w:rsidRDefault="006B3974">
      <w:pPr>
        <w:suppressAutoHyphens/>
      </w:pPr>
    </w:p>
    <w:p w14:paraId="7BA56F9E" w14:textId="77777777" w:rsidR="006B3974" w:rsidRDefault="006B3974">
      <w:pPr>
        <w:suppressAutoHyphens/>
      </w:pPr>
    </w:p>
    <w:p w14:paraId="7BA56F9F" w14:textId="77777777" w:rsidR="006B3974" w:rsidRDefault="006B3974">
      <w:pPr>
        <w:suppressAutoHyphens/>
      </w:pPr>
    </w:p>
    <w:p w14:paraId="7BA56FA0" w14:textId="77777777" w:rsidR="006B3974" w:rsidRDefault="006B3974">
      <w:pPr>
        <w:suppressAutoHyphens/>
      </w:pPr>
    </w:p>
    <w:p w14:paraId="7BA56FA1" w14:textId="77777777" w:rsidR="006B3974" w:rsidRDefault="006B3974">
      <w:pPr>
        <w:suppressAutoHyphens/>
      </w:pPr>
    </w:p>
    <w:p w14:paraId="7BA56FA2" w14:textId="77777777" w:rsidR="006B3974" w:rsidRDefault="006B3974">
      <w:pPr>
        <w:suppressAutoHyphens/>
      </w:pPr>
    </w:p>
    <w:p w14:paraId="7BA56FA3" w14:textId="77777777" w:rsidR="006B3974" w:rsidRDefault="006B39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BA56FA4" w14:textId="77777777" w:rsidR="006B3974" w:rsidRDefault="006B39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BA56FA5" w14:textId="77777777" w:rsidR="006B3974" w:rsidRDefault="006B39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BA56FA6" w14:textId="77777777" w:rsidR="006B3974" w:rsidRDefault="006B3974">
      <w:pPr>
        <w:suppressAutoHyphens/>
        <w:ind w:left="720"/>
        <w:rPr>
          <w:rFonts w:ascii="Helvetica" w:eastAsia="Times New Roman" w:hAnsi="Helvetica" w:cs="Times New Roman"/>
          <w:lang w:eastAsia="ar-SA"/>
        </w:rPr>
      </w:pPr>
    </w:p>
    <w:p w14:paraId="7BA56FA7" w14:textId="086EA864" w:rsidR="006B3974" w:rsidRDefault="006B3974">
      <w:pPr>
        <w:suppressAutoHyphens/>
        <w:ind w:left="720"/>
        <w:rPr>
          <w:rFonts w:ascii="Helvetica" w:eastAsia="Times New Roman" w:hAnsi="Helvetica" w:cs="Times New Roman"/>
          <w:lang w:eastAsia="ar-SA"/>
        </w:rPr>
      </w:pPr>
    </w:p>
    <w:p w14:paraId="183EC871" w14:textId="3B9C4ECC" w:rsidR="00131E17" w:rsidRDefault="00131E17">
      <w:pPr>
        <w:suppressAutoHyphens/>
        <w:ind w:left="720"/>
        <w:rPr>
          <w:rFonts w:ascii="Helvetica" w:eastAsia="Times New Roman" w:hAnsi="Helvetica" w:cs="Times New Roman"/>
          <w:lang w:eastAsia="ar-SA"/>
        </w:rPr>
      </w:pPr>
    </w:p>
    <w:p w14:paraId="7687C757" w14:textId="51F74FA3" w:rsidR="00131E17" w:rsidRDefault="00131E17">
      <w:pPr>
        <w:suppressAutoHyphens/>
        <w:ind w:left="720"/>
        <w:rPr>
          <w:rFonts w:ascii="Helvetica" w:eastAsia="Times New Roman" w:hAnsi="Helvetica" w:cs="Times New Roman"/>
          <w:lang w:eastAsia="ar-SA"/>
        </w:rPr>
      </w:pPr>
    </w:p>
    <w:p w14:paraId="17B703F2" w14:textId="77777777" w:rsidR="00131E17" w:rsidRDefault="00131E17">
      <w:pPr>
        <w:suppressAutoHyphens/>
        <w:ind w:left="720"/>
        <w:rPr>
          <w:rFonts w:ascii="Helvetica" w:eastAsia="Times New Roman" w:hAnsi="Helvetica" w:cs="Times New Roman"/>
          <w:lang w:eastAsia="ar-SA"/>
        </w:rPr>
      </w:pPr>
    </w:p>
    <w:p w14:paraId="7BA56FA8" w14:textId="77777777" w:rsidR="006B3974" w:rsidRDefault="00F81585">
      <w:pPr>
        <w:pStyle w:val="ListParagraph"/>
        <w:numPr>
          <w:ilvl w:val="0"/>
          <w:numId w:val="1"/>
        </w:numPr>
        <w:suppressAutoHyphens/>
        <w:rPr>
          <w:rFonts w:ascii="Helvetica" w:eastAsia="Times New Roman" w:hAnsi="Helvetica" w:cs="Times New Roman"/>
          <w:lang w:eastAsia="ar-SA"/>
        </w:rPr>
      </w:pPr>
      <w:r>
        <w:rPr>
          <w:rFonts w:ascii="Helvetica" w:eastAsia="Times New Roman" w:hAnsi="Helvetica" w:cs="Times New Roman"/>
          <w:lang w:eastAsia="ar-SA"/>
        </w:rPr>
        <w:t>Describe the main functions and procedures. Have enough that you can start to see how the program will continue to develop as you pro</w:t>
      </w:r>
      <w:proofErr w:type="spellStart"/>
      <w:r>
        <w:rPr>
          <w:rFonts w:ascii="Helvetica" w:eastAsia="Times New Roman" w:hAnsi="Helvetica" w:cs="Times New Roman"/>
          <w:lang w:val="en-US" w:eastAsia="ar-SA"/>
        </w:rPr>
        <w:t>gress</w:t>
      </w:r>
      <w:proofErr w:type="spellEnd"/>
      <w:r>
        <w:rPr>
          <w:rFonts w:ascii="Helvetica" w:eastAsia="Times New Roman" w:hAnsi="Helvetica" w:cs="Times New Roman"/>
          <w:lang w:eastAsia="ar-SA"/>
        </w:rPr>
        <w:t>. (</w:t>
      </w:r>
      <w:proofErr w:type="spellStart"/>
      <w:r>
        <w:rPr>
          <w:rFonts w:ascii="Helvetica" w:eastAsia="Times New Roman" w:hAnsi="Helvetica" w:cs="Times New Roman"/>
          <w:lang w:eastAsia="ar-SA"/>
        </w:rPr>
        <w:t>eg</w:t>
      </w:r>
      <w:proofErr w:type="spellEnd"/>
      <w:r>
        <w:rPr>
          <w:rFonts w:ascii="Helvetica" w:eastAsia="Times New Roman" w:hAnsi="Helvetica" w:cs="Times New Roman"/>
          <w:lang w:eastAsia="ar-SA"/>
        </w:rPr>
        <w:t>: initialize, draw, update etc)</w:t>
      </w:r>
    </w:p>
    <w:p w14:paraId="7BA56FA9" w14:textId="77777777" w:rsidR="006B3974" w:rsidRDefault="006B3974">
      <w:pPr>
        <w:pStyle w:val="ListParagraph"/>
        <w:suppressAutoHyphens/>
        <w:rPr>
          <w:rFonts w:ascii="Helvetica" w:eastAsia="Times New Roman" w:hAnsi="Helvetica" w:cs="Times New Roman"/>
          <w:lang w:eastAsia="ar-SA"/>
        </w:rPr>
      </w:pPr>
    </w:p>
    <w:tbl>
      <w:tblPr>
        <w:tblStyle w:val="TableGrid"/>
        <w:tblpPr w:leftFromText="180" w:rightFromText="180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6B3974" w14:paraId="7BA56FAC" w14:textId="77777777">
        <w:tc>
          <w:tcPr>
            <w:tcW w:w="3114" w:type="dxa"/>
            <w:shd w:val="pct10" w:color="auto" w:fill="auto"/>
          </w:tcPr>
          <w:p w14:paraId="7BA56FAA" w14:textId="77777777" w:rsidR="006B3974" w:rsidRDefault="00F81585">
            <w:r>
              <w:t>Function /Procedure/Method</w:t>
            </w:r>
          </w:p>
        </w:tc>
        <w:tc>
          <w:tcPr>
            <w:tcW w:w="5812" w:type="dxa"/>
            <w:shd w:val="pct10" w:color="auto" w:fill="auto"/>
          </w:tcPr>
          <w:p w14:paraId="7BA56FAB" w14:textId="77777777" w:rsidR="006B3974" w:rsidRDefault="00F81585">
            <w:pPr>
              <w:jc w:val="center"/>
            </w:pPr>
            <w:r>
              <w:t>Description</w:t>
            </w:r>
          </w:p>
        </w:tc>
      </w:tr>
      <w:tr w:rsidR="006B3974" w14:paraId="7BA56FAF" w14:textId="77777777">
        <w:tc>
          <w:tcPr>
            <w:tcW w:w="3114" w:type="dxa"/>
          </w:tcPr>
          <w:p w14:paraId="7BA56FAD" w14:textId="4EA867BD" w:rsidR="006B3974" w:rsidRDefault="00131E17" w:rsidP="00131E17">
            <w:pPr>
              <w:jc w:val="center"/>
            </w:pPr>
            <w:r>
              <w:t>Menu</w:t>
            </w:r>
          </w:p>
        </w:tc>
        <w:tc>
          <w:tcPr>
            <w:tcW w:w="5812" w:type="dxa"/>
          </w:tcPr>
          <w:p w14:paraId="7BA56FAE" w14:textId="3B547880" w:rsidR="006B3974" w:rsidRDefault="00131E17">
            <w:r>
              <w:t xml:space="preserve">Allows users to navigate between options </w:t>
            </w:r>
          </w:p>
        </w:tc>
      </w:tr>
      <w:tr w:rsidR="006B3974" w14:paraId="7BA56FB2" w14:textId="77777777">
        <w:tc>
          <w:tcPr>
            <w:tcW w:w="3114" w:type="dxa"/>
          </w:tcPr>
          <w:p w14:paraId="7BA56FB0" w14:textId="7D55119B" w:rsidR="006B3974" w:rsidRDefault="00131E17" w:rsidP="00131E17">
            <w:pPr>
              <w:jc w:val="center"/>
            </w:pPr>
            <w:r>
              <w:t>Reminder</w:t>
            </w:r>
          </w:p>
        </w:tc>
        <w:tc>
          <w:tcPr>
            <w:tcW w:w="5812" w:type="dxa"/>
          </w:tcPr>
          <w:p w14:paraId="7BA56FB1" w14:textId="1DDA4AD0" w:rsidR="006B3974" w:rsidRDefault="00051A22">
            <w:r>
              <w:t xml:space="preserve">Ask users' input (yes &amp; no) &amp; update </w:t>
            </w:r>
          </w:p>
        </w:tc>
      </w:tr>
      <w:tr w:rsidR="00051A22" w14:paraId="76765926" w14:textId="77777777">
        <w:tc>
          <w:tcPr>
            <w:tcW w:w="3114" w:type="dxa"/>
          </w:tcPr>
          <w:p w14:paraId="440E70F3" w14:textId="633F519D" w:rsidR="00051A22" w:rsidRDefault="00051A22" w:rsidP="00131E17">
            <w:pPr>
              <w:jc w:val="center"/>
            </w:pPr>
            <w:proofErr w:type="spellStart"/>
            <w:r>
              <w:t>Inform_reminder</w:t>
            </w:r>
            <w:proofErr w:type="spellEnd"/>
          </w:p>
        </w:tc>
        <w:tc>
          <w:tcPr>
            <w:tcW w:w="5812" w:type="dxa"/>
          </w:tcPr>
          <w:p w14:paraId="791003FF" w14:textId="63CBB36E" w:rsidR="00051A22" w:rsidRDefault="00051A22">
            <w:r>
              <w:t>Inform current drinking intake</w:t>
            </w:r>
          </w:p>
        </w:tc>
      </w:tr>
      <w:tr w:rsidR="006B3974" w14:paraId="7BA56FB5" w14:textId="77777777">
        <w:tc>
          <w:tcPr>
            <w:tcW w:w="3114" w:type="dxa"/>
          </w:tcPr>
          <w:p w14:paraId="7BA56FB3" w14:textId="1E094FCC" w:rsidR="006B3974" w:rsidRDefault="00131E17" w:rsidP="00131E17">
            <w:pPr>
              <w:jc w:val="center"/>
            </w:pPr>
            <w:proofErr w:type="spellStart"/>
            <w:r>
              <w:t>Set_Reminder</w:t>
            </w:r>
            <w:proofErr w:type="spellEnd"/>
          </w:p>
        </w:tc>
        <w:tc>
          <w:tcPr>
            <w:tcW w:w="5812" w:type="dxa"/>
          </w:tcPr>
          <w:p w14:paraId="7BA56FB4" w14:textId="47246CA3" w:rsidR="006B3974" w:rsidRDefault="00051A22">
            <w:r>
              <w:t xml:space="preserve">Set time reminder </w:t>
            </w:r>
          </w:p>
        </w:tc>
      </w:tr>
      <w:tr w:rsidR="006B3974" w14:paraId="7BA56FB8" w14:textId="77777777">
        <w:tc>
          <w:tcPr>
            <w:tcW w:w="3114" w:type="dxa"/>
          </w:tcPr>
          <w:p w14:paraId="7BA56FB6" w14:textId="57102D3A" w:rsidR="006B3974" w:rsidRDefault="00131E17" w:rsidP="00131E17">
            <w:pPr>
              <w:jc w:val="center"/>
            </w:pPr>
            <w:r>
              <w:t>Analysis</w:t>
            </w:r>
          </w:p>
        </w:tc>
        <w:tc>
          <w:tcPr>
            <w:tcW w:w="5812" w:type="dxa"/>
          </w:tcPr>
          <w:p w14:paraId="7BA56FB7" w14:textId="73E147AC" w:rsidR="006B3974" w:rsidRDefault="00112F7D">
            <w:r>
              <w:t>Analysis throughout the whole week</w:t>
            </w:r>
          </w:p>
        </w:tc>
      </w:tr>
    </w:tbl>
    <w:p w14:paraId="7BA56FBC" w14:textId="77777777" w:rsidR="006B3974" w:rsidRDefault="006B39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6B397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5DF30" w14:textId="77777777" w:rsidR="006D030F" w:rsidRDefault="006D030F">
      <w:pPr>
        <w:spacing w:after="0" w:line="240" w:lineRule="auto"/>
      </w:pPr>
      <w:r>
        <w:separator/>
      </w:r>
    </w:p>
  </w:endnote>
  <w:endnote w:type="continuationSeparator" w:id="0">
    <w:p w14:paraId="2B5D863D" w14:textId="77777777" w:rsidR="006D030F" w:rsidRDefault="006D0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default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56FBF" w14:textId="77777777" w:rsidR="006B3974" w:rsidRDefault="006B39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56FC0" w14:textId="77777777" w:rsidR="006B3974" w:rsidRDefault="006B39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56FC2" w14:textId="77777777" w:rsidR="006B3974" w:rsidRDefault="006B3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A30E9" w14:textId="77777777" w:rsidR="006D030F" w:rsidRDefault="006D030F">
      <w:pPr>
        <w:spacing w:after="0" w:line="240" w:lineRule="auto"/>
      </w:pPr>
      <w:r>
        <w:separator/>
      </w:r>
    </w:p>
  </w:footnote>
  <w:footnote w:type="continuationSeparator" w:id="0">
    <w:p w14:paraId="5D88EBCB" w14:textId="77777777" w:rsidR="006D030F" w:rsidRDefault="006D0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56FBD" w14:textId="77777777" w:rsidR="006B3974" w:rsidRDefault="006B39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56FBE" w14:textId="77777777" w:rsidR="006B3974" w:rsidRDefault="006B39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56FC1" w14:textId="77777777" w:rsidR="006B3974" w:rsidRDefault="006B39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C7365"/>
    <w:multiLevelType w:val="multilevel"/>
    <w:tmpl w:val="3F9C736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0NTA1MjY2M7MwMjNQ0lEKTi0uzszPAykwrgUAxopK0ywAAAA="/>
  </w:docVars>
  <w:rsids>
    <w:rsidRoot w:val="00877FD7"/>
    <w:rsid w:val="00021A22"/>
    <w:rsid w:val="00025B93"/>
    <w:rsid w:val="00034DA2"/>
    <w:rsid w:val="000471CE"/>
    <w:rsid w:val="000517A9"/>
    <w:rsid w:val="00051A22"/>
    <w:rsid w:val="00072EDF"/>
    <w:rsid w:val="000835DE"/>
    <w:rsid w:val="00092663"/>
    <w:rsid w:val="000C7B6B"/>
    <w:rsid w:val="000D4C18"/>
    <w:rsid w:val="000D5B52"/>
    <w:rsid w:val="00112F7D"/>
    <w:rsid w:val="00113711"/>
    <w:rsid w:val="00131E17"/>
    <w:rsid w:val="00145FFC"/>
    <w:rsid w:val="00157D53"/>
    <w:rsid w:val="00162C41"/>
    <w:rsid w:val="0017480A"/>
    <w:rsid w:val="001C4FCE"/>
    <w:rsid w:val="001E6377"/>
    <w:rsid w:val="001F1FFD"/>
    <w:rsid w:val="001F66FD"/>
    <w:rsid w:val="00231749"/>
    <w:rsid w:val="0028317F"/>
    <w:rsid w:val="00301CC4"/>
    <w:rsid w:val="00333CC3"/>
    <w:rsid w:val="00375D27"/>
    <w:rsid w:val="003832BE"/>
    <w:rsid w:val="003F39D0"/>
    <w:rsid w:val="00424AA9"/>
    <w:rsid w:val="00476056"/>
    <w:rsid w:val="004A3CA6"/>
    <w:rsid w:val="004E5CD3"/>
    <w:rsid w:val="00542386"/>
    <w:rsid w:val="0055415B"/>
    <w:rsid w:val="00575FA3"/>
    <w:rsid w:val="005A0203"/>
    <w:rsid w:val="006617BE"/>
    <w:rsid w:val="00672BE4"/>
    <w:rsid w:val="006B3974"/>
    <w:rsid w:val="006D030F"/>
    <w:rsid w:val="0073700B"/>
    <w:rsid w:val="007D762C"/>
    <w:rsid w:val="007F4965"/>
    <w:rsid w:val="00822D86"/>
    <w:rsid w:val="00831A7F"/>
    <w:rsid w:val="008463EE"/>
    <w:rsid w:val="00853B95"/>
    <w:rsid w:val="00877FD7"/>
    <w:rsid w:val="008F0A2D"/>
    <w:rsid w:val="00906B2F"/>
    <w:rsid w:val="00911E80"/>
    <w:rsid w:val="009326B0"/>
    <w:rsid w:val="00932CAD"/>
    <w:rsid w:val="00951A8E"/>
    <w:rsid w:val="009522A4"/>
    <w:rsid w:val="00961553"/>
    <w:rsid w:val="00980513"/>
    <w:rsid w:val="009E7A8F"/>
    <w:rsid w:val="00A15506"/>
    <w:rsid w:val="00A32DDE"/>
    <w:rsid w:val="00A81B66"/>
    <w:rsid w:val="00AD3E16"/>
    <w:rsid w:val="00B35D79"/>
    <w:rsid w:val="00B50906"/>
    <w:rsid w:val="00B70601"/>
    <w:rsid w:val="00B74668"/>
    <w:rsid w:val="00B751F7"/>
    <w:rsid w:val="00B96A0C"/>
    <w:rsid w:val="00BA05AA"/>
    <w:rsid w:val="00BC3151"/>
    <w:rsid w:val="00BF1C4A"/>
    <w:rsid w:val="00C116DE"/>
    <w:rsid w:val="00C11BD6"/>
    <w:rsid w:val="00CA3812"/>
    <w:rsid w:val="00D14F01"/>
    <w:rsid w:val="00D55C97"/>
    <w:rsid w:val="00D70C6D"/>
    <w:rsid w:val="00DC1B2D"/>
    <w:rsid w:val="00DC2F29"/>
    <w:rsid w:val="00DE1A34"/>
    <w:rsid w:val="00E92412"/>
    <w:rsid w:val="00F605F5"/>
    <w:rsid w:val="00F81213"/>
    <w:rsid w:val="00F81585"/>
    <w:rsid w:val="00FC19ED"/>
    <w:rsid w:val="00FC1AA5"/>
    <w:rsid w:val="00FE64B3"/>
    <w:rsid w:val="0B53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6F52"/>
  <w15:docId w15:val="{F56C08F1-6D62-4541-8EE2-E0AF354C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283</Words>
  <Characters>1619</Characters>
  <Application>Microsoft Office Word</Application>
  <DocSecurity>0</DocSecurity>
  <Lines>13</Lines>
  <Paragraphs>3</Paragraphs>
  <ScaleCrop>false</ScaleCrop>
  <Company>Toshiba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AMIRUL IMAN BIN AMRAN</cp:lastModifiedBy>
  <cp:revision>65</cp:revision>
  <dcterms:created xsi:type="dcterms:W3CDTF">2019-03-05T03:05:00Z</dcterms:created>
  <dcterms:modified xsi:type="dcterms:W3CDTF">2021-04-13T14:47:00Z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