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A85B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BI Requirements</w:t>
      </w:r>
    </w:p>
    <w:p w14:paraId="1EE46701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1. KPIs That Matter</w:t>
      </w:r>
    </w:p>
    <w:p w14:paraId="3B5050D4" w14:textId="77777777" w:rsidR="003B0B66" w:rsidRPr="003B0B66" w:rsidRDefault="003B0B66" w:rsidP="003B0B66">
      <w:r w:rsidRPr="003B0B66">
        <w:t>These KPIs help managers understand margin health, pricing performance, and operational risks:</w:t>
      </w:r>
    </w:p>
    <w:p w14:paraId="1339A917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Margin KPIs</w:t>
      </w:r>
    </w:p>
    <w:p w14:paraId="26188331" w14:textId="77777777" w:rsidR="003B0B66" w:rsidRPr="003B0B66" w:rsidRDefault="003B0B66" w:rsidP="003B0B66">
      <w:pPr>
        <w:numPr>
          <w:ilvl w:val="0"/>
          <w:numId w:val="1"/>
        </w:numPr>
      </w:pPr>
      <w:r w:rsidRPr="003B0B66">
        <w:rPr>
          <w:b/>
          <w:bCs/>
        </w:rPr>
        <w:t>Gross Margin %</w:t>
      </w:r>
      <w:r w:rsidRPr="003B0B66">
        <w:t xml:space="preserve"> (overall, per branch, per product category)</w:t>
      </w:r>
    </w:p>
    <w:p w14:paraId="156DAC3F" w14:textId="77777777" w:rsidR="003B0B66" w:rsidRPr="003B0B66" w:rsidRDefault="003B0B66" w:rsidP="003B0B66">
      <w:pPr>
        <w:numPr>
          <w:ilvl w:val="0"/>
          <w:numId w:val="1"/>
        </w:numPr>
      </w:pPr>
      <w:r w:rsidRPr="003B0B66">
        <w:rPr>
          <w:b/>
          <w:bCs/>
        </w:rPr>
        <w:t>Low-Margin Transactions Count</w:t>
      </w:r>
    </w:p>
    <w:p w14:paraId="2B759E44" w14:textId="77777777" w:rsidR="003B0B66" w:rsidRPr="003B0B66" w:rsidRDefault="003B0B66" w:rsidP="003B0B66">
      <w:pPr>
        <w:numPr>
          <w:ilvl w:val="0"/>
          <w:numId w:val="1"/>
        </w:numPr>
      </w:pPr>
      <w:r w:rsidRPr="003B0B66">
        <w:rPr>
          <w:b/>
          <w:bCs/>
        </w:rPr>
        <w:t>Average Discount %</w:t>
      </w:r>
    </w:p>
    <w:p w14:paraId="5A456514" w14:textId="77777777" w:rsidR="003B0B66" w:rsidRPr="003B0B66" w:rsidRDefault="003B0B66" w:rsidP="003B0B66">
      <w:pPr>
        <w:numPr>
          <w:ilvl w:val="0"/>
          <w:numId w:val="1"/>
        </w:numPr>
      </w:pPr>
      <w:r w:rsidRPr="003B0B66">
        <w:rPr>
          <w:b/>
          <w:bCs/>
        </w:rPr>
        <w:t>Cost Increase Frequency</w:t>
      </w:r>
      <w:r w:rsidRPr="003B0B66">
        <w:t xml:space="preserve"> (how often supplier costs rise)</w:t>
      </w:r>
    </w:p>
    <w:p w14:paraId="334389F5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Alert &amp; Risk KPIs</w:t>
      </w:r>
    </w:p>
    <w:p w14:paraId="41103FBD" w14:textId="77777777" w:rsidR="003B0B66" w:rsidRPr="003B0B66" w:rsidRDefault="003B0B66" w:rsidP="003B0B66">
      <w:pPr>
        <w:numPr>
          <w:ilvl w:val="0"/>
          <w:numId w:val="2"/>
        </w:numPr>
      </w:pPr>
      <w:r w:rsidRPr="003B0B66">
        <w:t>Total Alerts Generated per Day/Week/Month</w:t>
      </w:r>
    </w:p>
    <w:p w14:paraId="276A174B" w14:textId="77777777" w:rsidR="003B0B66" w:rsidRPr="003B0B66" w:rsidRDefault="003B0B66" w:rsidP="003B0B66">
      <w:pPr>
        <w:numPr>
          <w:ilvl w:val="0"/>
          <w:numId w:val="2"/>
        </w:numPr>
      </w:pPr>
      <w:r w:rsidRPr="003B0B66">
        <w:t>High-Severity Alerts %</w:t>
      </w:r>
    </w:p>
    <w:p w14:paraId="2C0C65B9" w14:textId="77777777" w:rsidR="003B0B66" w:rsidRPr="003B0B66" w:rsidRDefault="003B0B66" w:rsidP="003B0B66">
      <w:pPr>
        <w:numPr>
          <w:ilvl w:val="0"/>
          <w:numId w:val="2"/>
        </w:numPr>
      </w:pPr>
      <w:r w:rsidRPr="003B0B66">
        <w:t>Repeat Alerts by Product/Branch</w:t>
      </w:r>
    </w:p>
    <w:p w14:paraId="72A73D00" w14:textId="77777777" w:rsidR="003B0B66" w:rsidRPr="003B0B66" w:rsidRDefault="003B0B66" w:rsidP="003B0B66">
      <w:pPr>
        <w:numPr>
          <w:ilvl w:val="0"/>
          <w:numId w:val="2"/>
        </w:numPr>
      </w:pPr>
      <w:r w:rsidRPr="003B0B66">
        <w:t>Time-to-Resolution for Alerts</w:t>
      </w:r>
    </w:p>
    <w:p w14:paraId="14DC1E31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Operational KPIs</w:t>
      </w:r>
    </w:p>
    <w:p w14:paraId="5B7EF492" w14:textId="77777777" w:rsidR="003B0B66" w:rsidRPr="003B0B66" w:rsidRDefault="003B0B66" w:rsidP="003B0B66">
      <w:pPr>
        <w:numPr>
          <w:ilvl w:val="0"/>
          <w:numId w:val="3"/>
        </w:numPr>
      </w:pPr>
      <w:r w:rsidRPr="003B0B66">
        <w:t>Order Volume per Branch</w:t>
      </w:r>
    </w:p>
    <w:p w14:paraId="30797CC7" w14:textId="77777777" w:rsidR="003B0B66" w:rsidRPr="003B0B66" w:rsidRDefault="003B0B66" w:rsidP="003B0B66">
      <w:pPr>
        <w:numPr>
          <w:ilvl w:val="0"/>
          <w:numId w:val="3"/>
        </w:numPr>
      </w:pPr>
      <w:r w:rsidRPr="003B0B66">
        <w:t>Sales Line Volume per Day</w:t>
      </w:r>
    </w:p>
    <w:p w14:paraId="3FB49BCF" w14:textId="77777777" w:rsidR="003B0B66" w:rsidRPr="003B0B66" w:rsidRDefault="003B0B66" w:rsidP="003B0B66">
      <w:pPr>
        <w:numPr>
          <w:ilvl w:val="0"/>
          <w:numId w:val="3"/>
        </w:numPr>
      </w:pPr>
      <w:r w:rsidRPr="003B0B66">
        <w:t>Products Frequently Sold Below Baseline Margin</w:t>
      </w:r>
    </w:p>
    <w:p w14:paraId="0ECA32E9" w14:textId="2A9FAF2F" w:rsidR="003B0B66" w:rsidRPr="003B0B66" w:rsidRDefault="003B0B66" w:rsidP="003B0B66"/>
    <w:p w14:paraId="7E0FDEE5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2. Decision Support Needs</w:t>
      </w:r>
    </w:p>
    <w:p w14:paraId="41E6F79E" w14:textId="77777777" w:rsidR="003B0B66" w:rsidRPr="003B0B66" w:rsidRDefault="003B0B66" w:rsidP="003B0B66">
      <w:r w:rsidRPr="003B0B66">
        <w:t>The BI system should help stakeholders answer questions such as:</w:t>
      </w:r>
    </w:p>
    <w:p w14:paraId="54B64F20" w14:textId="77777777" w:rsidR="003B0B66" w:rsidRPr="003B0B66" w:rsidRDefault="003B0B66" w:rsidP="003B0B66">
      <w:pPr>
        <w:numPr>
          <w:ilvl w:val="0"/>
          <w:numId w:val="4"/>
        </w:numPr>
      </w:pPr>
      <w:r w:rsidRPr="003B0B66">
        <w:rPr>
          <w:i/>
          <w:iCs/>
        </w:rPr>
        <w:t>“Which branches or products are consistently selling at low margins?”</w:t>
      </w:r>
    </w:p>
    <w:p w14:paraId="71065996" w14:textId="77777777" w:rsidR="003B0B66" w:rsidRPr="003B0B66" w:rsidRDefault="003B0B66" w:rsidP="003B0B66">
      <w:pPr>
        <w:numPr>
          <w:ilvl w:val="0"/>
          <w:numId w:val="4"/>
        </w:numPr>
      </w:pPr>
      <w:r w:rsidRPr="003B0B66">
        <w:rPr>
          <w:i/>
          <w:iCs/>
        </w:rPr>
        <w:t>“Are discounts being applied correctly or abused?”</w:t>
      </w:r>
    </w:p>
    <w:p w14:paraId="1BA7BCF7" w14:textId="77777777" w:rsidR="003B0B66" w:rsidRPr="003B0B66" w:rsidRDefault="003B0B66" w:rsidP="003B0B66">
      <w:pPr>
        <w:numPr>
          <w:ilvl w:val="0"/>
          <w:numId w:val="4"/>
        </w:numPr>
      </w:pPr>
      <w:r w:rsidRPr="003B0B66">
        <w:rPr>
          <w:i/>
          <w:iCs/>
        </w:rPr>
        <w:t>“Which products need a pricing review?”</w:t>
      </w:r>
    </w:p>
    <w:p w14:paraId="0D0911BF" w14:textId="77777777" w:rsidR="003B0B66" w:rsidRPr="003B0B66" w:rsidRDefault="003B0B66" w:rsidP="003B0B66">
      <w:pPr>
        <w:numPr>
          <w:ilvl w:val="0"/>
          <w:numId w:val="4"/>
        </w:numPr>
      </w:pPr>
      <w:r w:rsidRPr="003B0B66">
        <w:rPr>
          <w:i/>
          <w:iCs/>
        </w:rPr>
        <w:t>“Where are sudden cost increases affecting profitability?”</w:t>
      </w:r>
    </w:p>
    <w:p w14:paraId="2FFA80D6" w14:textId="77777777" w:rsidR="003B0B66" w:rsidRPr="003B0B66" w:rsidRDefault="003B0B66" w:rsidP="003B0B66">
      <w:pPr>
        <w:numPr>
          <w:ilvl w:val="0"/>
          <w:numId w:val="4"/>
        </w:numPr>
      </w:pPr>
      <w:r w:rsidRPr="003B0B66">
        <w:rPr>
          <w:i/>
          <w:iCs/>
        </w:rPr>
        <w:t>“How many customer orders create margin alerts?”</w:t>
      </w:r>
    </w:p>
    <w:p w14:paraId="382D7147" w14:textId="77777777" w:rsidR="003B0B66" w:rsidRPr="003B0B66" w:rsidRDefault="003B0B66" w:rsidP="003B0B66">
      <w:r w:rsidRPr="003B0B66">
        <w:lastRenderedPageBreak/>
        <w:t>These insights help with pricing strategy, procurement planning, supplier negotiations, and fraud detection.</w:t>
      </w:r>
    </w:p>
    <w:p w14:paraId="425F7AF9" w14:textId="5467BBE2" w:rsidR="003B0B66" w:rsidRPr="003B0B66" w:rsidRDefault="003B0B66" w:rsidP="003B0B66"/>
    <w:p w14:paraId="63FD758D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3. Stakeholders</w:t>
      </w:r>
    </w:p>
    <w:p w14:paraId="0D938CED" w14:textId="4B106EFF" w:rsidR="003B0B66" w:rsidRPr="003B0B66" w:rsidRDefault="003B0B66" w:rsidP="003B0B66">
      <w:pPr>
        <w:numPr>
          <w:ilvl w:val="0"/>
          <w:numId w:val="5"/>
        </w:numPr>
      </w:pPr>
      <w:r w:rsidRPr="003B0B66">
        <w:rPr>
          <w:b/>
          <w:bCs/>
        </w:rPr>
        <w:t>Finance Managers</w:t>
      </w:r>
      <w:r w:rsidRPr="003B0B66">
        <w:t xml:space="preserve">  Monitor profit health and pricing effectiveness</w:t>
      </w:r>
    </w:p>
    <w:p w14:paraId="70920662" w14:textId="507F0D12" w:rsidR="003B0B66" w:rsidRPr="003B0B66" w:rsidRDefault="003B0B66" w:rsidP="003B0B66">
      <w:pPr>
        <w:numPr>
          <w:ilvl w:val="0"/>
          <w:numId w:val="5"/>
        </w:numPr>
      </w:pPr>
      <w:r w:rsidRPr="003B0B66">
        <w:rPr>
          <w:b/>
          <w:bCs/>
        </w:rPr>
        <w:t>Branch Managers</w:t>
      </w:r>
      <w:r w:rsidRPr="003B0B66">
        <w:t xml:space="preserve">  Compare branch performance and identify margin issues</w:t>
      </w:r>
    </w:p>
    <w:p w14:paraId="2D0BD6D6" w14:textId="35253C9D" w:rsidR="003B0B66" w:rsidRPr="003B0B66" w:rsidRDefault="003B0B66" w:rsidP="003B0B66">
      <w:pPr>
        <w:numPr>
          <w:ilvl w:val="0"/>
          <w:numId w:val="5"/>
        </w:numPr>
      </w:pPr>
      <w:r w:rsidRPr="003B0B66">
        <w:rPr>
          <w:b/>
          <w:bCs/>
        </w:rPr>
        <w:t>Executive Team</w:t>
      </w:r>
      <w:r w:rsidRPr="003B0B66">
        <w:t xml:space="preserve">  High-level KPI view for decision-making</w:t>
      </w:r>
    </w:p>
    <w:p w14:paraId="3A3DA5B0" w14:textId="768FA1F8" w:rsidR="003B0B66" w:rsidRPr="003B0B66" w:rsidRDefault="003B0B66" w:rsidP="003B0B66">
      <w:pPr>
        <w:numPr>
          <w:ilvl w:val="0"/>
          <w:numId w:val="5"/>
        </w:numPr>
      </w:pPr>
      <w:r w:rsidRPr="003B0B66">
        <w:rPr>
          <w:b/>
          <w:bCs/>
        </w:rPr>
        <w:t>Audit &amp; Compliance</w:t>
      </w:r>
      <w:r w:rsidRPr="003B0B66">
        <w:t xml:space="preserve">  Review violations, unusual activity, discount abuse</w:t>
      </w:r>
    </w:p>
    <w:p w14:paraId="6A0A1186" w14:textId="7F45A99E" w:rsidR="003B0B66" w:rsidRPr="003B0B66" w:rsidRDefault="003B0B66" w:rsidP="003B0B66">
      <w:pPr>
        <w:numPr>
          <w:ilvl w:val="0"/>
          <w:numId w:val="5"/>
        </w:numPr>
      </w:pPr>
      <w:r w:rsidRPr="003B0B66">
        <w:rPr>
          <w:b/>
          <w:bCs/>
        </w:rPr>
        <w:t>IT / Database Admin</w:t>
      </w:r>
      <w:r w:rsidRPr="003B0B66">
        <w:t xml:space="preserve">  Monitor system performance, log activity, baseline processing</w:t>
      </w:r>
    </w:p>
    <w:p w14:paraId="1F4F318D" w14:textId="2AA9EFF8" w:rsidR="003B0B66" w:rsidRPr="003B0B66" w:rsidRDefault="003B0B66" w:rsidP="003B0B66"/>
    <w:p w14:paraId="3C2CA8F8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4. Reporting Frequency</w:t>
      </w:r>
    </w:p>
    <w:p w14:paraId="185AF528" w14:textId="77777777" w:rsidR="003B0B66" w:rsidRPr="003B0B66" w:rsidRDefault="003B0B66" w:rsidP="003B0B66">
      <w:pPr>
        <w:numPr>
          <w:ilvl w:val="0"/>
          <w:numId w:val="6"/>
        </w:numPr>
      </w:pPr>
      <w:r w:rsidRPr="003B0B66">
        <w:rPr>
          <w:b/>
          <w:bCs/>
        </w:rPr>
        <w:t>Daily:</w:t>
      </w:r>
    </w:p>
    <w:p w14:paraId="747BC8CF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Margin alerts</w:t>
      </w:r>
    </w:p>
    <w:p w14:paraId="4BD39FC4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Orders with low margins</w:t>
      </w:r>
    </w:p>
    <w:p w14:paraId="10A4F1B5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Discounts higher than the allowed threshold</w:t>
      </w:r>
    </w:p>
    <w:p w14:paraId="22D95584" w14:textId="77777777" w:rsidR="003B0B66" w:rsidRPr="003B0B66" w:rsidRDefault="003B0B66" w:rsidP="003B0B66">
      <w:pPr>
        <w:numPr>
          <w:ilvl w:val="0"/>
          <w:numId w:val="6"/>
        </w:numPr>
      </w:pPr>
      <w:r w:rsidRPr="003B0B66">
        <w:rPr>
          <w:b/>
          <w:bCs/>
        </w:rPr>
        <w:t>Weekly:</w:t>
      </w:r>
    </w:p>
    <w:p w14:paraId="06B27B9A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Branch performance comparison</w:t>
      </w:r>
    </w:p>
    <w:p w14:paraId="083C83D6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Product categories margin trends</w:t>
      </w:r>
    </w:p>
    <w:p w14:paraId="149A67C3" w14:textId="77777777" w:rsidR="003B0B66" w:rsidRPr="003B0B66" w:rsidRDefault="003B0B66" w:rsidP="003B0B66">
      <w:pPr>
        <w:numPr>
          <w:ilvl w:val="0"/>
          <w:numId w:val="6"/>
        </w:numPr>
      </w:pPr>
      <w:r w:rsidRPr="003B0B66">
        <w:rPr>
          <w:b/>
          <w:bCs/>
        </w:rPr>
        <w:t>Monthly:</w:t>
      </w:r>
    </w:p>
    <w:p w14:paraId="028B4E1A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Baseline recalculation</w:t>
      </w:r>
    </w:p>
    <w:p w14:paraId="35400001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Executive summary KPI review</w:t>
      </w:r>
    </w:p>
    <w:p w14:paraId="734D07EB" w14:textId="77777777" w:rsidR="003B0B66" w:rsidRPr="003B0B66" w:rsidRDefault="003B0B66" w:rsidP="003B0B66">
      <w:pPr>
        <w:numPr>
          <w:ilvl w:val="1"/>
          <w:numId w:val="6"/>
        </w:numPr>
      </w:pPr>
      <w:r w:rsidRPr="003B0B66">
        <w:t>Cost trend and supplier analysis</w:t>
      </w:r>
    </w:p>
    <w:p w14:paraId="6D35C63E" w14:textId="16287F57" w:rsidR="003B0B66" w:rsidRPr="003B0B66" w:rsidRDefault="003B0B66" w:rsidP="003B0B66"/>
    <w:p w14:paraId="43032CBD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Dashboard Mockups (Minimum Required)</w:t>
      </w:r>
    </w:p>
    <w:p w14:paraId="6BD81E02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1. Executive Summary Dashboard</w:t>
      </w:r>
    </w:p>
    <w:p w14:paraId="5D041A47" w14:textId="77777777" w:rsidR="003B0B66" w:rsidRPr="003B0B66" w:rsidRDefault="003B0B66" w:rsidP="003B0B66">
      <w:r w:rsidRPr="003B0B66">
        <w:t>Contains KPI cards + trends:</w:t>
      </w:r>
    </w:p>
    <w:p w14:paraId="0170F0D6" w14:textId="77777777" w:rsidR="003B0B66" w:rsidRPr="003B0B66" w:rsidRDefault="003B0B66" w:rsidP="003B0B66">
      <w:pPr>
        <w:numPr>
          <w:ilvl w:val="0"/>
          <w:numId w:val="7"/>
        </w:numPr>
      </w:pPr>
      <w:r w:rsidRPr="003B0B66">
        <w:lastRenderedPageBreak/>
        <w:t>Gross Margin % (today / weekly / monthly)</w:t>
      </w:r>
    </w:p>
    <w:p w14:paraId="64D3E974" w14:textId="77777777" w:rsidR="003B0B66" w:rsidRPr="003B0B66" w:rsidRDefault="003B0B66" w:rsidP="003B0B66">
      <w:pPr>
        <w:numPr>
          <w:ilvl w:val="0"/>
          <w:numId w:val="7"/>
        </w:numPr>
      </w:pPr>
      <w:r w:rsidRPr="003B0B66">
        <w:t>Total Alerts (current month)</w:t>
      </w:r>
    </w:p>
    <w:p w14:paraId="30AFEB52" w14:textId="77777777" w:rsidR="003B0B66" w:rsidRPr="003B0B66" w:rsidRDefault="003B0B66" w:rsidP="003B0B66">
      <w:pPr>
        <w:numPr>
          <w:ilvl w:val="0"/>
          <w:numId w:val="7"/>
        </w:numPr>
      </w:pPr>
      <w:r w:rsidRPr="003B0B66">
        <w:t>High Discount Usage (count + % change)</w:t>
      </w:r>
    </w:p>
    <w:p w14:paraId="67E38878" w14:textId="77777777" w:rsidR="003B0B66" w:rsidRPr="003B0B66" w:rsidRDefault="003B0B66" w:rsidP="003B0B66">
      <w:pPr>
        <w:numPr>
          <w:ilvl w:val="0"/>
          <w:numId w:val="7"/>
        </w:numPr>
      </w:pPr>
      <w:r w:rsidRPr="003B0B66">
        <w:t>Cost Change Events (trend line)</w:t>
      </w:r>
    </w:p>
    <w:p w14:paraId="1EF76213" w14:textId="77777777" w:rsidR="003B0B66" w:rsidRPr="003B0B66" w:rsidRDefault="003B0B66" w:rsidP="003B0B66">
      <w:pPr>
        <w:numPr>
          <w:ilvl w:val="0"/>
          <w:numId w:val="7"/>
        </w:numPr>
      </w:pPr>
      <w:r w:rsidRPr="003B0B66">
        <w:t>Margin Trend Graph (30-day line chart)</w:t>
      </w:r>
    </w:p>
    <w:p w14:paraId="137A3DC2" w14:textId="77777777" w:rsidR="003B0B66" w:rsidRPr="003B0B66" w:rsidRDefault="003B0B66" w:rsidP="003B0B66">
      <w:pPr>
        <w:numPr>
          <w:ilvl w:val="0"/>
          <w:numId w:val="7"/>
        </w:numPr>
      </w:pPr>
      <w:r w:rsidRPr="003B0B66">
        <w:t>Branch Comparison (bar chart)</w:t>
      </w:r>
    </w:p>
    <w:p w14:paraId="53A0008F" w14:textId="688A2133" w:rsidR="003B0B66" w:rsidRPr="003B0B66" w:rsidRDefault="003B0B66" w:rsidP="003B0B66"/>
    <w:p w14:paraId="3C4259EC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2. Audit Dashboard</w:t>
      </w:r>
    </w:p>
    <w:p w14:paraId="588082C2" w14:textId="77777777" w:rsidR="003B0B66" w:rsidRPr="003B0B66" w:rsidRDefault="003B0B66" w:rsidP="003B0B66">
      <w:r w:rsidRPr="003B0B66">
        <w:t>Focus: violations, denials, suspicious behavior</w:t>
      </w:r>
    </w:p>
    <w:p w14:paraId="55252604" w14:textId="77777777" w:rsidR="003B0B66" w:rsidRPr="003B0B66" w:rsidRDefault="003B0B66" w:rsidP="003B0B66">
      <w:pPr>
        <w:numPr>
          <w:ilvl w:val="0"/>
          <w:numId w:val="8"/>
        </w:numPr>
      </w:pPr>
      <w:r w:rsidRPr="003B0B66">
        <w:t xml:space="preserve">List of </w:t>
      </w:r>
      <w:r w:rsidRPr="003B0B66">
        <w:rPr>
          <w:b/>
          <w:bCs/>
        </w:rPr>
        <w:t>all margin alerts</w:t>
      </w:r>
      <w:r w:rsidRPr="003B0B66">
        <w:t>, sortable by severity</w:t>
      </w:r>
    </w:p>
    <w:p w14:paraId="0D30439E" w14:textId="77777777" w:rsidR="003B0B66" w:rsidRPr="003B0B66" w:rsidRDefault="003B0B66" w:rsidP="003B0B66">
      <w:pPr>
        <w:numPr>
          <w:ilvl w:val="0"/>
          <w:numId w:val="8"/>
        </w:numPr>
      </w:pPr>
      <w:r w:rsidRPr="003B0B66">
        <w:rPr>
          <w:b/>
          <w:bCs/>
        </w:rPr>
        <w:t>Top repeated products</w:t>
      </w:r>
      <w:r w:rsidRPr="003B0B66">
        <w:t xml:space="preserve"> with low-margin flags</w:t>
      </w:r>
    </w:p>
    <w:p w14:paraId="0F9EC7EA" w14:textId="77777777" w:rsidR="003B0B66" w:rsidRPr="003B0B66" w:rsidRDefault="003B0B66" w:rsidP="003B0B66">
      <w:pPr>
        <w:numPr>
          <w:ilvl w:val="0"/>
          <w:numId w:val="8"/>
        </w:numPr>
      </w:pPr>
      <w:r w:rsidRPr="003B0B66">
        <w:rPr>
          <w:b/>
          <w:bCs/>
        </w:rPr>
        <w:t>Discount abuse detection</w:t>
      </w:r>
      <w:r w:rsidRPr="003B0B66">
        <w:t xml:space="preserve"> (over 20% discount transactions)</w:t>
      </w:r>
    </w:p>
    <w:p w14:paraId="5968025F" w14:textId="77777777" w:rsidR="003B0B66" w:rsidRPr="003B0B66" w:rsidRDefault="003B0B66" w:rsidP="003B0B66">
      <w:pPr>
        <w:numPr>
          <w:ilvl w:val="0"/>
          <w:numId w:val="8"/>
        </w:numPr>
      </w:pPr>
      <w:r w:rsidRPr="003B0B66">
        <w:rPr>
          <w:b/>
          <w:bCs/>
        </w:rPr>
        <w:t>Audit log timeline</w:t>
      </w:r>
      <w:r w:rsidRPr="003B0B66">
        <w:t xml:space="preserve"> (recent updates to PRODUCT, COST_HISTORY, SALES_LINE)</w:t>
      </w:r>
    </w:p>
    <w:p w14:paraId="062FD05B" w14:textId="77777777" w:rsidR="003B0B66" w:rsidRPr="003B0B66" w:rsidRDefault="003B0B66" w:rsidP="003B0B66">
      <w:pPr>
        <w:numPr>
          <w:ilvl w:val="0"/>
          <w:numId w:val="8"/>
        </w:numPr>
      </w:pPr>
      <w:r w:rsidRPr="003B0B66">
        <w:rPr>
          <w:b/>
          <w:bCs/>
        </w:rPr>
        <w:t>User activity heatmap</w:t>
      </w:r>
      <w:r w:rsidRPr="003B0B66">
        <w:t xml:space="preserve"> (who triggered the most alerts)</w:t>
      </w:r>
    </w:p>
    <w:p w14:paraId="7358DE5D" w14:textId="1BE62E47" w:rsidR="003B0B66" w:rsidRPr="003B0B66" w:rsidRDefault="003B0B66" w:rsidP="003B0B66"/>
    <w:p w14:paraId="3357958A" w14:textId="77777777" w:rsidR="003B0B66" w:rsidRPr="003B0B66" w:rsidRDefault="003B0B66" w:rsidP="003B0B66">
      <w:pPr>
        <w:rPr>
          <w:b/>
          <w:bCs/>
        </w:rPr>
      </w:pPr>
      <w:r w:rsidRPr="003B0B66">
        <w:rPr>
          <w:b/>
          <w:bCs/>
        </w:rPr>
        <w:t>3. Performance Dashboard</w:t>
      </w:r>
    </w:p>
    <w:p w14:paraId="42109D6F" w14:textId="77777777" w:rsidR="003B0B66" w:rsidRPr="003B0B66" w:rsidRDefault="003B0B66" w:rsidP="003B0B66">
      <w:r w:rsidRPr="003B0B66">
        <w:t>Focus: efficiency and DB monitoring</w:t>
      </w:r>
    </w:p>
    <w:p w14:paraId="12747E0C" w14:textId="77777777" w:rsidR="003B0B66" w:rsidRPr="003B0B66" w:rsidRDefault="003B0B66" w:rsidP="003B0B66">
      <w:pPr>
        <w:numPr>
          <w:ilvl w:val="0"/>
          <w:numId w:val="9"/>
        </w:numPr>
      </w:pPr>
      <w:r w:rsidRPr="003B0B66">
        <w:t>Baseline refresh job success/failure</w:t>
      </w:r>
    </w:p>
    <w:p w14:paraId="1A145A38" w14:textId="77777777" w:rsidR="003B0B66" w:rsidRPr="003B0B66" w:rsidRDefault="003B0B66" w:rsidP="003B0B66">
      <w:pPr>
        <w:numPr>
          <w:ilvl w:val="0"/>
          <w:numId w:val="9"/>
        </w:numPr>
      </w:pPr>
      <w:r w:rsidRPr="003B0B66">
        <w:t>PL/SQL process runtime (average, max time)</w:t>
      </w:r>
    </w:p>
    <w:p w14:paraId="19D5D13D" w14:textId="77777777" w:rsidR="003B0B66" w:rsidRPr="003B0B66" w:rsidRDefault="003B0B66" w:rsidP="003B0B66">
      <w:pPr>
        <w:numPr>
          <w:ilvl w:val="0"/>
          <w:numId w:val="9"/>
        </w:numPr>
      </w:pPr>
      <w:r w:rsidRPr="003B0B66">
        <w:t>Number of sales lines processed per hour</w:t>
      </w:r>
    </w:p>
    <w:p w14:paraId="3AC8E229" w14:textId="77777777" w:rsidR="003B0B66" w:rsidRPr="003B0B66" w:rsidRDefault="003B0B66" w:rsidP="003B0B66">
      <w:pPr>
        <w:numPr>
          <w:ilvl w:val="0"/>
          <w:numId w:val="9"/>
        </w:numPr>
      </w:pPr>
      <w:r w:rsidRPr="003B0B66">
        <w:t>Alert generation load</w:t>
      </w:r>
    </w:p>
    <w:p w14:paraId="4798FFEF" w14:textId="77777777" w:rsidR="003B0B66" w:rsidRPr="003B0B66" w:rsidRDefault="003B0B66" w:rsidP="003B0B66">
      <w:pPr>
        <w:numPr>
          <w:ilvl w:val="0"/>
          <w:numId w:val="9"/>
        </w:numPr>
      </w:pPr>
      <w:r w:rsidRPr="003B0B66">
        <w:t>Branch load distribution</w:t>
      </w:r>
    </w:p>
    <w:p w14:paraId="2614D3BB" w14:textId="77777777" w:rsidR="008A443A" w:rsidRDefault="008A443A"/>
    <w:sectPr w:rsidR="008A4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CB"/>
    <w:multiLevelType w:val="multilevel"/>
    <w:tmpl w:val="BB7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2890"/>
    <w:multiLevelType w:val="multilevel"/>
    <w:tmpl w:val="B8E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58F"/>
    <w:multiLevelType w:val="multilevel"/>
    <w:tmpl w:val="729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A3CF5"/>
    <w:multiLevelType w:val="multilevel"/>
    <w:tmpl w:val="8A8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3435F"/>
    <w:multiLevelType w:val="multilevel"/>
    <w:tmpl w:val="B8C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641E7"/>
    <w:multiLevelType w:val="multilevel"/>
    <w:tmpl w:val="DFA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D3C1B"/>
    <w:multiLevelType w:val="multilevel"/>
    <w:tmpl w:val="500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20D0F"/>
    <w:multiLevelType w:val="multilevel"/>
    <w:tmpl w:val="452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20FDB"/>
    <w:multiLevelType w:val="multilevel"/>
    <w:tmpl w:val="0CB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83836">
    <w:abstractNumId w:val="0"/>
  </w:num>
  <w:num w:numId="2" w16cid:durableId="538131419">
    <w:abstractNumId w:val="7"/>
  </w:num>
  <w:num w:numId="3" w16cid:durableId="453864828">
    <w:abstractNumId w:val="2"/>
  </w:num>
  <w:num w:numId="4" w16cid:durableId="148981218">
    <w:abstractNumId w:val="1"/>
  </w:num>
  <w:num w:numId="5" w16cid:durableId="2136677857">
    <w:abstractNumId w:val="5"/>
  </w:num>
  <w:num w:numId="6" w16cid:durableId="638417346">
    <w:abstractNumId w:val="8"/>
  </w:num>
  <w:num w:numId="7" w16cid:durableId="1985617665">
    <w:abstractNumId w:val="6"/>
  </w:num>
  <w:num w:numId="8" w16cid:durableId="1313220420">
    <w:abstractNumId w:val="4"/>
  </w:num>
  <w:num w:numId="9" w16cid:durableId="410127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0A"/>
    <w:rsid w:val="000B390A"/>
    <w:rsid w:val="00355CEB"/>
    <w:rsid w:val="003B0B66"/>
    <w:rsid w:val="003B5F77"/>
    <w:rsid w:val="008A443A"/>
    <w:rsid w:val="00D8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9E5C"/>
  <w15:chartTrackingRefBased/>
  <w15:docId w15:val="{3137543B-685C-4D10-9D4E-CA83D945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1st</dc:creator>
  <cp:keywords/>
  <dc:description/>
  <cp:lastModifiedBy>Imani 1st</cp:lastModifiedBy>
  <cp:revision>2</cp:revision>
  <dcterms:created xsi:type="dcterms:W3CDTF">2025-12-07T12:09:00Z</dcterms:created>
  <dcterms:modified xsi:type="dcterms:W3CDTF">2025-12-07T12:11:00Z</dcterms:modified>
</cp:coreProperties>
</file>