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`data-project-1234-392214.divvy_tripdata.202201_divvy_tripdata`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`data-project-1234-392214.divvy_tripdata.202202_divvy_tripdata`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`data-project-1234-392214.divvy_tripdata.202203_divvy_tripdata`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`data-project-1234-392214.divvy_tripdata.202204_divvy_tripdata`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`data-project-1234-392214.divvy_tripdata.202205_divvy_tripdata`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`data-project-1234-392214.divvy_tripdata.202206_divvy_tripdata`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`data-project-1234-392214.divvy_tripdata.202207_divvy_tripdata`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`data-project-1234-392214.divvy_tripdata.202208_divvy_tripdata`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`data-project-1234-392214.divvy_tripdata.202209_divvy_tripdata`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`data-project-1234-392214.divvy_tripdata.202210_divvy_tripdata`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`data-project-1234-392214.divvy_tripdata.202211_divvy_tripdata`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`data-project-1234-392214.divvy_tripdata.202212_divvy_tripdata`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