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A348F2" w14:paraId="594C3FE3"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3859AEB2" w14:textId="77777777" w:rsidR="00A348F2" w:rsidRDefault="003A65DA">
            <w:pPr>
              <w:spacing w:before="200" w:after="60"/>
            </w:pPr>
            <w:r>
              <w:rPr>
                <w:b/>
                <w:bCs/>
                <w:color w:val="FFFFFF"/>
                <w:sz w:val="52"/>
                <w:szCs w:val="52"/>
              </w:rPr>
              <w:t>Evidence-Backed Memory Layers</w:t>
            </w:r>
          </w:p>
          <w:p w14:paraId="638FBBAD" w14:textId="77777777" w:rsidR="00A348F2" w:rsidRDefault="003A65DA">
            <w:pPr>
              <w:spacing w:after="60"/>
            </w:pPr>
            <w:r>
              <w:rPr>
                <w:b/>
                <w:bCs/>
                <w:color w:val="FFFFFF"/>
                <w:sz w:val="52"/>
                <w:szCs w:val="52"/>
              </w:rPr>
              <w:t>for Diary-Based AI</w:t>
            </w:r>
          </w:p>
          <w:p w14:paraId="1C1FD3F6" w14:textId="77777777" w:rsidR="00A348F2" w:rsidRDefault="003A65DA">
            <w:pPr>
              <w:spacing w:before="120" w:after="60"/>
            </w:pPr>
            <w:r>
              <w:rPr>
                <w:i/>
                <w:iCs/>
                <w:color w:val="BDD7EE"/>
                <w:sz w:val="24"/>
                <w:szCs w:val="24"/>
              </w:rPr>
              <w:t>A conceptual system design document</w:t>
            </w:r>
          </w:p>
          <w:p w14:paraId="0C133E5D" w14:textId="77777777" w:rsidR="00A348F2" w:rsidRDefault="003A65DA">
            <w:pPr>
              <w:spacing w:before="200"/>
            </w:pPr>
            <w:r>
              <w:rPr>
                <w:color w:val="BDD7EE"/>
                <w:sz w:val="20"/>
                <w:szCs w:val="20"/>
              </w:rPr>
              <w:t>Fontys ICT · HBO Design &amp; Software Tracks · 2026</w:t>
            </w:r>
          </w:p>
        </w:tc>
      </w:tr>
    </w:tbl>
    <w:p w14:paraId="5D3BD9F4" w14:textId="77777777" w:rsidR="00A348F2" w:rsidRDefault="00A348F2">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F2" w14:paraId="4C132E6F" w14:textId="77777777">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180" w:type="dxa"/>
            </w:tcMar>
          </w:tcPr>
          <w:p w14:paraId="5C255475" w14:textId="77777777" w:rsidR="00A348F2" w:rsidRDefault="003A65DA">
            <w:pPr>
              <w:spacing w:before="80" w:after="40"/>
            </w:pPr>
            <w:r>
              <w:rPr>
                <w:b/>
                <w:bCs/>
                <w:color w:val="FFFFFF"/>
                <w:sz w:val="20"/>
                <w:szCs w:val="20"/>
                <w:shd w:val="clear" w:color="auto" w:fill="2E75B6"/>
              </w:rPr>
              <w:t xml:space="preserve">  DESIGN STUDENTS  </w:t>
            </w:r>
          </w:p>
          <w:p w14:paraId="1F25FF26" w14:textId="77777777" w:rsidR="00A348F2" w:rsidRDefault="003A65DA">
            <w:pPr>
              <w:spacing w:before="40"/>
            </w:pPr>
            <w:r>
              <w:rPr>
                <w:sz w:val="19"/>
                <w:szCs w:val="19"/>
              </w:rPr>
              <w:t>Interaction design · trust patterns · UI moments · progressive disclosure</w:t>
            </w:r>
          </w:p>
        </w:tc>
        <w:tc>
          <w:tcPr>
            <w:tcW w:w="4500" w:type="dxa"/>
            <w:tcBorders>
              <w:top w:val="none" w:sz="0" w:space="0" w:color="FFFFFF"/>
              <w:left w:val="none" w:sz="0" w:space="0" w:color="FFFFFF"/>
              <w:bottom w:val="none" w:sz="0" w:space="0" w:color="FFFFFF"/>
              <w:right w:val="none" w:sz="0" w:space="0" w:color="FFFFFF"/>
            </w:tcBorders>
            <w:tcMar>
              <w:top w:w="80" w:type="dxa"/>
              <w:left w:w="180" w:type="dxa"/>
              <w:bottom w:w="80" w:type="dxa"/>
              <w:right w:w="0" w:type="dxa"/>
            </w:tcMar>
          </w:tcPr>
          <w:p w14:paraId="0FBA04D6" w14:textId="77777777" w:rsidR="00A348F2" w:rsidRDefault="003A65DA">
            <w:pPr>
              <w:spacing w:before="80" w:after="40"/>
            </w:pPr>
            <w:r>
              <w:rPr>
                <w:b/>
                <w:bCs/>
                <w:color w:val="FFFFFF"/>
                <w:sz w:val="20"/>
                <w:szCs w:val="20"/>
                <w:shd w:val="clear" w:color="auto" w:fill="375623"/>
              </w:rPr>
              <w:t xml:space="preserve">  SOFTWARE STUDENTS  </w:t>
            </w:r>
          </w:p>
          <w:p w14:paraId="6E5849C6" w14:textId="77777777" w:rsidR="00A348F2" w:rsidRDefault="003A65DA">
            <w:pPr>
              <w:spacing w:before="40"/>
            </w:pPr>
            <w:r>
              <w:rPr>
                <w:sz w:val="19"/>
                <w:szCs w:val="19"/>
              </w:rPr>
              <w:t>Layered architecture · entity alignment · provenance · retrieval strategy</w:t>
            </w:r>
          </w:p>
        </w:tc>
      </w:tr>
    </w:tbl>
    <w:p w14:paraId="16E93BC2" w14:textId="77777777" w:rsidR="00A348F2" w:rsidRDefault="00A348F2">
      <w:pPr>
        <w:pBdr>
          <w:bottom w:val="single" w:sz="4" w:space="1" w:color="2E75B6"/>
        </w:pBdr>
        <w:spacing w:before="160" w:after="160"/>
      </w:pPr>
    </w:p>
    <w:p w14:paraId="0CA63661" w14:textId="77777777" w:rsidR="00A348F2" w:rsidRDefault="003A65DA">
      <w:pPr>
        <w:pStyle w:val="Heading1"/>
      </w:pPr>
      <w:r>
        <w:rPr>
          <w:sz w:val="32"/>
          <w:szCs w:val="32"/>
        </w:rPr>
        <w:t>How to read this document</w:t>
      </w:r>
    </w:p>
    <w:p w14:paraId="5F80E3DB" w14:textId="77777777" w:rsidR="00A348F2" w:rsidRDefault="003A65DA">
      <w:pPr>
        <w:spacing w:before="80" w:after="120"/>
      </w:pPr>
      <w:r>
        <w:t>This document operates on two levels at once. On the surface it is a design and systems specification for a diary-based AI memory system. Below the surface it is a structured argument about how AI should build understanding from subjective, longitudinal personal text without collapsing uncertainty into false confidence.</w:t>
      </w:r>
    </w:p>
    <w:p w14:paraId="6EB2205F" w14:textId="77777777" w:rsidR="00A348F2" w:rsidRDefault="003A65DA">
      <w:pPr>
        <w:spacing w:before="80" w:after="120"/>
      </w:pPr>
      <w:r>
        <w:t>Sections marked with a blue design badge are primarily for students working on interaction design, trust, and user experience. Sections marked with a green software badge are primarily for students working on architecture, data modelling, and retrieval. Most sections speak to both audiences; the badges signal emphasis, not exclusion.</w:t>
      </w:r>
    </w:p>
    <w:p w14:paraId="4290D838" w14:textId="77777777" w:rsidR="00A348F2" w:rsidRDefault="003A65DA">
      <w:pPr>
        <w:spacing w:before="80" w:after="120"/>
      </w:pPr>
      <w:r>
        <w:t>The document is intentionally exploratory, not prescriptive. It proposes a layered memory model as one structured response to observed failures in simpler approaches, but it also maintains a section on open questions and limitations that keeps that framing honest.</w:t>
      </w:r>
    </w:p>
    <w:p w14:paraId="49C3B1FD" w14:textId="77777777" w:rsidR="00A348F2" w:rsidRDefault="00A348F2">
      <w:pPr>
        <w:pBdr>
          <w:bottom w:val="single" w:sz="4" w:space="1" w:color="2E75B6"/>
        </w:pBdr>
        <w:spacing w:before="160" w:after="160"/>
      </w:pPr>
    </w:p>
    <w:p w14:paraId="739001FC" w14:textId="77777777" w:rsidR="00A348F2" w:rsidRDefault="003A65DA">
      <w:pPr>
        <w:pStyle w:val="Heading1"/>
      </w:pPr>
      <w:r>
        <w:rPr>
          <w:sz w:val="32"/>
          <w:szCs w:val="32"/>
        </w:rPr>
        <w:t>1. Introduction</w:t>
      </w:r>
    </w:p>
    <w:p w14:paraId="76A920E5" w14:textId="77777777" w:rsidR="00A348F2" w:rsidRDefault="003A65DA">
      <w:pPr>
        <w:spacing w:before="80" w:after="120"/>
      </w:pPr>
      <w:r>
        <w:t>This project starts from a simple but important problem. A diary system should help people understand their own history without turning temporary impressions into permanent claims. That sounds small, but it changes the whole design.</w:t>
      </w:r>
    </w:p>
    <w:p w14:paraId="515FF73D" w14:textId="77777777" w:rsidR="00A348F2" w:rsidRDefault="003A65DA">
      <w:pPr>
        <w:spacing w:before="80" w:after="120"/>
      </w:pPr>
      <w:r>
        <w:t>A system that reads diary text must deal with uncertainty, emotion, changing relationships, vague references, and personal language that is often not meant to be interpreted literally. If the system is too aggressive, it invents confidence. If it is too cautious, it becomes unhelpful. The challenge is to keep the system useful while preserving traceability and uncertainty.</w:t>
      </w:r>
    </w:p>
    <w:p w14:paraId="699CB759" w14:textId="77777777" w:rsidR="00A348F2" w:rsidRDefault="003A65DA">
      <w:pPr>
        <w:spacing w:before="80" w:after="120"/>
      </w:pPr>
      <w:r>
        <w:t>The main design shift in this project is to move away from building a single user profile and toward maintaining evidence-backed memory layers. That means the system does not immediately turn raw diary text into a stable story about the user. Instead, it stores the original text, extracts observable details, proposes possible interpretations, and only confirms memory when there is enough support.</w:t>
      </w:r>
    </w:p>
    <w:p w14:paraId="3C32C984" w14:textId="77777777" w:rsidR="00A348F2" w:rsidRDefault="003A65DA">
      <w:pPr>
        <w:spacing w:before="80" w:after="120"/>
      </w:pPr>
      <w:r>
        <w:t xml:space="preserve">This document also situates the proposed design against existing frameworks from both academic research and production software. A growing body of work on AI memory systems, from the CoALA cognitive framework to Generative Agents to tools like Zep, Mem0, and MemMachine, provides both </w:t>
      </w:r>
      <w:r>
        <w:lastRenderedPageBreak/>
        <w:t>inspiration and concrete building blocks. The final section maps those connections explicitly so students can identify what already exists and what would need to be built.</w:t>
      </w:r>
    </w:p>
    <w:p w14:paraId="0369B449" w14:textId="77777777" w:rsidR="00A348F2" w:rsidRDefault="003A65DA">
      <w:pPr>
        <w:pBdr>
          <w:left w:val="single" w:sz="16" w:space="8" w:color="2E75B6"/>
        </w:pBdr>
        <w:spacing w:before="120" w:after="80"/>
        <w:ind w:left="360" w:right="360"/>
      </w:pPr>
      <w:r>
        <w:rPr>
          <w:i/>
          <w:iCs/>
          <w:color w:val="2E75B6"/>
        </w:rPr>
        <w:t>The core research question: How do we design AI systems that can interpret personal longitudinal data — diaries — without collapsing uncertainty into false certainty?</w:t>
      </w:r>
    </w:p>
    <w:p w14:paraId="0935F425" w14:textId="77777777" w:rsidR="00A348F2" w:rsidRDefault="00A348F2">
      <w:pPr>
        <w:pBdr>
          <w:bottom w:val="single" w:sz="4" w:space="1" w:color="2E75B6"/>
        </w:pBdr>
        <w:spacing w:before="160" w:after="160"/>
      </w:pPr>
    </w:p>
    <w:p w14:paraId="75E3D594" w14:textId="77777777" w:rsidR="00A348F2" w:rsidRDefault="003A65DA">
      <w:pPr>
        <w:pStyle w:val="Heading1"/>
      </w:pPr>
      <w:r>
        <w:rPr>
          <w:sz w:val="32"/>
          <w:szCs w:val="32"/>
        </w:rPr>
        <w:t>2. The core idea</w:t>
      </w:r>
    </w:p>
    <w:p w14:paraId="40857A10" w14:textId="77777777" w:rsidR="00A348F2" w:rsidRDefault="003A65DA">
      <w:pPr>
        <w:spacing w:before="80" w:after="120"/>
      </w:pPr>
      <w:r>
        <w:t>The system should separate four things that are often mixed together in AI products: evidence, interpretation, confirmation, and retrieval.</w:t>
      </w:r>
    </w:p>
    <w:p w14:paraId="5BA895D9" w14:textId="77777777" w:rsidR="00A348F2" w:rsidRDefault="003A65DA">
      <w:pPr>
        <w:pStyle w:val="ListParagraph"/>
        <w:numPr>
          <w:ilvl w:val="0"/>
          <w:numId w:val="2"/>
        </w:numPr>
        <w:spacing w:before="40" w:after="40"/>
      </w:pPr>
      <w:r>
        <w:t>Evidence is what is directly present in the diary.</w:t>
      </w:r>
    </w:p>
    <w:p w14:paraId="6D897E18" w14:textId="77777777" w:rsidR="00A348F2" w:rsidRDefault="003A65DA">
      <w:pPr>
        <w:pStyle w:val="ListParagraph"/>
        <w:numPr>
          <w:ilvl w:val="0"/>
          <w:numId w:val="2"/>
        </w:numPr>
        <w:spacing w:before="40" w:after="40"/>
      </w:pPr>
      <w:r>
        <w:t>Interpretation is what the system thinks it might mean.</w:t>
      </w:r>
    </w:p>
    <w:p w14:paraId="4EB75DDF" w14:textId="77777777" w:rsidR="00A348F2" w:rsidRDefault="003A65DA">
      <w:pPr>
        <w:pStyle w:val="ListParagraph"/>
        <w:numPr>
          <w:ilvl w:val="0"/>
          <w:numId w:val="2"/>
        </w:numPr>
        <w:spacing w:before="40" w:after="40"/>
      </w:pPr>
      <w:r>
        <w:t>Confirmation is what the user or repeated support makes reliable enough to store as stable memory.</w:t>
      </w:r>
    </w:p>
    <w:p w14:paraId="6B99174A" w14:textId="77777777" w:rsidR="00A348F2" w:rsidRDefault="003A65DA">
      <w:pPr>
        <w:pStyle w:val="ListParagraph"/>
        <w:numPr>
          <w:ilvl w:val="0"/>
          <w:numId w:val="2"/>
        </w:numPr>
        <w:spacing w:before="40" w:after="40"/>
      </w:pPr>
      <w:r>
        <w:t>Retrieval is how the system brings the right parts back when someone asks a question.</w:t>
      </w:r>
    </w:p>
    <w:p w14:paraId="6B1F6592" w14:textId="77777777" w:rsidR="00A348F2" w:rsidRDefault="00A348F2">
      <w:pPr>
        <w:spacing w:before="80" w:after="80"/>
      </w:pPr>
    </w:p>
    <w:p w14:paraId="2E887D43" w14:textId="77777777" w:rsidR="00A348F2" w:rsidRDefault="003A65DA">
      <w:pPr>
        <w:spacing w:before="80" w:after="120"/>
      </w:pPr>
      <w:r>
        <w:t>This separation matters because many AI memory systems fail by collapsing everything into one object. A single summary may sound useful, but if the system no longer knows whether that summary came from one entry, many entries, or a guess by the model, the summary becomes dangerous. It can be retrieved later as if it were truth, even though it may only have been a rough interpretation.</w:t>
      </w:r>
    </w:p>
    <w:p w14:paraId="453A4A7B" w14:textId="77777777" w:rsidR="00A348F2" w:rsidRDefault="003A65DA">
      <w:pPr>
        <w:spacing w:before="80" w:after="120"/>
      </w:pPr>
      <w:r>
        <w:t>The safer approach is to keep memory layered. The system should always know whether it is looking at an observed detail, a pattern, a hypothesis, or a confirmed memory. The user should not have to manage that structure directly, but the system should maintain it internally.</w:t>
      </w:r>
    </w:p>
    <w:p w14:paraId="68483409" w14:textId="77777777" w:rsidR="00A348F2" w:rsidRDefault="003A65DA">
      <w:pPr>
        <w:spacing w:before="80" w:after="120"/>
      </w:pPr>
      <w:r>
        <w:t>Retrieval is a mechanism for accessing memory, not the same thing as memory itself. The system is better understood as a memory construction process in which retrieval helps surface and revise an evolving internal state.</w:t>
      </w:r>
    </w:p>
    <w:p w14:paraId="350137EE" w14:textId="77777777" w:rsidR="00A348F2" w:rsidRDefault="00A348F2">
      <w:pPr>
        <w:pBdr>
          <w:bottom w:val="single" w:sz="4" w:space="1" w:color="2E75B6"/>
        </w:pBdr>
        <w:spacing w:before="160" w:after="160"/>
      </w:pPr>
    </w:p>
    <w:p w14:paraId="0ACB6634" w14:textId="77777777" w:rsidR="00A348F2" w:rsidRDefault="003A65DA">
      <w:pPr>
        <w:pStyle w:val="Heading1"/>
      </w:pPr>
      <w:r>
        <w:rPr>
          <w:sz w:val="32"/>
          <w:szCs w:val="32"/>
        </w:rPr>
        <w:t>3. Why this is not just RAG</w:t>
      </w:r>
    </w:p>
    <w:p w14:paraId="381C89F8" w14:textId="77777777" w:rsidR="00A348F2" w:rsidRDefault="003A65DA">
      <w:pPr>
        <w:spacing w:before="80" w:after="120"/>
      </w:pPr>
      <w:r>
        <w:t>Software students often reach for RAG as the default mental model because it is the most familiar pattern for retrieval with language models. That makes sense, but in this project it is not the right primary lens.</w:t>
      </w:r>
    </w:p>
    <w:p w14:paraId="39E5C7F6" w14:textId="77777777" w:rsidR="00A348F2" w:rsidRDefault="003A65DA">
      <w:pPr>
        <w:spacing w:before="80" w:after="120"/>
      </w:pPr>
      <w:r>
        <w:t>RAG assumes that text is mostly static and that retrieval is used to supply context for generation at query time. It is a good answer to the question “How do we give the model the right text?” It is not a full answer to the question “How do we build a reliable memory over time?”</w:t>
      </w:r>
    </w:p>
    <w:p w14:paraId="3F34EC2D" w14:textId="77777777" w:rsidR="00A348F2" w:rsidRDefault="003A65DA">
      <w:pPr>
        <w:spacing w:before="80" w:after="120"/>
      </w:pPr>
      <w:r>
        <w:t>The 2025 position paper “Episodic Memory is the Missing Piece for Long-Term LLM Agents” (arXiv:2502.06975) makes this argument formally: naive RAG implementations encode chunks without contextual metadata about the original text, cannot reason about when facts were valid, and cannot handle contradictions because they treat all retrieved chunks as equally current. In a diary system, those are exactly the failure modes that matter most.</w:t>
      </w:r>
    </w:p>
    <w:p w14:paraId="6C5562F2" w14:textId="78BAAEB1" w:rsidR="00D516D1" w:rsidRDefault="00D516D1">
      <w:r>
        <w:br w:type="page"/>
      </w:r>
    </w:p>
    <w:p w14:paraId="2CCCAE7E" w14:textId="77777777" w:rsidR="00A348F2" w:rsidRDefault="00A348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48F2" w14:paraId="7FFA9318"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22C1CDA2" w14:textId="77777777" w:rsidR="00A348F2" w:rsidRDefault="003A65DA">
            <w:r>
              <w:rPr>
                <w:b/>
                <w:bCs/>
                <w:color w:val="FFFFFF"/>
                <w:sz w:val="28"/>
                <w:szCs w:val="28"/>
              </w:rPr>
              <w:t>RAG vs. memory construction: the key distinction</w:t>
            </w:r>
          </w:p>
        </w:tc>
      </w:tr>
    </w:tbl>
    <w:p w14:paraId="4AE9F85A" w14:textId="77777777" w:rsidR="00A348F2" w:rsidRDefault="00A348F2">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F2" w14:paraId="059EF092" w14:textId="77777777">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180" w:type="dxa"/>
            </w:tcMar>
          </w:tcPr>
          <w:p w14:paraId="0CE97F79" w14:textId="77777777" w:rsidR="00A348F2" w:rsidRDefault="003A65DA">
            <w:pPr>
              <w:spacing w:before="40" w:after="80"/>
            </w:pPr>
            <w:r>
              <w:rPr>
                <w:b/>
                <w:bCs/>
                <w:color w:val="C00000"/>
                <w:sz w:val="20"/>
                <w:szCs w:val="20"/>
              </w:rPr>
              <w:t>RAG does:</w:t>
            </w:r>
          </w:p>
          <w:p w14:paraId="74CBF236" w14:textId="77777777" w:rsidR="00A348F2" w:rsidRDefault="003A65DA">
            <w:pPr>
              <w:pStyle w:val="ListParagraph"/>
              <w:numPr>
                <w:ilvl w:val="0"/>
                <w:numId w:val="2"/>
              </w:numPr>
              <w:spacing w:before="40" w:after="40"/>
            </w:pPr>
            <w:r>
              <w:t>Retrieve similar chunks at query time</w:t>
            </w:r>
          </w:p>
          <w:p w14:paraId="4F17F6BB" w14:textId="77777777" w:rsidR="00A348F2" w:rsidRDefault="003A65DA">
            <w:pPr>
              <w:pStyle w:val="ListParagraph"/>
              <w:numPr>
                <w:ilvl w:val="0"/>
                <w:numId w:val="2"/>
              </w:numPr>
              <w:spacing w:before="40" w:after="40"/>
            </w:pPr>
            <w:r>
              <w:t>Supply them as context to the model</w:t>
            </w:r>
          </w:p>
          <w:p w14:paraId="65613A2D" w14:textId="77777777" w:rsidR="00A348F2" w:rsidRDefault="003A65DA">
            <w:pPr>
              <w:pStyle w:val="ListParagraph"/>
              <w:numPr>
                <w:ilvl w:val="0"/>
                <w:numId w:val="2"/>
              </w:numPr>
              <w:spacing w:before="40" w:after="40"/>
            </w:pPr>
            <w:r>
              <w:t>Produce an answer</w:t>
            </w:r>
          </w:p>
          <w:p w14:paraId="5E01ACCF" w14:textId="77777777" w:rsidR="00A348F2" w:rsidRDefault="003A65DA">
            <w:pPr>
              <w:pStyle w:val="ListParagraph"/>
              <w:numPr>
                <w:ilvl w:val="0"/>
                <w:numId w:val="2"/>
              </w:numPr>
              <w:spacing w:before="40" w:after="40"/>
            </w:pPr>
            <w:r>
              <w:t>Discard state after the response</w:t>
            </w:r>
          </w:p>
        </w:tc>
        <w:tc>
          <w:tcPr>
            <w:tcW w:w="4500" w:type="dxa"/>
            <w:tcBorders>
              <w:top w:val="none" w:sz="0" w:space="0" w:color="FFFFFF"/>
              <w:left w:val="none" w:sz="0" w:space="0" w:color="FFFFFF"/>
              <w:bottom w:val="none" w:sz="0" w:space="0" w:color="FFFFFF"/>
              <w:right w:val="none" w:sz="0" w:space="0" w:color="FFFFFF"/>
            </w:tcBorders>
            <w:tcMar>
              <w:top w:w="80" w:type="dxa"/>
              <w:left w:w="180" w:type="dxa"/>
              <w:bottom w:w="80" w:type="dxa"/>
              <w:right w:w="0" w:type="dxa"/>
            </w:tcMar>
          </w:tcPr>
          <w:p w14:paraId="014F6096" w14:textId="77777777" w:rsidR="00A348F2" w:rsidRDefault="003A65DA">
            <w:pPr>
              <w:spacing w:before="40" w:after="80"/>
            </w:pPr>
            <w:r>
              <w:rPr>
                <w:b/>
                <w:bCs/>
                <w:color w:val="375623"/>
                <w:sz w:val="20"/>
                <w:szCs w:val="20"/>
              </w:rPr>
              <w:t>This system also does:</w:t>
            </w:r>
          </w:p>
          <w:p w14:paraId="5D3916BC" w14:textId="77777777" w:rsidR="00A348F2" w:rsidRDefault="003A65DA">
            <w:pPr>
              <w:pStyle w:val="ListParagraph"/>
              <w:numPr>
                <w:ilvl w:val="0"/>
                <w:numId w:val="2"/>
              </w:numPr>
              <w:spacing w:before="40" w:after="40"/>
            </w:pPr>
            <w:r>
              <w:t>Maintain a stateful episodic layer</w:t>
            </w:r>
          </w:p>
          <w:p w14:paraId="722A05A2" w14:textId="77777777" w:rsidR="00A348F2" w:rsidRDefault="003A65DA">
            <w:pPr>
              <w:pStyle w:val="ListParagraph"/>
              <w:numPr>
                <w:ilvl w:val="0"/>
                <w:numId w:val="2"/>
              </w:numPr>
              <w:spacing w:before="40" w:after="40"/>
            </w:pPr>
            <w:r>
              <w:t>Detect and preserve contradictions</w:t>
            </w:r>
          </w:p>
          <w:p w14:paraId="51270D43" w14:textId="77777777" w:rsidR="00A348F2" w:rsidRDefault="003A65DA">
            <w:pPr>
              <w:pStyle w:val="ListParagraph"/>
              <w:numPr>
                <w:ilvl w:val="0"/>
                <w:numId w:val="2"/>
              </w:numPr>
              <w:spacing w:before="40" w:after="40"/>
            </w:pPr>
            <w:r>
              <w:t>Promote patterns into hypotheses</w:t>
            </w:r>
          </w:p>
          <w:p w14:paraId="6234B574" w14:textId="77777777" w:rsidR="00A348F2" w:rsidRDefault="003A65DA">
            <w:pPr>
              <w:pStyle w:val="ListParagraph"/>
              <w:numPr>
                <w:ilvl w:val="0"/>
                <w:numId w:val="2"/>
              </w:numPr>
              <w:spacing w:before="40" w:after="40"/>
            </w:pPr>
            <w:r>
              <w:t>Allow confirmation to stabilise memory</w:t>
            </w:r>
          </w:p>
          <w:p w14:paraId="1B22157C" w14:textId="77777777" w:rsidR="00A348F2" w:rsidRDefault="003A65DA">
            <w:pPr>
              <w:pStyle w:val="ListParagraph"/>
              <w:numPr>
                <w:ilvl w:val="0"/>
                <w:numId w:val="2"/>
              </w:numPr>
              <w:spacing w:before="40" w:after="40"/>
            </w:pPr>
            <w:r>
              <w:t>Track entity identity across time</w:t>
            </w:r>
          </w:p>
        </w:tc>
      </w:tr>
    </w:tbl>
    <w:p w14:paraId="3D7FBF32" w14:textId="77777777" w:rsidR="00A348F2" w:rsidRDefault="00A348F2">
      <w:pPr>
        <w:spacing w:before="80" w:after="80"/>
      </w:pPr>
    </w:p>
    <w:p w14:paraId="68D6B6CE" w14:textId="77777777" w:rsidR="00A348F2" w:rsidRDefault="003A65DA">
      <w:pPr>
        <w:spacing w:before="80" w:after="120"/>
      </w:pPr>
      <w:r>
        <w:t>Retrieval still matters, but it is serving a stateful memory system, not replacing it. That is an important conceptual difference for software students because it changes what the system is trying to do.</w:t>
      </w:r>
    </w:p>
    <w:p w14:paraId="102FEE48" w14:textId="77777777" w:rsidR="00A348F2" w:rsidRDefault="00A348F2">
      <w:pPr>
        <w:pBdr>
          <w:bottom w:val="single" w:sz="4" w:space="1" w:color="2E75B6"/>
        </w:pBdr>
        <w:spacing w:before="160" w:after="160"/>
      </w:pPr>
    </w:p>
    <w:p w14:paraId="19D4F3C9" w14:textId="77777777" w:rsidR="00A348F2" w:rsidRDefault="003A65DA">
      <w:pPr>
        <w:pStyle w:val="Heading1"/>
      </w:pPr>
      <w:r>
        <w:rPr>
          <w:sz w:val="32"/>
          <w:szCs w:val="32"/>
        </w:rPr>
        <w:t>4. Theoretical foundations</w:t>
      </w:r>
    </w:p>
    <w:p w14:paraId="19991F44" w14:textId="77777777" w:rsidR="00A348F2" w:rsidRDefault="003A65DA">
      <w:pPr>
        <w:spacing w:before="80" w:after="120"/>
      </w:pPr>
      <w:r>
        <w:t>Several theoretical threads inform the design. Each is grounded in both cognitive science and existing AI research.</w:t>
      </w:r>
    </w:p>
    <w:p w14:paraId="225144DA" w14:textId="77777777" w:rsidR="00A348F2" w:rsidRDefault="003A65DA">
      <w:pPr>
        <w:pStyle w:val="Heading2"/>
      </w:pPr>
      <w:r>
        <w:rPr>
          <w:sz w:val="26"/>
          <w:szCs w:val="26"/>
        </w:rPr>
        <w:t>4.1 Data vs. meaning</w:t>
      </w:r>
    </w:p>
    <w:p w14:paraId="22CB2E2C" w14:textId="77777777" w:rsidR="00A348F2" w:rsidRDefault="003A65DA">
      <w:pPr>
        <w:spacing w:before="80" w:after="120"/>
      </w:pPr>
      <w:r>
        <w:t>A diary entry is not just a database record. It is a personal expression that may contain facts, guesses, feelings, fears, plans, contradictions, or self-corrections. A system that treats all of that as equally factual will fail quickly. A system that preserves the difference between what was written and what was inferred will be much more robust.</w:t>
      </w:r>
    </w:p>
    <w:p w14:paraId="67B712B1" w14:textId="77777777" w:rsidR="00A348F2" w:rsidRDefault="003A65DA">
      <w:pPr>
        <w:pStyle w:val="Heading2"/>
      </w:pPr>
      <w:r>
        <w:rPr>
          <w:sz w:val="26"/>
          <w:szCs w:val="26"/>
        </w:rPr>
        <w:t>4.2 Progressive abstraction</w:t>
      </w:r>
    </w:p>
    <w:p w14:paraId="7554FFCB" w14:textId="77777777" w:rsidR="00A348F2" w:rsidRDefault="003A65DA">
      <w:pPr>
        <w:spacing w:before="80" w:after="120"/>
      </w:pPr>
      <w:r>
        <w:t>Human memory does not store everything at the same level. People remember specific events, then gradually compress repeated events into recurring themes, and only later may treat some themes as stable traits or beliefs. The important point is that abstraction should be gradual and evidence-based.</w:t>
      </w:r>
    </w:p>
    <w:p w14:paraId="58E5F360" w14:textId="77777777" w:rsidR="00A348F2" w:rsidRDefault="003A65DA">
      <w:pPr>
        <w:spacing w:before="80" w:after="120"/>
      </w:pPr>
      <w:r>
        <w:t>The CoALA framework (Sumers et al., 2023, arXiv:2309.02427) formalises this into a taxonomy for language agents: episodic memory stores instance-specific events; semantic memory stores abstracted, generalised knowledge; and procedural memory stores rules and skills. The transition policy — when does an episodic record graduate to semantic status? — is identified as the critical open engineering question. This document proposes one answer: promotion requires either explicit user confirmation or strong cross-entry support, not a single LLM inference.</w:t>
      </w:r>
    </w:p>
    <w:p w14:paraId="08B6819F" w14:textId="77777777" w:rsidR="00A348F2" w:rsidRDefault="003A65DA">
      <w:pPr>
        <w:pStyle w:val="Heading2"/>
      </w:pPr>
      <w:r>
        <w:rPr>
          <w:sz w:val="26"/>
          <w:szCs w:val="26"/>
        </w:rPr>
        <w:t>4.3 Traceability</w:t>
      </w:r>
    </w:p>
    <w:p w14:paraId="5C9758C6" w14:textId="77777777" w:rsidR="00A348F2" w:rsidRDefault="003A65DA">
      <w:pPr>
        <w:spacing w:before="80" w:after="120"/>
      </w:pPr>
      <w:r>
        <w:t>If a system says something about the user, it should be possible to ask why it believes that. This is not only a technical requirement. It is a trust requirement. A memory system that cannot explain itself will feel unreliable, even if its outputs are sometimes correct.</w:t>
      </w:r>
    </w:p>
    <w:p w14:paraId="35357D9F" w14:textId="77777777" w:rsidR="00A348F2" w:rsidRDefault="003A65DA">
      <w:pPr>
        <w:spacing w:before="80" w:after="120"/>
      </w:pPr>
      <w:r>
        <w:t>MemOS (arXiv, July 2025) introduces the concept of MemCubes: memory units that carry provenance and versioning metadata alongside their content. The core insight is that provenance is not a governance add-on to a memory system. It is a structural property of trustworthy memory.</w:t>
      </w:r>
    </w:p>
    <w:p w14:paraId="6021007F" w14:textId="77777777" w:rsidR="00A348F2" w:rsidRDefault="003A65DA">
      <w:pPr>
        <w:pStyle w:val="Heading2"/>
      </w:pPr>
      <w:r>
        <w:rPr>
          <w:sz w:val="26"/>
          <w:szCs w:val="26"/>
        </w:rPr>
        <w:t>4.4 Cautious generalisation</w:t>
      </w:r>
    </w:p>
    <w:p w14:paraId="6D1CE9C4" w14:textId="77777777" w:rsidR="00A348F2" w:rsidRDefault="003A65DA">
      <w:pPr>
        <w:spacing w:before="80" w:after="120"/>
      </w:pPr>
      <w:r>
        <w:t xml:space="preserve">The system should be willing to notice patterns, but it should not over-interpret them. A repeated mention of stress is not the same as a diagnosis. A repeated mention of Sarah is not the same as a </w:t>
      </w:r>
      <w:r>
        <w:lastRenderedPageBreak/>
        <w:t>confirmed relationship label. A repeated emotional tone is not the same as a personality trait. The system should remember these as patterns first and only promote them when there is enough support.</w:t>
      </w:r>
    </w:p>
    <w:p w14:paraId="0940F80C" w14:textId="77777777" w:rsidR="00A348F2" w:rsidRDefault="003A65DA">
      <w:pPr>
        <w:pStyle w:val="Heading2"/>
      </w:pPr>
      <w:r>
        <w:rPr>
          <w:sz w:val="26"/>
          <w:szCs w:val="26"/>
        </w:rPr>
        <w:t>4.5 Memory as change over time</w:t>
      </w:r>
    </w:p>
    <w:p w14:paraId="1C7890CB" w14:textId="77777777" w:rsidR="00A348F2" w:rsidRDefault="003A65DA">
      <w:pPr>
        <w:spacing w:before="80" w:after="120"/>
      </w:pPr>
      <w:r>
        <w:t>This is the theoretical thread most often missing from simpler memory designs. The hardest problem in diary-based AI is not storing information but updating it when new evidence contradicts old assumptions.</w:t>
      </w:r>
    </w:p>
    <w:p w14:paraId="58578A92" w14:textId="77777777" w:rsidR="00A348F2" w:rsidRDefault="003A65DA">
      <w:pPr>
        <w:spacing w:before="80" w:after="120"/>
      </w:pPr>
      <w:r>
        <w:t>Zep’s Graphiti engine models this directly: every entity edge carries timestamps for when a fact became valid and when it was invalidated. New contradicting facts set invalid_at on the old edge rather than deleting it, preserving history. This is the correct model for a diary system where “Sarah is a friend” in January and “Sarah is a partner” in May are both historically true.</w:t>
      </w:r>
    </w:p>
    <w:p w14:paraId="316BE02D" w14:textId="77777777" w:rsidR="00A348F2" w:rsidRDefault="00A348F2">
      <w:pPr>
        <w:pBdr>
          <w:bottom w:val="single" w:sz="4"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48F2" w14:paraId="6A9049B9" w14:textId="77777777">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1283EFB9" w14:textId="77777777" w:rsidR="00A348F2" w:rsidRDefault="003A65DA">
            <w:r>
              <w:rPr>
                <w:b/>
                <w:bCs/>
                <w:color w:val="FFFFFF"/>
                <w:sz w:val="28"/>
                <w:szCs w:val="28"/>
              </w:rPr>
              <w:t>Section 5 — For design-oriented students</w:t>
            </w:r>
          </w:p>
        </w:tc>
      </w:tr>
    </w:tbl>
    <w:p w14:paraId="3C691CEB" w14:textId="77777777" w:rsidR="00A348F2" w:rsidRDefault="00A348F2">
      <w:pPr>
        <w:spacing w:before="80" w:after="80"/>
      </w:pPr>
    </w:p>
    <w:p w14:paraId="27872DA0" w14:textId="77777777" w:rsidR="00A348F2" w:rsidRDefault="003A65DA">
      <w:pPr>
        <w:pStyle w:val="Heading1"/>
      </w:pPr>
      <w:r>
        <w:rPr>
          <w:sz w:val="32"/>
          <w:szCs w:val="32"/>
        </w:rPr>
        <w:t>5. Design: trust, interaction, and progressive disclosure</w:t>
      </w:r>
    </w:p>
    <w:p w14:paraId="07EE2D31" w14:textId="77777777" w:rsidR="00A348F2" w:rsidRDefault="003A65DA">
      <w:pPr>
        <w:spacing w:before="80" w:after="120"/>
      </w:pPr>
      <w:r>
        <w:t>For design-oriented students, the project is primarily about interaction quality, trust, and the experience of being understood without being misrepresented. The question is not only what the system can store, but how it should behave in a way that feels human-centred.</w:t>
      </w:r>
    </w:p>
    <w:p w14:paraId="57487103" w14:textId="77777777" w:rsidR="00A348F2" w:rsidRDefault="003A65DA">
      <w:pPr>
        <w:pStyle w:val="Heading2"/>
      </w:pPr>
      <w:r>
        <w:rPr>
          <w:sz w:val="26"/>
          <w:szCs w:val="26"/>
        </w:rPr>
        <w:t>5.1 Avoid profile-centric design</w:t>
      </w:r>
    </w:p>
    <w:p w14:paraId="1124737C" w14:textId="77777777" w:rsidR="00A348F2" w:rsidRDefault="003A65DA">
      <w:pPr>
        <w:spacing w:before="80" w:after="120"/>
      </w:pPr>
      <w:r>
        <w:t>A profile creates pressure to summarise the user into fixed categories. That might look efficient, but it is risky because it often turns uncertain observations into hard labels. In a diary system, that is especially harmful. A temporary emotional state can easily become a false trait if the system is too eager to label. A single mention of a person can become a relationship claim if the interface pushes too hard toward classification.</w:t>
      </w:r>
    </w:p>
    <w:p w14:paraId="3E6F0508" w14:textId="77777777" w:rsidR="00A348F2" w:rsidRDefault="003A65DA">
      <w:pPr>
        <w:pBdr>
          <w:left w:val="single" w:sz="16" w:space="8" w:color="2E75B6"/>
        </w:pBdr>
        <w:spacing w:before="120" w:after="80"/>
        <w:ind w:left="360" w:right="360"/>
      </w:pPr>
      <w:r>
        <w:rPr>
          <w:i/>
          <w:iCs/>
          <w:color w:val="2E75B6"/>
        </w:rPr>
        <w:t>Design principle: the system should feel like a mirror with receipts. It reflects back what it sees, but it also shows why it believes what it believes.</w:t>
      </w:r>
    </w:p>
    <w:p w14:paraId="4420EB75" w14:textId="77777777" w:rsidR="00A348F2" w:rsidRDefault="003A65DA">
      <w:pPr>
        <w:pStyle w:val="Heading2"/>
      </w:pPr>
      <w:r>
        <w:rPr>
          <w:sz w:val="26"/>
          <w:szCs w:val="26"/>
        </w:rPr>
        <w:t>5.2 The interaction model: showing evidence</w:t>
      </w:r>
    </w:p>
    <w:p w14:paraId="3DF5C264" w14:textId="77777777" w:rsidR="00A348F2" w:rsidRDefault="003A65DA">
      <w:pPr>
        <w:spacing w:before="80" w:after="120"/>
      </w:pPr>
      <w:r>
        <w:t>A better design direction is to make the system feel like a reflective companion that shows its work. When it offers an insight, it should also make clear what that insight is based on. This can be done through small UI moments.</w:t>
      </w:r>
    </w:p>
    <w:p w14:paraId="182F5CD5" w14:textId="77777777" w:rsidR="00A348F2" w:rsidRDefault="00A348F2">
      <w:pPr>
        <w:spacing w:before="80"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3170"/>
        <w:gridCol w:w="3067"/>
      </w:tblGrid>
      <w:tr w:rsidR="00A348F2" w14:paraId="6B443C2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C091D6F" w14:textId="77777777" w:rsidR="00A348F2" w:rsidRDefault="003A65DA">
            <w:r>
              <w:rPr>
                <w:b/>
                <w:bCs/>
                <w:color w:val="FFFFFF"/>
                <w:sz w:val="19"/>
                <w:szCs w:val="19"/>
              </w:rPr>
              <w:t>Moment</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4BB2529" w14:textId="77777777" w:rsidR="00A348F2" w:rsidRDefault="003A65DA">
            <w:r>
              <w:rPr>
                <w:b/>
                <w:bCs/>
                <w:color w:val="FFFFFF"/>
                <w:sz w:val="19"/>
                <w:szCs w:val="19"/>
              </w:rPr>
              <w:t>What the system shows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A8D56B6" w14:textId="77777777" w:rsidR="00A348F2" w:rsidRDefault="003A65DA">
            <w:r>
              <w:rPr>
                <w:b/>
                <w:bCs/>
                <w:color w:val="FFFFFF"/>
                <w:sz w:val="19"/>
                <w:szCs w:val="19"/>
              </w:rPr>
              <w:t>User option</w:t>
            </w:r>
          </w:p>
        </w:tc>
      </w:tr>
      <w:tr w:rsidR="00A348F2" w14:paraId="26FD953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3C4EC01" w14:textId="77777777" w:rsidR="00A348F2" w:rsidRDefault="003A65DA">
            <w:r>
              <w:rPr>
                <w:sz w:val="19"/>
                <w:szCs w:val="19"/>
              </w:rPr>
              <w:t>Observation</w:t>
            </w:r>
          </w:p>
        </w:tc>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9EA6A0" w14:textId="77777777" w:rsidR="00A348F2" w:rsidRDefault="003A65DA">
            <w:r>
              <w:rPr>
                <w:sz w:val="19"/>
                <w:szCs w:val="19"/>
              </w:rPr>
              <w:t>The entry it came from</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6B0DCE" w14:textId="77777777" w:rsidR="00A348F2" w:rsidRDefault="003A65DA">
            <w:r>
              <w:rPr>
                <w:sz w:val="19"/>
                <w:szCs w:val="19"/>
              </w:rPr>
              <w:t>View sources</w:t>
            </w:r>
          </w:p>
        </w:tc>
      </w:tr>
      <w:tr w:rsidR="00A348F2" w14:paraId="7B35CD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14E4B" w14:textId="77777777" w:rsidR="00A348F2" w:rsidRDefault="003A65DA">
            <w:r>
              <w:rPr>
                <w:sz w:val="19"/>
                <w:szCs w:val="19"/>
              </w:rPr>
              <w:t>Interpretation suggestion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3576C0" w14:textId="77777777" w:rsidR="00A348F2" w:rsidRDefault="003A65DA">
            <w:r>
              <w:rPr>
                <w:sz w:val="19"/>
                <w:szCs w:val="19"/>
              </w:rPr>
              <w:t>The pattern it detected across entries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985FA" w14:textId="77777777" w:rsidR="00A348F2" w:rsidRDefault="003A65DA">
            <w:r>
              <w:rPr>
                <w:sz w:val="19"/>
                <w:szCs w:val="19"/>
              </w:rPr>
              <w:t>Save as pattern? / Dismiss</w:t>
            </w:r>
          </w:p>
        </w:tc>
      </w:tr>
      <w:tr w:rsidR="00A348F2" w14:paraId="22C2F4C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A0AD722" w14:textId="77777777" w:rsidR="00A348F2" w:rsidRDefault="003A65DA">
            <w:r>
              <w:rPr>
                <w:sz w:val="19"/>
                <w:szCs w:val="19"/>
              </w:rPr>
              <w:t>Entity alignment (rare)</w:t>
            </w:r>
          </w:p>
        </w:tc>
        <w:tc>
          <w:tcPr>
            <w:tcW w:w="3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CEC0818" w14:textId="77777777" w:rsidR="00A348F2" w:rsidRDefault="003A65DA">
            <w:r>
              <w:rPr>
                <w:sz w:val="19"/>
                <w:szCs w:val="19"/>
              </w:rPr>
              <w:t>Overlapping references across entries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5FF6B45" w14:textId="77777777" w:rsidR="00A348F2" w:rsidRDefault="003A65DA">
            <w:r>
              <w:rPr>
                <w:sz w:val="19"/>
                <w:szCs w:val="19"/>
              </w:rPr>
              <w:t>Yes, same person / No / Not sure</w:t>
            </w:r>
          </w:p>
        </w:tc>
      </w:tr>
    </w:tbl>
    <w:p w14:paraId="2C3577C5" w14:textId="77777777" w:rsidR="00A348F2" w:rsidRDefault="00A348F2">
      <w:pPr>
        <w:spacing w:before="80" w:after="80"/>
      </w:pPr>
    </w:p>
    <w:p w14:paraId="1A40959D" w14:textId="77777777" w:rsidR="00A348F2" w:rsidRDefault="003A65DA">
      <w:pPr>
        <w:pStyle w:val="Heading2"/>
      </w:pPr>
      <w:r>
        <w:rPr>
          <w:sz w:val="26"/>
          <w:szCs w:val="26"/>
        </w:rPr>
        <w:t>5.3 Concrete dialogue design</w:t>
      </w:r>
    </w:p>
    <w:p w14:paraId="3AB861BB" w14:textId="77777777" w:rsidR="00A348F2" w:rsidRDefault="003A65DA">
      <w:pPr>
        <w:spacing w:before="80" w:after="120"/>
      </w:pPr>
      <w:r>
        <w:t>The contrast below shows the difference between a system that prioritises speed and one that prioritises honesty.</w:t>
      </w:r>
    </w:p>
    <w:p w14:paraId="4E8A1787" w14:textId="77777777" w:rsidR="00A348F2" w:rsidRDefault="00A348F2">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F2" w14:paraId="7CDC5B07" w14:textId="77777777">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180" w:type="dxa"/>
            </w:tcMar>
          </w:tcPr>
          <w:p w14:paraId="22B572A8" w14:textId="77777777" w:rsidR="00A348F2" w:rsidRDefault="003A65DA">
            <w:pPr>
              <w:spacing w:after="60"/>
            </w:pPr>
            <w:r>
              <w:rPr>
                <w:b/>
                <w:bCs/>
                <w:color w:val="C00000"/>
                <w:sz w:val="20"/>
                <w:szCs w:val="20"/>
              </w:rPr>
              <w:lastRenderedPageBreak/>
              <w:t>Overconfident answer</w:t>
            </w:r>
          </w:p>
          <w:p w14:paraId="25FC5DFE" w14:textId="77777777" w:rsidR="00A348F2" w:rsidRDefault="003A65DA">
            <w:pPr>
              <w:pBdr>
                <w:left w:val="single" w:sz="8" w:space="8" w:color="C00000"/>
              </w:pBdr>
              <w:spacing w:before="40" w:after="40"/>
              <w:ind w:left="200"/>
            </w:pPr>
            <w:r>
              <w:rPr>
                <w:i/>
                <w:iCs/>
                <w:sz w:val="20"/>
                <w:szCs w:val="20"/>
              </w:rPr>
              <w:t>You seem anxious.</w:t>
            </w:r>
          </w:p>
          <w:p w14:paraId="5DAE8D46" w14:textId="77777777" w:rsidR="00A348F2" w:rsidRDefault="00A348F2">
            <w:pPr>
              <w:spacing w:before="80" w:after="80"/>
            </w:pPr>
          </w:p>
          <w:p w14:paraId="0C6E9285" w14:textId="77777777" w:rsidR="00A348F2" w:rsidRDefault="003A65DA">
            <w:pPr>
              <w:pBdr>
                <w:left w:val="single" w:sz="16" w:space="8" w:color="C00000"/>
              </w:pBdr>
              <w:spacing w:before="80" w:after="80"/>
              <w:ind w:left="360" w:right="360"/>
            </w:pPr>
            <w:r>
              <w:rPr>
                <w:color w:val="C00000"/>
                <w:sz w:val="20"/>
                <w:szCs w:val="20"/>
              </w:rPr>
              <w:t>Risk: This collapses a pattern observation into a trait claim, with no evidence shown and no user control.</w:t>
            </w:r>
          </w:p>
        </w:tc>
        <w:tc>
          <w:tcPr>
            <w:tcW w:w="4500" w:type="dxa"/>
            <w:tcBorders>
              <w:top w:val="none" w:sz="0" w:space="0" w:color="FFFFFF"/>
              <w:left w:val="none" w:sz="0" w:space="0" w:color="FFFFFF"/>
              <w:bottom w:val="none" w:sz="0" w:space="0" w:color="FFFFFF"/>
              <w:right w:val="none" w:sz="0" w:space="0" w:color="FFFFFF"/>
            </w:tcBorders>
            <w:tcMar>
              <w:top w:w="80" w:type="dxa"/>
              <w:left w:w="180" w:type="dxa"/>
              <w:bottom w:w="80" w:type="dxa"/>
              <w:right w:w="0" w:type="dxa"/>
            </w:tcMar>
          </w:tcPr>
          <w:p w14:paraId="08F7B4DD" w14:textId="77777777" w:rsidR="00A348F2" w:rsidRDefault="003A65DA">
            <w:pPr>
              <w:spacing w:after="60"/>
            </w:pPr>
            <w:r>
              <w:rPr>
                <w:b/>
                <w:bCs/>
                <w:color w:val="375623"/>
                <w:sz w:val="20"/>
                <w:szCs w:val="20"/>
              </w:rPr>
              <w:t>Evidence-backed answer</w:t>
            </w:r>
          </w:p>
          <w:p w14:paraId="21E22CC6" w14:textId="77777777" w:rsidR="00A348F2" w:rsidRDefault="003A65DA">
            <w:pPr>
              <w:pBdr>
                <w:left w:val="single" w:sz="8" w:space="8" w:color="375623"/>
              </w:pBdr>
              <w:spacing w:before="40" w:after="40"/>
              <w:ind w:left="200"/>
            </w:pPr>
            <w:r>
              <w:rPr>
                <w:i/>
                <w:iCs/>
                <w:sz w:val="20"/>
                <w:szCs w:val="20"/>
              </w:rPr>
              <w:t>You often mention stress around deadlines and feeling overloaded. Would you like me to track this as a recurring pattern?</w:t>
            </w:r>
          </w:p>
        </w:tc>
      </w:tr>
    </w:tbl>
    <w:p w14:paraId="2C9D171A" w14:textId="77777777" w:rsidR="00A348F2" w:rsidRDefault="00A348F2">
      <w:pPr>
        <w:spacing w:before="80" w:after="80"/>
      </w:pPr>
    </w:p>
    <w:p w14:paraId="218C0827" w14:textId="77777777" w:rsidR="00A348F2" w:rsidRDefault="003A65DA">
      <w:pPr>
        <w:pStyle w:val="Heading2"/>
      </w:pPr>
      <w:r>
        <w:rPr>
          <w:sz w:val="26"/>
          <w:szCs w:val="26"/>
        </w:rPr>
        <w:t>5.4 Progressive disclosure</w:t>
      </w:r>
    </w:p>
    <w:p w14:paraId="1421937E" w14:textId="77777777" w:rsidR="00A348F2" w:rsidRDefault="003A65DA">
      <w:pPr>
        <w:spacing w:before="80" w:after="120"/>
      </w:pPr>
      <w:r>
        <w:t>The system should not show everything at once. It should reveal the raw entry first, then the evidence, then the pattern, and only then the optional confirmation. That keeps the experience light and helps the user stay in control.</w:t>
      </w:r>
    </w:p>
    <w:p w14:paraId="6723FBA6" w14:textId="77777777" w:rsidR="00A348F2" w:rsidRDefault="003A65DA">
      <w:pPr>
        <w:pStyle w:val="ListParagraph"/>
        <w:numPr>
          <w:ilvl w:val="0"/>
          <w:numId w:val="2"/>
        </w:numPr>
        <w:spacing w:before="40" w:after="40"/>
      </w:pPr>
      <w:r>
        <w:t>Layer 1 — What was written: the raw diary entry, time-stamped</w:t>
      </w:r>
    </w:p>
    <w:p w14:paraId="6A79F5F4" w14:textId="77777777" w:rsidR="00A348F2" w:rsidRDefault="003A65DA">
      <w:pPr>
        <w:pStyle w:val="ListParagraph"/>
        <w:numPr>
          <w:ilvl w:val="0"/>
          <w:numId w:val="2"/>
        </w:numPr>
        <w:spacing w:before="40" w:after="40"/>
      </w:pPr>
      <w:r>
        <w:t>Layer 2 — What was observed: extracted entities, topics, tone markers</w:t>
      </w:r>
    </w:p>
    <w:p w14:paraId="63DD8BFF" w14:textId="77777777" w:rsidR="00A348F2" w:rsidRDefault="003A65DA">
      <w:pPr>
        <w:pStyle w:val="ListParagraph"/>
        <w:numPr>
          <w:ilvl w:val="0"/>
          <w:numId w:val="2"/>
        </w:numPr>
        <w:spacing w:before="40" w:after="40"/>
      </w:pPr>
      <w:r>
        <w:t>Layer 3 — What may be a pattern: cross-entry signals, offered as suggestions</w:t>
      </w:r>
    </w:p>
    <w:p w14:paraId="4550A73A" w14:textId="77777777" w:rsidR="00A348F2" w:rsidRDefault="003A65DA">
      <w:pPr>
        <w:pStyle w:val="ListParagraph"/>
        <w:numPr>
          <w:ilvl w:val="0"/>
          <w:numId w:val="2"/>
        </w:numPr>
        <w:spacing w:before="40" w:after="40"/>
      </w:pPr>
      <w:r>
        <w:t>Layer 4 — What has been confirmed: only what the user or strong evidence has stabilised</w:t>
      </w:r>
    </w:p>
    <w:p w14:paraId="422C43FF" w14:textId="77777777" w:rsidR="00A348F2" w:rsidRDefault="003A65DA">
      <w:pPr>
        <w:pStyle w:val="Heading2"/>
      </w:pPr>
      <w:r>
        <w:rPr>
          <w:sz w:val="26"/>
          <w:szCs w:val="26"/>
        </w:rPr>
        <w:t>5.5 Ephemeral synthesis: the thin dynamic view</w:t>
      </w:r>
    </w:p>
    <w:p w14:paraId="37396501" w14:textId="77777777" w:rsidR="00A348F2" w:rsidRDefault="003A65DA">
      <w:pPr>
        <w:spacing w:before="80" w:after="120"/>
      </w:pPr>
      <w:r>
        <w:t>In practice, users ask questions that require a synthesis of multiple entries. The system should handle this through an ephemeral synthesis layer: a temporary summary generated at query time from retrieved evidence, never persisted, never reused as memory.</w:t>
      </w:r>
    </w:p>
    <w:p w14:paraId="2FE4A943" w14:textId="77777777" w:rsidR="00A348F2" w:rsidRDefault="003A65DA">
      <w:pPr>
        <w:pBdr>
          <w:left w:val="single" w:sz="16" w:space="8" w:color="2E75B6"/>
        </w:pBdr>
        <w:spacing w:before="120" w:after="80"/>
        <w:ind w:left="360" w:right="360"/>
      </w:pPr>
      <w:r>
        <w:rPr>
          <w:i/>
          <w:iCs/>
          <w:color w:val="2E75B6"/>
        </w:rPr>
        <w:t>Example: “Currently, you appear to be in a period of uncertainty about work and a shifting relationship with Sarah.” — This is generated, shown, then discarded. It is not stored as a fact.</w:t>
      </w:r>
    </w:p>
    <w:p w14:paraId="723E3745" w14:textId="77777777" w:rsidR="00A348F2" w:rsidRDefault="003A65DA">
      <w:pPr>
        <w:spacing w:before="80" w:after="120"/>
      </w:pPr>
      <w:r>
        <w:t>This prevents permanent personality labels from accumulating, keeps the memory layer clean, and ensures that any synthesis can always be regenerated from the underlying evidence if the user wants to inspect it.</w:t>
      </w:r>
    </w:p>
    <w:p w14:paraId="57DB3A4A" w14:textId="77777777" w:rsidR="00A348F2" w:rsidRDefault="00A348F2">
      <w:pPr>
        <w:pBdr>
          <w:bottom w:val="single" w:sz="4" w:space="1" w:color="2E75B6"/>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48F2" w14:paraId="1F3E98E9" w14:textId="77777777">
        <w:tc>
          <w:tcPr>
            <w:tcW w:w="0" w:type="auto"/>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10581C33" w14:textId="77777777" w:rsidR="00A348F2" w:rsidRDefault="003A65DA">
            <w:r>
              <w:rPr>
                <w:b/>
                <w:bCs/>
                <w:color w:val="FFFFFF"/>
                <w:sz w:val="28"/>
                <w:szCs w:val="28"/>
              </w:rPr>
              <w:t>Section 6 — For software-oriented students</w:t>
            </w:r>
          </w:p>
        </w:tc>
      </w:tr>
    </w:tbl>
    <w:p w14:paraId="3F7CE7F4" w14:textId="77777777" w:rsidR="00A348F2" w:rsidRDefault="00A348F2">
      <w:pPr>
        <w:spacing w:before="80" w:after="80"/>
      </w:pPr>
    </w:p>
    <w:p w14:paraId="35DB5628" w14:textId="77777777" w:rsidR="00A348F2" w:rsidRDefault="003A65DA">
      <w:pPr>
        <w:pStyle w:val="Heading1"/>
      </w:pPr>
      <w:r>
        <w:rPr>
          <w:sz w:val="32"/>
          <w:szCs w:val="32"/>
        </w:rPr>
        <w:t>6. Architecture: layered memory with provenance</w:t>
      </w:r>
    </w:p>
    <w:p w14:paraId="3A850031" w14:textId="77777777" w:rsidR="00A348F2" w:rsidRDefault="003A65DA">
      <w:pPr>
        <w:spacing w:before="80" w:after="120"/>
      </w:pPr>
      <w:r>
        <w:t>For software-oriented students, the project becomes a question of architecture, data modelling, and retrieval strategy. The main technical mistake to avoid is collapsing every layer into a single profile object.</w:t>
      </w:r>
    </w:p>
    <w:p w14:paraId="77635A46" w14:textId="77777777" w:rsidR="00A91D9E" w:rsidRDefault="00A91D9E">
      <w:pPr>
        <w:rPr>
          <w:b/>
          <w:bCs/>
          <w:color w:val="2E75B6"/>
          <w:sz w:val="26"/>
          <w:szCs w:val="26"/>
        </w:rPr>
      </w:pPr>
      <w:r>
        <w:rPr>
          <w:sz w:val="26"/>
          <w:szCs w:val="26"/>
        </w:rPr>
        <w:br w:type="page"/>
      </w:r>
    </w:p>
    <w:p w14:paraId="1B653277" w14:textId="47F404A7" w:rsidR="00A348F2" w:rsidRDefault="003A65DA">
      <w:pPr>
        <w:pStyle w:val="Heading2"/>
      </w:pPr>
      <w:r>
        <w:rPr>
          <w:sz w:val="26"/>
          <w:szCs w:val="26"/>
        </w:rPr>
        <w:lastRenderedPageBreak/>
        <w:t>6.1 The five layers</w:t>
      </w:r>
    </w:p>
    <w:p w14:paraId="144DD0D5" w14:textId="77777777" w:rsidR="00A348F2" w:rsidRDefault="00A348F2">
      <w:pPr>
        <w:spacing w:before="80"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249"/>
        <w:gridCol w:w="2249"/>
        <w:gridCol w:w="2556"/>
      </w:tblGrid>
      <w:tr w:rsidR="00A348F2" w14:paraId="552262F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00" w:type="dxa"/>
              <w:bottom w:w="80" w:type="dxa"/>
              <w:right w:w="100" w:type="dxa"/>
            </w:tcMar>
          </w:tcPr>
          <w:p w14:paraId="08512771" w14:textId="77777777" w:rsidR="00A348F2" w:rsidRDefault="003A65DA">
            <w:r>
              <w:rPr>
                <w:b/>
                <w:bCs/>
                <w:color w:val="FFFFFF"/>
                <w:sz w:val="19"/>
                <w:szCs w:val="19"/>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00" w:type="dxa"/>
              <w:bottom w:w="80" w:type="dxa"/>
              <w:right w:w="100" w:type="dxa"/>
            </w:tcMar>
          </w:tcPr>
          <w:p w14:paraId="2C62C609" w14:textId="77777777" w:rsidR="00A348F2" w:rsidRDefault="003A65DA">
            <w:r>
              <w:rPr>
                <w:b/>
                <w:bCs/>
                <w:color w:val="FFFFFF"/>
                <w:sz w:val="19"/>
                <w:szCs w:val="19"/>
              </w:rPr>
              <w:t>What it contains</w:t>
            </w:r>
          </w:p>
        </w:tc>
        <w:tc>
          <w:tcPr>
            <w:tcW w:w="22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00" w:type="dxa"/>
              <w:bottom w:w="80" w:type="dxa"/>
              <w:right w:w="100" w:type="dxa"/>
            </w:tcMar>
          </w:tcPr>
          <w:p w14:paraId="645412A5" w14:textId="77777777" w:rsidR="00A348F2" w:rsidRDefault="003A65DA">
            <w:r>
              <w:rPr>
                <w:b/>
                <w:bCs/>
                <w:color w:val="FFFFFF"/>
                <w:sz w:val="19"/>
                <w:szCs w:val="19"/>
              </w:rPr>
              <w:t>Mutability</w:t>
            </w:r>
          </w:p>
        </w:tc>
        <w:tc>
          <w:tcPr>
            <w:tcW w:w="25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00" w:type="dxa"/>
              <w:bottom w:w="80" w:type="dxa"/>
              <w:right w:w="100" w:type="dxa"/>
            </w:tcMar>
          </w:tcPr>
          <w:p w14:paraId="085C39CF" w14:textId="77777777" w:rsidR="00A348F2" w:rsidRDefault="003A65DA">
            <w:r>
              <w:rPr>
                <w:b/>
                <w:bCs/>
                <w:color w:val="FFFFFF"/>
                <w:sz w:val="19"/>
                <w:szCs w:val="19"/>
              </w:rPr>
              <w:t>Promotion rule</w:t>
            </w:r>
          </w:p>
        </w:tc>
      </w:tr>
      <w:tr w:rsidR="00A348F2" w14:paraId="7E3D2A8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33B4A04" w14:textId="77777777" w:rsidR="00A348F2" w:rsidRDefault="003A65DA">
            <w:r>
              <w:rPr>
                <w:sz w:val="18"/>
                <w:szCs w:val="18"/>
              </w:rPr>
              <w:t>Raw entries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933C58" w14:textId="77777777" w:rsidR="00A348F2" w:rsidRDefault="003A65DA">
            <w:r>
              <w:rPr>
                <w:sz w:val="18"/>
                <w:szCs w:val="18"/>
              </w:rPr>
              <w:t>Source diary text, timestamp, entry ID</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F7EBAFD" w14:textId="77777777" w:rsidR="00A348F2" w:rsidRDefault="003A65DA">
            <w:r>
              <w:rPr>
                <w:sz w:val="18"/>
                <w:szCs w:val="18"/>
              </w:rPr>
              <w:t>Immutable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D8262C" w14:textId="77777777" w:rsidR="00A348F2" w:rsidRDefault="003A65DA">
            <w:r>
              <w:rPr>
                <w:sz w:val="18"/>
                <w:szCs w:val="18"/>
              </w:rPr>
              <w:t>N/A — always preserved</w:t>
            </w:r>
          </w:p>
        </w:tc>
      </w:tr>
      <w:tr w:rsidR="00A348F2" w14:paraId="59E6C5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F80E" w14:textId="77777777" w:rsidR="00A348F2" w:rsidRDefault="003A65DA">
            <w:r>
              <w:rPr>
                <w:sz w:val="18"/>
                <w:szCs w:val="18"/>
              </w:rPr>
              <w:t>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9F799" w14:textId="77777777" w:rsidR="00A348F2" w:rsidRDefault="003A65DA">
            <w:r>
              <w:rPr>
                <w:sz w:val="18"/>
                <w:szCs w:val="18"/>
              </w:rPr>
              <w:t>Extracted entities, topics, tone, explicit statements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C5922" w14:textId="77777777" w:rsidR="00A348F2" w:rsidRDefault="003A65DA">
            <w:r>
              <w:rPr>
                <w:sz w:val="18"/>
                <w:szCs w:val="18"/>
              </w:rPr>
              <w:t>Low-risk, additive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4622B" w14:textId="77777777" w:rsidR="00A348F2" w:rsidRDefault="003A65DA">
            <w:r>
              <w:rPr>
                <w:sz w:val="18"/>
                <w:szCs w:val="18"/>
              </w:rPr>
              <w:t>Automatic on ingest</w:t>
            </w:r>
          </w:p>
        </w:tc>
      </w:tr>
      <w:tr w:rsidR="00A348F2" w14:paraId="4D0F46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667DC" w14:textId="77777777" w:rsidR="00A348F2" w:rsidRDefault="003A65DA">
            <w:r>
              <w:rPr>
                <w:sz w:val="18"/>
                <w:szCs w:val="18"/>
              </w:rPr>
              <w:t>Episodic summaries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B1A71" w14:textId="77777777" w:rsidR="00A348F2" w:rsidRDefault="003A65DA">
            <w:r>
              <w:rPr>
                <w:sz w:val="18"/>
                <w:szCs w:val="18"/>
              </w:rPr>
              <w:t>Condensed entry, with source references attached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251BE" w14:textId="77777777" w:rsidR="00A348F2" w:rsidRDefault="003A65DA">
            <w:r>
              <w:rPr>
                <w:sz w:val="18"/>
                <w:szCs w:val="18"/>
              </w:rPr>
              <w:t>Additive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6C70F" w14:textId="77777777" w:rsidR="00A348F2" w:rsidRDefault="003A65DA">
            <w:r>
              <w:rPr>
                <w:sz w:val="18"/>
                <w:szCs w:val="18"/>
              </w:rPr>
              <w:t>Automatic, after entry confirmed</w:t>
            </w:r>
          </w:p>
        </w:tc>
      </w:tr>
      <w:tr w:rsidR="00A348F2" w14:paraId="2FFB4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E120FE5" w14:textId="77777777" w:rsidR="00A348F2" w:rsidRDefault="003A65DA">
            <w:r>
              <w:rPr>
                <w:sz w:val="18"/>
                <w:szCs w:val="18"/>
              </w:rPr>
              <w:t>Hypotheses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F8B661" w14:textId="77777777" w:rsidR="00A348F2" w:rsidRDefault="003A65DA">
            <w:r>
              <w:rPr>
                <w:sz w:val="18"/>
                <w:szCs w:val="18"/>
              </w:rPr>
              <w:t>Possible interpretations, explicitly marked uncertain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79A08C" w14:textId="77777777" w:rsidR="00A348F2" w:rsidRDefault="003A65DA">
            <w:r>
              <w:rPr>
                <w:sz w:val="18"/>
                <w:szCs w:val="18"/>
              </w:rPr>
              <w:t>Revisable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10F7B3" w14:textId="77777777" w:rsidR="00A348F2" w:rsidRDefault="003A65DA">
            <w:r>
              <w:rPr>
                <w:sz w:val="18"/>
                <w:szCs w:val="18"/>
              </w:rPr>
              <w:t>Cross-entry signal above threshold</w:t>
            </w:r>
          </w:p>
        </w:tc>
      </w:tr>
      <w:tr w:rsidR="00A348F2" w14:paraId="368963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A600B" w14:textId="77777777" w:rsidR="00A348F2" w:rsidRDefault="003A65DA">
            <w:r>
              <w:rPr>
                <w:sz w:val="18"/>
                <w:szCs w:val="18"/>
              </w:rPr>
              <w:t>Confirmed memory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36336" w14:textId="77777777" w:rsidR="00A348F2" w:rsidRDefault="003A65DA">
            <w:r>
              <w:rPr>
                <w:sz w:val="18"/>
                <w:szCs w:val="18"/>
              </w:rPr>
              <w:t>Stabilised beliefs, user-confirmed or strongly supported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097" w14:textId="77777777" w:rsidR="00A348F2" w:rsidRDefault="003A65DA">
            <w:r>
              <w:rPr>
                <w:sz w:val="18"/>
                <w:szCs w:val="18"/>
              </w:rPr>
              <w:t>Versioned, not overwritten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666FB" w14:textId="77777777" w:rsidR="00A348F2" w:rsidRDefault="003A65DA">
            <w:r>
              <w:rPr>
                <w:sz w:val="18"/>
                <w:szCs w:val="18"/>
              </w:rPr>
              <w:t>User confirmation or strong evidence</w:t>
            </w:r>
          </w:p>
        </w:tc>
      </w:tr>
    </w:tbl>
    <w:p w14:paraId="4FCA8203" w14:textId="77777777" w:rsidR="00A348F2" w:rsidRDefault="00A348F2">
      <w:pPr>
        <w:spacing w:before="80" w:after="80"/>
      </w:pPr>
    </w:p>
    <w:p w14:paraId="26EA98EA" w14:textId="77777777" w:rsidR="00A348F2" w:rsidRDefault="003A65DA">
      <w:pPr>
        <w:pStyle w:val="Heading2"/>
      </w:pPr>
      <w:r>
        <w:rPr>
          <w:sz w:val="26"/>
          <w:szCs w:val="26"/>
        </w:rPr>
        <w:t>6.2 Versioned memory and contradiction handling</w:t>
      </w:r>
    </w:p>
    <w:p w14:paraId="10F90B19" w14:textId="77777777" w:rsidR="00A348F2" w:rsidRDefault="003A65DA">
      <w:pPr>
        <w:spacing w:before="80" w:after="120"/>
      </w:pPr>
      <w:r>
        <w:t>Memory must be treated as versioned, not static. When new evidence contradicts an old assumption, the system should not silently overwrite. It should preserve both states, timestamped.</w:t>
      </w:r>
    </w:p>
    <w:p w14:paraId="3D2B7980" w14:textId="77777777" w:rsidR="00A348F2" w:rsidRDefault="00A348F2">
      <w:pPr>
        <w:spacing w:before="80" w:after="80"/>
      </w:pPr>
    </w:p>
    <w:p w14:paraId="47E0FEEA" w14:textId="77777777" w:rsidR="00A348F2" w:rsidRDefault="003A65DA">
      <w:pPr>
        <w:spacing w:before="40" w:after="40"/>
        <w:ind w:left="360" w:right="360"/>
      </w:pPr>
      <w:r>
        <w:rPr>
          <w:rFonts w:ascii="Courier New" w:eastAsia="Courier New" w:hAnsi="Courier New" w:cs="Courier New"/>
          <w:color w:val="2C5F2E"/>
          <w:sz w:val="18"/>
          <w:szCs w:val="18"/>
        </w:rPr>
        <w:t>{ "entity": "Sarah",</w:t>
      </w:r>
    </w:p>
    <w:p w14:paraId="1DA02190" w14:textId="77777777" w:rsidR="00A348F2" w:rsidRDefault="003A65DA">
      <w:pPr>
        <w:spacing w:before="40" w:after="40"/>
        <w:ind w:left="360" w:right="360"/>
      </w:pPr>
      <w:r>
        <w:rPr>
          <w:rFonts w:ascii="Courier New" w:eastAsia="Courier New" w:hAnsi="Courier New" w:cs="Courier New"/>
          <w:color w:val="2C5F2E"/>
          <w:sz w:val="18"/>
          <w:szCs w:val="18"/>
        </w:rPr>
        <w:t xml:space="preserve">  "states": [</w:t>
      </w:r>
    </w:p>
    <w:p w14:paraId="233460E3" w14:textId="77777777" w:rsidR="00A348F2" w:rsidRDefault="003A65DA">
      <w:pPr>
        <w:spacing w:before="40" w:after="40"/>
        <w:ind w:left="360" w:right="360"/>
      </w:pPr>
      <w:r>
        <w:rPr>
          <w:rFonts w:ascii="Courier New" w:eastAsia="Courier New" w:hAnsi="Courier New" w:cs="Courier New"/>
          <w:color w:val="2C5F2E"/>
          <w:sz w:val="18"/>
          <w:szCs w:val="18"/>
        </w:rPr>
        <w:t xml:space="preserve">    { "type": "friend",               "confidence": 0.40, "time_range": "2026-01 → 2026-03" },</w:t>
      </w:r>
    </w:p>
    <w:p w14:paraId="2B75BA8F" w14:textId="77777777" w:rsidR="00A348F2" w:rsidRDefault="003A65DA">
      <w:pPr>
        <w:spacing w:before="40" w:after="40"/>
        <w:ind w:left="360" w:right="360"/>
      </w:pPr>
      <w:r>
        <w:rPr>
          <w:rFonts w:ascii="Courier New" w:eastAsia="Courier New" w:hAnsi="Courier New" w:cs="Courier New"/>
          <w:color w:val="2C5F2E"/>
          <w:sz w:val="18"/>
          <w:szCs w:val="18"/>
        </w:rPr>
        <w:t xml:space="preserve">    { "type": "uncertain_relationship","confidence": 0.60, "time_range": "2026-03 → 2026-05" },</w:t>
      </w:r>
    </w:p>
    <w:p w14:paraId="5E82CE79" w14:textId="77777777" w:rsidR="00A348F2" w:rsidRDefault="003A65DA">
      <w:pPr>
        <w:spacing w:before="40" w:after="40"/>
        <w:ind w:left="360" w:right="360"/>
      </w:pPr>
      <w:r>
        <w:rPr>
          <w:rFonts w:ascii="Courier New" w:eastAsia="Courier New" w:hAnsi="Courier New" w:cs="Courier New"/>
          <w:color w:val="2C5F2E"/>
          <w:sz w:val="18"/>
          <w:szCs w:val="18"/>
        </w:rPr>
        <w:t xml:space="preserve">    { "type": "partner",               "confidence": 0.90, "time_range": "2026-05 → present"  }</w:t>
      </w:r>
    </w:p>
    <w:p w14:paraId="5B37DF95" w14:textId="77777777" w:rsidR="00A348F2" w:rsidRDefault="003A65DA">
      <w:pPr>
        <w:spacing w:before="40" w:after="40"/>
        <w:ind w:left="360" w:right="360"/>
      </w:pPr>
      <w:r>
        <w:rPr>
          <w:rFonts w:ascii="Courier New" w:eastAsia="Courier New" w:hAnsi="Courier New" w:cs="Courier New"/>
          <w:color w:val="2C5F2E"/>
          <w:sz w:val="18"/>
          <w:szCs w:val="18"/>
        </w:rPr>
        <w:t xml:space="preserve">  ]</w:t>
      </w:r>
    </w:p>
    <w:p w14:paraId="098938FD" w14:textId="77777777" w:rsidR="00A348F2" w:rsidRDefault="003A65DA">
      <w:pPr>
        <w:spacing w:before="40" w:after="40"/>
        <w:ind w:left="360" w:right="360"/>
      </w:pPr>
      <w:r>
        <w:rPr>
          <w:rFonts w:ascii="Courier New" w:eastAsia="Courier New" w:hAnsi="Courier New" w:cs="Courier New"/>
          <w:color w:val="2C5F2E"/>
          <w:sz w:val="18"/>
          <w:szCs w:val="18"/>
        </w:rPr>
        <w:t>}</w:t>
      </w:r>
    </w:p>
    <w:p w14:paraId="705BFDED" w14:textId="77777777" w:rsidR="00A348F2" w:rsidRDefault="00A348F2">
      <w:pPr>
        <w:spacing w:before="80" w:after="80"/>
      </w:pPr>
    </w:p>
    <w:p w14:paraId="142959E6" w14:textId="77777777" w:rsidR="00A348F2" w:rsidRDefault="003A65DA">
      <w:pPr>
        <w:spacing w:before="80" w:after="120"/>
      </w:pPr>
      <w:r>
        <w:t>Contradictions should be stored explicitly rather than resolved too early. A claim with mixed evidence should remain in a mixed_evidence status until the tension resolves through further entries or user input.</w:t>
      </w:r>
    </w:p>
    <w:p w14:paraId="116A7625" w14:textId="77777777" w:rsidR="00A348F2" w:rsidRDefault="00A348F2">
      <w:pPr>
        <w:spacing w:before="80" w:after="80"/>
      </w:pPr>
    </w:p>
    <w:p w14:paraId="3C4315A6" w14:textId="77777777" w:rsidR="00A348F2" w:rsidRDefault="003A65DA">
      <w:pPr>
        <w:spacing w:before="40" w:after="40"/>
        <w:ind w:left="360" w:right="360"/>
      </w:pPr>
      <w:r>
        <w:rPr>
          <w:rFonts w:ascii="Courier New" w:eastAsia="Courier New" w:hAnsi="Courier New" w:cs="Courier New"/>
          <w:color w:val="2C5F2E"/>
          <w:sz w:val="18"/>
          <w:szCs w:val="18"/>
        </w:rPr>
        <w:t>{ "claim": "User enjoys job",</w:t>
      </w:r>
    </w:p>
    <w:p w14:paraId="74A26196" w14:textId="77777777" w:rsidR="00A348F2" w:rsidRDefault="003A65DA">
      <w:pPr>
        <w:spacing w:before="40" w:after="40"/>
        <w:ind w:left="360" w:right="360"/>
      </w:pPr>
      <w:r>
        <w:rPr>
          <w:rFonts w:ascii="Courier New" w:eastAsia="Courier New" w:hAnsi="Courier New" w:cs="Courier New"/>
          <w:color w:val="2C5F2E"/>
          <w:sz w:val="18"/>
          <w:szCs w:val="18"/>
        </w:rPr>
        <w:t xml:space="preserve">  "evidence": [</w:t>
      </w:r>
    </w:p>
    <w:p w14:paraId="1486A0FF" w14:textId="77777777" w:rsidR="00A348F2" w:rsidRDefault="003A65DA">
      <w:pPr>
        <w:spacing w:before="40" w:after="40"/>
        <w:ind w:left="360" w:right="360"/>
      </w:pPr>
      <w:r>
        <w:rPr>
          <w:rFonts w:ascii="Courier New" w:eastAsia="Courier New" w:hAnsi="Courier New" w:cs="Courier New"/>
          <w:color w:val="2C5F2E"/>
          <w:sz w:val="18"/>
          <w:szCs w:val="18"/>
        </w:rPr>
        <w:t xml:space="preserve">    { "entry": 12, "support": true  },</w:t>
      </w:r>
    </w:p>
    <w:p w14:paraId="0BDB0086" w14:textId="77777777" w:rsidR="00A348F2" w:rsidRDefault="003A65DA">
      <w:pPr>
        <w:spacing w:before="40" w:after="40"/>
        <w:ind w:left="360" w:right="360"/>
      </w:pPr>
      <w:r>
        <w:rPr>
          <w:rFonts w:ascii="Courier New" w:eastAsia="Courier New" w:hAnsi="Courier New" w:cs="Courier New"/>
          <w:color w:val="2C5F2E"/>
          <w:sz w:val="18"/>
          <w:szCs w:val="18"/>
        </w:rPr>
        <w:t xml:space="preserve">    { "entry": 41, "support": false }</w:t>
      </w:r>
    </w:p>
    <w:p w14:paraId="6BAFDCC2" w14:textId="77777777" w:rsidR="00A348F2" w:rsidRDefault="003A65DA">
      <w:pPr>
        <w:spacing w:before="40" w:after="40"/>
        <w:ind w:left="360" w:right="360"/>
      </w:pPr>
      <w:r>
        <w:rPr>
          <w:rFonts w:ascii="Courier New" w:eastAsia="Courier New" w:hAnsi="Courier New" w:cs="Courier New"/>
          <w:color w:val="2C5F2E"/>
          <w:sz w:val="18"/>
          <w:szCs w:val="18"/>
        </w:rPr>
        <w:t xml:space="preserve">  ],</w:t>
      </w:r>
    </w:p>
    <w:p w14:paraId="54B4F4A3" w14:textId="77777777" w:rsidR="00A348F2" w:rsidRDefault="003A65DA">
      <w:pPr>
        <w:spacing w:before="40" w:after="40"/>
        <w:ind w:left="360" w:right="360"/>
      </w:pPr>
      <w:r>
        <w:rPr>
          <w:rFonts w:ascii="Courier New" w:eastAsia="Courier New" w:hAnsi="Courier New" w:cs="Courier New"/>
          <w:color w:val="2C5F2E"/>
          <w:sz w:val="18"/>
          <w:szCs w:val="18"/>
        </w:rPr>
        <w:t xml:space="preserve">  "status": "mixed_evidence"</w:t>
      </w:r>
    </w:p>
    <w:p w14:paraId="3D19FC4A" w14:textId="77777777" w:rsidR="00A348F2" w:rsidRDefault="003A65DA">
      <w:pPr>
        <w:spacing w:before="40" w:after="40"/>
        <w:ind w:left="360" w:right="360"/>
      </w:pPr>
      <w:r>
        <w:rPr>
          <w:rFonts w:ascii="Courier New" w:eastAsia="Courier New" w:hAnsi="Courier New" w:cs="Courier New"/>
          <w:color w:val="2C5F2E"/>
          <w:sz w:val="18"/>
          <w:szCs w:val="18"/>
        </w:rPr>
        <w:t>}</w:t>
      </w:r>
    </w:p>
    <w:p w14:paraId="28F06C04" w14:textId="77777777" w:rsidR="00A348F2" w:rsidRDefault="00A348F2">
      <w:pPr>
        <w:spacing w:before="80" w:after="80"/>
      </w:pPr>
    </w:p>
    <w:p w14:paraId="2A6C93B8" w14:textId="77777777" w:rsidR="00A348F2" w:rsidRDefault="003A65DA">
      <w:pPr>
        <w:pBdr>
          <w:left w:val="single" w:sz="16" w:space="8" w:color="C00000"/>
        </w:pBdr>
        <w:spacing w:before="80" w:after="80"/>
        <w:ind w:left="360" w:right="360"/>
      </w:pPr>
      <w:r>
        <w:rPr>
          <w:color w:val="C00000"/>
          <w:sz w:val="20"/>
          <w:szCs w:val="20"/>
        </w:rPr>
        <w:t>Diary data is naturally contradictory. Contradiction is not noise. It is signal about change. A system that removes contradiction too aggressively will flatten the user’s emotional history into something incorrect but consistent.</w:t>
      </w:r>
    </w:p>
    <w:p w14:paraId="7D3C72B5" w14:textId="77777777" w:rsidR="00F0090D" w:rsidRDefault="00F0090D">
      <w:pPr>
        <w:rPr>
          <w:b/>
          <w:bCs/>
          <w:color w:val="2E75B6"/>
          <w:sz w:val="26"/>
          <w:szCs w:val="26"/>
        </w:rPr>
      </w:pPr>
      <w:r>
        <w:rPr>
          <w:sz w:val="26"/>
          <w:szCs w:val="26"/>
        </w:rPr>
        <w:br w:type="page"/>
      </w:r>
    </w:p>
    <w:p w14:paraId="226BD183" w14:textId="6B6783E9" w:rsidR="00A348F2" w:rsidRDefault="003A65DA">
      <w:pPr>
        <w:pStyle w:val="Heading2"/>
      </w:pPr>
      <w:r>
        <w:rPr>
          <w:sz w:val="26"/>
          <w:szCs w:val="26"/>
        </w:rPr>
        <w:lastRenderedPageBreak/>
        <w:t>6.3 Identity drift vs. meaning drift</w:t>
      </w:r>
    </w:p>
    <w:p w14:paraId="1D515600" w14:textId="77777777" w:rsidR="00A348F2" w:rsidRDefault="003A65DA">
      <w:pPr>
        <w:spacing w:before="80" w:after="120"/>
      </w:pPr>
      <w:r>
        <w:t>Not all changes are the same type of change. The system should distinguish between two dynamics and store them differently.</w:t>
      </w:r>
    </w:p>
    <w:p w14:paraId="545CF572" w14:textId="77777777" w:rsidR="00A348F2" w:rsidRDefault="003A65DA">
      <w:pPr>
        <w:pStyle w:val="ListParagraph"/>
        <w:numPr>
          <w:ilvl w:val="0"/>
          <w:numId w:val="2"/>
        </w:numPr>
        <w:spacing w:before="40" w:after="40"/>
      </w:pPr>
      <w:r>
        <w:rPr>
          <w:b/>
          <w:bCs/>
        </w:rPr>
        <w:t xml:space="preserve">Identity drift </w:t>
      </w:r>
      <w:r>
        <w:t>— The thing itself changes meaning over time. Example: Sarah changes from friend to partner to ex. This belongs to entity state history.</w:t>
      </w:r>
    </w:p>
    <w:p w14:paraId="0D410024" w14:textId="77777777" w:rsidR="00A348F2" w:rsidRDefault="003A65DA">
      <w:pPr>
        <w:pStyle w:val="ListParagraph"/>
        <w:numPr>
          <w:ilvl w:val="0"/>
          <w:numId w:val="2"/>
        </w:numPr>
        <w:spacing w:before="40" w:after="40"/>
      </w:pPr>
      <w:r>
        <w:rPr>
          <w:b/>
          <w:bCs/>
        </w:rPr>
        <w:t xml:space="preserve">Meaning drift </w:t>
      </w:r>
      <w:r>
        <w:t>— The system’s interpretation changes but the underlying reference does not. Example: ‘stress’ is first read as workload pressure, later as burnout pattern. This belongs to hypothesis evolution.</w:t>
      </w:r>
    </w:p>
    <w:p w14:paraId="11AF23DF" w14:textId="77777777" w:rsidR="00A348F2" w:rsidRDefault="003A65DA">
      <w:pPr>
        <w:spacing w:before="80" w:after="120"/>
      </w:pPr>
      <w:r>
        <w:t>Mixing these causes incorrect overwrites. They should be tracked in separate structures.</w:t>
      </w:r>
    </w:p>
    <w:p w14:paraId="06FFDDBC" w14:textId="77777777" w:rsidR="00A348F2" w:rsidRDefault="003A65DA">
      <w:pPr>
        <w:pStyle w:val="Heading2"/>
      </w:pPr>
      <w:r>
        <w:rPr>
          <w:sz w:val="26"/>
          <w:szCs w:val="26"/>
        </w:rPr>
        <w:t>6.4 Event weighting and salience</w:t>
      </w:r>
    </w:p>
    <w:p w14:paraId="20EA1FDC" w14:textId="77777777" w:rsidR="00A348F2" w:rsidRDefault="003A65DA">
      <w:pPr>
        <w:spacing w:before="80" w:after="120"/>
      </w:pPr>
      <w:r>
        <w:t>Not all memories should be treated equally over time. A simple promotion model based only on frequency is insufficient. The system should weight by:</w:t>
      </w:r>
    </w:p>
    <w:p w14:paraId="50D4F4FE" w14:textId="77777777" w:rsidR="00A348F2" w:rsidRDefault="003A65DA">
      <w:pPr>
        <w:pStyle w:val="ListParagraph"/>
        <w:numPr>
          <w:ilvl w:val="0"/>
          <w:numId w:val="2"/>
        </w:numPr>
        <w:spacing w:before="40" w:after="40"/>
      </w:pPr>
      <w:r>
        <w:t>Frequency: how often a signal appears</w:t>
      </w:r>
    </w:p>
    <w:p w14:paraId="14C78559" w14:textId="77777777" w:rsidR="00A348F2" w:rsidRDefault="003A65DA">
      <w:pPr>
        <w:pStyle w:val="ListParagraph"/>
        <w:numPr>
          <w:ilvl w:val="0"/>
          <w:numId w:val="2"/>
        </w:numPr>
        <w:spacing w:before="40" w:after="40"/>
      </w:pPr>
      <w:r>
        <w:t>Recency: how recent the entries are</w:t>
      </w:r>
    </w:p>
    <w:p w14:paraId="45536F57" w14:textId="77777777" w:rsidR="00A348F2" w:rsidRDefault="003A65DA">
      <w:pPr>
        <w:pStyle w:val="ListParagraph"/>
        <w:numPr>
          <w:ilvl w:val="0"/>
          <w:numId w:val="2"/>
        </w:numPr>
        <w:spacing w:before="40" w:after="40"/>
      </w:pPr>
      <w:r>
        <w:t>Intensity: emotional or contextual weight if explicitly detectable in the text</w:t>
      </w:r>
    </w:p>
    <w:p w14:paraId="2CE32570" w14:textId="77777777" w:rsidR="00A348F2" w:rsidRDefault="003A65DA">
      <w:pPr>
        <w:pStyle w:val="ListParagraph"/>
        <w:numPr>
          <w:ilvl w:val="0"/>
          <w:numId w:val="2"/>
        </w:numPr>
        <w:spacing w:before="40" w:after="40"/>
      </w:pPr>
      <w:r>
        <w:t>Confirmation level: whether the memory is raw, hypothetical, or confirmed</w:t>
      </w:r>
    </w:p>
    <w:p w14:paraId="21200272" w14:textId="77777777" w:rsidR="00A348F2" w:rsidRDefault="003A65DA">
      <w:pPr>
        <w:spacing w:before="80" w:after="120"/>
      </w:pPr>
      <w:r>
        <w:t>A single highly explicit entry — “I broke up with Sarah” — should be weighted above twenty earlier neutral mentions. Strict promotion thresholds alone are insufficient. Event weighting matters.</w:t>
      </w:r>
    </w:p>
    <w:p w14:paraId="640A9133" w14:textId="77777777" w:rsidR="00A348F2" w:rsidRDefault="003A65DA">
      <w:pPr>
        <w:pStyle w:val="Heading2"/>
      </w:pPr>
      <w:r>
        <w:rPr>
          <w:sz w:val="26"/>
          <w:szCs w:val="26"/>
        </w:rPr>
        <w:t>6.5 Layered retrieval with temporal context</w:t>
      </w:r>
    </w:p>
    <w:p w14:paraId="04713DCD" w14:textId="77777777" w:rsidR="00A348F2" w:rsidRDefault="003A65DA">
      <w:pPr>
        <w:spacing w:before="80" w:after="120"/>
      </w:pPr>
      <w:r>
        <w:t>Retrieval should be structured and time-aware, not a flat semantic search over all stored content.</w:t>
      </w:r>
    </w:p>
    <w:p w14:paraId="075CA703" w14:textId="77777777" w:rsidR="00A348F2" w:rsidRDefault="003A65DA">
      <w:pPr>
        <w:pStyle w:val="ListParagraph"/>
        <w:numPr>
          <w:ilvl w:val="0"/>
          <w:numId w:val="2"/>
        </w:numPr>
        <w:spacing w:before="40" w:after="40"/>
      </w:pPr>
      <w:r>
        <w:t>Confirmed facts (current state) — retrieved first</w:t>
      </w:r>
    </w:p>
    <w:p w14:paraId="087FC0C9" w14:textId="77777777" w:rsidR="00A348F2" w:rsidRDefault="003A65DA">
      <w:pPr>
        <w:pStyle w:val="ListParagraph"/>
        <w:numPr>
          <w:ilvl w:val="0"/>
          <w:numId w:val="2"/>
        </w:numPr>
        <w:spacing w:before="40" w:after="40"/>
      </w:pPr>
      <w:r>
        <w:t>Active threads (ongoing patterns) — retrieved second</w:t>
      </w:r>
    </w:p>
    <w:p w14:paraId="28139652" w14:textId="77777777" w:rsidR="00A348F2" w:rsidRDefault="003A65DA">
      <w:pPr>
        <w:pStyle w:val="ListParagraph"/>
        <w:numPr>
          <w:ilvl w:val="0"/>
          <w:numId w:val="2"/>
        </w:numPr>
        <w:spacing w:before="40" w:after="40"/>
      </w:pPr>
      <w:r>
        <w:t>Recent episodes (time-local context) — retrieved third</w:t>
      </w:r>
    </w:p>
    <w:p w14:paraId="127A7D37" w14:textId="77777777" w:rsidR="00A348F2" w:rsidRDefault="003A65DA">
      <w:pPr>
        <w:pStyle w:val="ListParagraph"/>
        <w:numPr>
          <w:ilvl w:val="0"/>
          <w:numId w:val="2"/>
        </w:numPr>
        <w:spacing w:before="40" w:after="40"/>
      </w:pPr>
      <w:r>
        <w:t>Historical episodes (trend detection) — retrieved fourth</w:t>
      </w:r>
    </w:p>
    <w:p w14:paraId="00226E04" w14:textId="77777777" w:rsidR="00A348F2" w:rsidRDefault="003A65DA">
      <w:pPr>
        <w:pStyle w:val="ListParagraph"/>
        <w:numPr>
          <w:ilvl w:val="0"/>
          <w:numId w:val="2"/>
        </w:numPr>
        <w:spacing w:before="40" w:after="40"/>
      </w:pPr>
      <w:r>
        <w:t>Raw entries (ground truth verification) — retrieved as needed</w:t>
      </w:r>
    </w:p>
    <w:p w14:paraId="43E34A6C" w14:textId="77777777" w:rsidR="00A348F2" w:rsidRDefault="00A348F2">
      <w:pPr>
        <w:spacing w:before="80" w:after="80"/>
      </w:pPr>
    </w:p>
    <w:p w14:paraId="01AAE935" w14:textId="77777777" w:rsidR="00A348F2" w:rsidRDefault="003A65DA">
      <w:pPr>
        <w:spacing w:before="80" w:after="120"/>
      </w:pPr>
      <w:r>
        <w:t>For questions like “How do I feel about Sarah?”, the system should separate phases of the relationship rather than averaging across six months of contradictory states. Temporal awareness prevents averaged personality outputs.</w:t>
      </w:r>
    </w:p>
    <w:p w14:paraId="14C13B32" w14:textId="77777777" w:rsidR="00A348F2" w:rsidRDefault="003A65DA">
      <w:pPr>
        <w:pStyle w:val="Heading2"/>
      </w:pPr>
      <w:r>
        <w:rPr>
          <w:sz w:val="26"/>
          <w:szCs w:val="26"/>
        </w:rPr>
        <w:t>6.6 Provenance as a structural invariant</w:t>
      </w:r>
    </w:p>
    <w:p w14:paraId="5408B5B2" w14:textId="77777777" w:rsidR="00A348F2" w:rsidRDefault="003A65DA">
      <w:pPr>
        <w:spacing w:before="80" w:after="120"/>
      </w:pPr>
      <w:r>
        <w:t>Every memory object must have a traceable path back to the original diary entry that produced it. If a system cannot show where an interpretation came from, the memory is too fragile to trust.</w:t>
      </w:r>
    </w:p>
    <w:p w14:paraId="6D2F57E9" w14:textId="77777777" w:rsidR="00A348F2" w:rsidRDefault="00A348F2">
      <w:pPr>
        <w:spacing w:before="80" w:after="80"/>
      </w:pPr>
    </w:p>
    <w:p w14:paraId="4C4C7536" w14:textId="77777777" w:rsidR="00A348F2" w:rsidRDefault="003A65DA">
      <w:pPr>
        <w:spacing w:before="40" w:after="40"/>
        <w:ind w:left="360" w:right="360"/>
      </w:pPr>
      <w:r>
        <w:rPr>
          <w:rFonts w:ascii="Courier New" w:eastAsia="Courier New" w:hAnsi="Courier New" w:cs="Courier New"/>
          <w:color w:val="2C5F2E"/>
          <w:sz w:val="18"/>
          <w:szCs w:val="18"/>
        </w:rPr>
        <w:t>{ "entity_id":      "ent_12",</w:t>
      </w:r>
    </w:p>
    <w:p w14:paraId="2C39844A" w14:textId="77777777" w:rsidR="00A348F2" w:rsidRDefault="003A65DA">
      <w:pPr>
        <w:spacing w:before="40" w:after="40"/>
        <w:ind w:left="360" w:right="360"/>
      </w:pPr>
      <w:r>
        <w:rPr>
          <w:rFonts w:ascii="Courier New" w:eastAsia="Courier New" w:hAnsi="Courier New" w:cs="Courier New"/>
          <w:color w:val="2C5F2E"/>
          <w:sz w:val="18"/>
          <w:szCs w:val="18"/>
        </w:rPr>
        <w:t xml:space="preserve">  "canonical_name": "Sarah",</w:t>
      </w:r>
    </w:p>
    <w:p w14:paraId="3594E566" w14:textId="77777777" w:rsidR="00A348F2" w:rsidRDefault="003A65DA">
      <w:pPr>
        <w:spacing w:before="40" w:after="40"/>
        <w:ind w:left="360" w:right="360"/>
      </w:pPr>
      <w:r>
        <w:rPr>
          <w:rFonts w:ascii="Courier New" w:eastAsia="Courier New" w:hAnsi="Courier New" w:cs="Courier New"/>
          <w:color w:val="2C5F2E"/>
          <w:sz w:val="18"/>
          <w:szCs w:val="18"/>
        </w:rPr>
        <w:t xml:space="preserve">  "aliases":        ["Sarah M.", "my girlfriend"],</w:t>
      </w:r>
    </w:p>
    <w:p w14:paraId="2C313DB7" w14:textId="77777777" w:rsidR="00A348F2" w:rsidRDefault="003A65DA">
      <w:pPr>
        <w:spacing w:before="40" w:after="40"/>
        <w:ind w:left="360" w:right="360"/>
      </w:pPr>
      <w:r>
        <w:rPr>
          <w:rFonts w:ascii="Courier New" w:eastAsia="Courier New" w:hAnsi="Courier New" w:cs="Courier New"/>
          <w:color w:val="2C5F2E"/>
          <w:sz w:val="18"/>
          <w:szCs w:val="18"/>
        </w:rPr>
        <w:t xml:space="preserve">  "confidence":     0.87,</w:t>
      </w:r>
    </w:p>
    <w:p w14:paraId="78197024" w14:textId="77777777" w:rsidR="00A348F2" w:rsidRDefault="003A65DA">
      <w:pPr>
        <w:spacing w:before="40" w:after="40"/>
        <w:ind w:left="360" w:right="360"/>
      </w:pPr>
      <w:r>
        <w:rPr>
          <w:rFonts w:ascii="Courier New" w:eastAsia="Courier New" w:hAnsi="Courier New" w:cs="Courier New"/>
          <w:color w:val="2C5F2E"/>
          <w:sz w:val="18"/>
          <w:szCs w:val="18"/>
        </w:rPr>
        <w:t xml:space="preserve">  "evidence":       ["entry_12", "entry_44", "entry_51"],</w:t>
      </w:r>
    </w:p>
    <w:p w14:paraId="02F00D0B" w14:textId="77777777" w:rsidR="00A348F2" w:rsidRDefault="003A65DA">
      <w:pPr>
        <w:spacing w:before="40" w:after="40"/>
        <w:ind w:left="360" w:right="360"/>
      </w:pPr>
      <w:r>
        <w:rPr>
          <w:rFonts w:ascii="Courier New" w:eastAsia="Courier New" w:hAnsi="Courier New" w:cs="Courier New"/>
          <w:color w:val="2C5F2E"/>
          <w:sz w:val="18"/>
          <w:szCs w:val="18"/>
        </w:rPr>
        <w:t xml:space="preserve">  "status":         "proposed" }</w:t>
      </w:r>
    </w:p>
    <w:p w14:paraId="4E310B21" w14:textId="77777777" w:rsidR="00A348F2" w:rsidRDefault="00A348F2">
      <w:pPr>
        <w:spacing w:before="80" w:after="80"/>
      </w:pPr>
    </w:p>
    <w:p w14:paraId="4A84CA4E" w14:textId="77777777" w:rsidR="00A348F2" w:rsidRDefault="003A65DA">
      <w:pPr>
        <w:spacing w:before="80" w:after="80"/>
        <w:ind w:left="360"/>
      </w:pPr>
      <w:r>
        <w:rPr>
          <w:b/>
          <w:bCs/>
          <w:color w:val="2E75B6"/>
          <w:sz w:val="20"/>
          <w:szCs w:val="20"/>
        </w:rPr>
        <w:t xml:space="preserve">Important: </w:t>
      </w:r>
      <w:r>
        <w:rPr>
          <w:sz w:val="20"/>
          <w:szCs w:val="20"/>
        </w:rPr>
        <w:t>This structure contains reference stability only. No relationship type, no emotional significance, no inferred personality. Entities are pointers, not meanings.</w:t>
      </w:r>
    </w:p>
    <w:p w14:paraId="6351F098" w14:textId="77777777" w:rsidR="00A348F2" w:rsidRDefault="00A348F2">
      <w:pPr>
        <w:pBdr>
          <w:bottom w:val="single" w:sz="4" w:space="1" w:color="2E75B6"/>
        </w:pBdr>
        <w:spacing w:before="160" w:after="160"/>
      </w:pPr>
    </w:p>
    <w:p w14:paraId="708E0748" w14:textId="77777777" w:rsidR="00F0090D" w:rsidRDefault="00F0090D">
      <w:pPr>
        <w:rPr>
          <w:b/>
          <w:bCs/>
          <w:color w:val="1F4E79"/>
          <w:sz w:val="32"/>
          <w:szCs w:val="32"/>
        </w:rPr>
      </w:pPr>
      <w:r>
        <w:rPr>
          <w:sz w:val="32"/>
          <w:szCs w:val="32"/>
        </w:rPr>
        <w:br w:type="page"/>
      </w:r>
    </w:p>
    <w:p w14:paraId="5987E463" w14:textId="13098DB5" w:rsidR="00A348F2" w:rsidRDefault="003A65DA">
      <w:pPr>
        <w:pStyle w:val="Heading1"/>
      </w:pPr>
      <w:r>
        <w:rPr>
          <w:sz w:val="32"/>
          <w:szCs w:val="32"/>
        </w:rPr>
        <w:lastRenderedPageBreak/>
        <w:t>7. Entity alignment as progressive understanding</w:t>
      </w:r>
    </w:p>
    <w:p w14:paraId="4D519CC1" w14:textId="77777777" w:rsidR="00A348F2" w:rsidRDefault="003A65DA">
      <w:pPr>
        <w:spacing w:before="80" w:after="120"/>
      </w:pPr>
      <w:r>
        <w:t>Entity alignment is often misunderstood as a technical problem about merging names. In this system, the goal is to maintain stable references to people, places, and things across time without forcing early certainty about what they mean in the user’s life.</w:t>
      </w:r>
    </w:p>
    <w:p w14:paraId="4EF77C71" w14:textId="77777777" w:rsidR="00A348F2" w:rsidRDefault="003A65DA">
      <w:pPr>
        <w:pBdr>
          <w:left w:val="single" w:sz="16" w:space="8" w:color="2E75B6"/>
        </w:pBdr>
        <w:spacing w:before="120" w:after="80"/>
        <w:ind w:left="360" w:right="360"/>
      </w:pPr>
      <w:r>
        <w:rPr>
          <w:i/>
          <w:iCs/>
          <w:color w:val="2E75B6"/>
        </w:rPr>
        <w:t>Entities are not labels to be assigned. They are references that become clearer over time.</w:t>
      </w:r>
    </w:p>
    <w:p w14:paraId="076DDD36" w14:textId="77777777" w:rsidR="00A348F2" w:rsidRDefault="003A65DA">
      <w:pPr>
        <w:pStyle w:val="Heading2"/>
      </w:pPr>
      <w:r>
        <w:rPr>
          <w:sz w:val="26"/>
          <w:szCs w:val="26"/>
        </w:rPr>
        <w:t>7.1 When the system should do nothing</w:t>
      </w:r>
    </w:p>
    <w:p w14:paraId="1CCC1226" w14:textId="77777777" w:rsidR="00A348F2" w:rsidRDefault="003A65DA">
      <w:pPr>
        <w:spacing w:before="80" w:after="120"/>
      </w:pPr>
      <w:r>
        <w:t>Most of the time, entity alignment should be invisible. If a name appears once or twice, the system simply stores it as a separate reference without asking anything. No prompt. No confirmation. No classification.</w:t>
      </w:r>
    </w:p>
    <w:p w14:paraId="5BE0F1C0" w14:textId="77777777" w:rsidR="00A348F2" w:rsidRDefault="003A65DA">
      <w:pPr>
        <w:pStyle w:val="Heading2"/>
      </w:pPr>
      <w:r>
        <w:rPr>
          <w:sz w:val="26"/>
          <w:szCs w:val="26"/>
        </w:rPr>
        <w:t>7.2 When the system should suggest alignment</w:t>
      </w:r>
    </w:p>
    <w:p w14:paraId="5FA74A8F" w14:textId="77777777" w:rsidR="00A348F2" w:rsidRDefault="003A65DA">
      <w:pPr>
        <w:spacing w:before="80" w:after="120"/>
      </w:pPr>
      <w:r>
        <w:t>Only when repetition or overlap becomes meaningful, the system can gently surface uncertainty. The prompt should be framed as a helpful suggestion, not a test.</w:t>
      </w:r>
    </w:p>
    <w:p w14:paraId="2FE43ACC" w14:textId="77777777" w:rsidR="00A348F2" w:rsidRDefault="003A65DA">
      <w:pPr>
        <w:pBdr>
          <w:left w:val="single" w:sz="16" w:space="8" w:color="2E75B6"/>
        </w:pBdr>
        <w:spacing w:before="120" w:after="80"/>
        <w:ind w:left="360" w:right="360"/>
      </w:pPr>
      <w:r>
        <w:rPr>
          <w:i/>
          <w:iCs/>
          <w:color w:val="2E75B6"/>
        </w:rPr>
        <w:t>Example UI moment: “It looks like ‘Sarah’ and ‘your girlfriend’ might refer to the same person across multiple entries.  [Yes, same person]  [No]  [Not sure]”</w:t>
      </w:r>
    </w:p>
    <w:p w14:paraId="61B07EB2" w14:textId="77777777" w:rsidR="00A348F2" w:rsidRDefault="003A65DA">
      <w:pPr>
        <w:pStyle w:val="Heading2"/>
      </w:pPr>
      <w:r>
        <w:rPr>
          <w:sz w:val="26"/>
          <w:szCs w:val="26"/>
        </w:rPr>
        <w:t>7.3 When the system should auto-merge silently</w:t>
      </w:r>
    </w:p>
    <w:p w14:paraId="4AF963A8" w14:textId="77777777" w:rsidR="00A348F2" w:rsidRDefault="003A65DA">
      <w:pPr>
        <w:spacing w:before="80" w:after="120"/>
      </w:pPr>
      <w:r>
        <w:t>If confidence is high based on repeated co-occurrence, the system should not ask at all. It should simply improve future retrieval. The user experiences no interruption, only better answers over time.</w:t>
      </w:r>
    </w:p>
    <w:p w14:paraId="5C70FA92" w14:textId="77777777" w:rsidR="00A348F2" w:rsidRDefault="003A65DA">
      <w:pPr>
        <w:pStyle w:val="Heading2"/>
      </w:pPr>
      <w:r>
        <w:rPr>
          <w:sz w:val="26"/>
          <w:szCs w:val="26"/>
        </w:rPr>
        <w:t>7.4 What entity alignment should never do</w:t>
      </w:r>
    </w:p>
    <w:p w14:paraId="7549AB5F" w14:textId="77777777" w:rsidR="00A348F2" w:rsidRDefault="003A65DA">
      <w:pPr>
        <w:pBdr>
          <w:left w:val="single" w:sz="16" w:space="8" w:color="C00000"/>
        </w:pBdr>
        <w:spacing w:before="80" w:after="80"/>
        <w:ind w:left="360" w:right="360"/>
      </w:pPr>
      <w:r>
        <w:rPr>
          <w:color w:val="C00000"/>
          <w:sz w:val="20"/>
          <w:szCs w:val="20"/>
        </w:rPr>
        <w:t>Do not list all entities. Do not ask for global confirmation. Do not force categorisation of names. Do not ask about single mentions. Turning the user into a data annotator breaks the experience.</w:t>
      </w:r>
    </w:p>
    <w:p w14:paraId="264050C7" w14:textId="77777777" w:rsidR="00A348F2" w:rsidRDefault="003A65DA">
      <w:pPr>
        <w:pStyle w:val="Heading2"/>
      </w:pPr>
      <w:r>
        <w:rPr>
          <w:sz w:val="26"/>
          <w:szCs w:val="26"/>
        </w:rPr>
        <w:t>7.5 The five-step process</w:t>
      </w:r>
    </w:p>
    <w:p w14:paraId="0C67A01D" w14:textId="77777777" w:rsidR="00A348F2" w:rsidRDefault="003A65DA">
      <w:pPr>
        <w:pStyle w:val="ListParagraph"/>
        <w:numPr>
          <w:ilvl w:val="0"/>
          <w:numId w:val="2"/>
        </w:numPr>
        <w:spacing w:before="40" w:after="40"/>
      </w:pPr>
      <w:r>
        <w:t>Step 1 — A name appears; stored as raw reference</w:t>
      </w:r>
    </w:p>
    <w:p w14:paraId="7E762663" w14:textId="77777777" w:rsidR="00A348F2" w:rsidRDefault="003A65DA">
      <w:pPr>
        <w:pStyle w:val="ListParagraph"/>
        <w:numPr>
          <w:ilvl w:val="0"/>
          <w:numId w:val="2"/>
        </w:numPr>
        <w:spacing w:before="40" w:after="40"/>
      </w:pPr>
      <w:r>
        <w:t>Step 2 — Context accumulates across entries</w:t>
      </w:r>
    </w:p>
    <w:p w14:paraId="15ABAA77" w14:textId="77777777" w:rsidR="00A348F2" w:rsidRDefault="003A65DA">
      <w:pPr>
        <w:pStyle w:val="ListParagraph"/>
        <w:numPr>
          <w:ilvl w:val="0"/>
          <w:numId w:val="2"/>
        </w:numPr>
        <w:spacing w:before="40" w:after="40"/>
      </w:pPr>
      <w:r>
        <w:t>Step 3 — Overlap between references is detected</w:t>
      </w:r>
    </w:p>
    <w:p w14:paraId="75B74C80" w14:textId="77777777" w:rsidR="00A348F2" w:rsidRDefault="003A65DA">
      <w:pPr>
        <w:pStyle w:val="ListParagraph"/>
        <w:numPr>
          <w:ilvl w:val="0"/>
          <w:numId w:val="2"/>
        </w:numPr>
        <w:spacing w:before="40" w:after="40"/>
      </w:pPr>
      <w:r>
        <w:t>Step 4 — System proposes possible merging if threshold met</w:t>
      </w:r>
    </w:p>
    <w:p w14:paraId="13FED053" w14:textId="77777777" w:rsidR="00A348F2" w:rsidRDefault="003A65DA">
      <w:pPr>
        <w:pStyle w:val="ListParagraph"/>
        <w:numPr>
          <w:ilvl w:val="0"/>
          <w:numId w:val="2"/>
        </w:numPr>
        <w:spacing w:before="40" w:after="40"/>
      </w:pPr>
      <w:r>
        <w:t>Step 5 — User confirms, rejects, or leaves open; entity cluster stabilises or stays proposed</w:t>
      </w:r>
    </w:p>
    <w:p w14:paraId="318AC35D" w14:textId="77777777" w:rsidR="00A348F2" w:rsidRDefault="00A348F2">
      <w:pPr>
        <w:pBdr>
          <w:bottom w:val="single" w:sz="4" w:space="1" w:color="2E75B6"/>
        </w:pBdr>
        <w:spacing w:before="160" w:after="160"/>
      </w:pPr>
    </w:p>
    <w:p w14:paraId="33759E01" w14:textId="77777777" w:rsidR="00A348F2" w:rsidRDefault="003A65DA">
      <w:pPr>
        <w:pStyle w:val="Heading1"/>
      </w:pPr>
      <w:r>
        <w:rPr>
          <w:sz w:val="32"/>
          <w:szCs w:val="32"/>
        </w:rPr>
        <w:t>8. What the system should not do</w:t>
      </w:r>
    </w:p>
    <w:p w14:paraId="423B5053" w14:textId="77777777" w:rsidR="00A348F2" w:rsidRDefault="003A65DA">
      <w:pPr>
        <w:spacing w:before="80" w:after="120"/>
      </w:pPr>
      <w:r>
        <w:t>This section is as important as the positive design. The following are the primary failure modes to prevent.</w:t>
      </w:r>
    </w:p>
    <w:p w14:paraId="78855053" w14:textId="77777777" w:rsidR="00A348F2" w:rsidRDefault="00A348F2">
      <w:pPr>
        <w:spacing w:before="80"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A348F2" w14:paraId="49FEE346" w14:textId="77777777">
        <w:trPr>
          <w:tblHeader/>
        </w:trPr>
        <w:tc>
          <w:tcPr>
            <w:tcW w:w="455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00" w:type="dxa"/>
              <w:bottom w:w="80" w:type="dxa"/>
              <w:right w:w="100" w:type="dxa"/>
            </w:tcMar>
          </w:tcPr>
          <w:p w14:paraId="2D6767A1" w14:textId="77777777" w:rsidR="00A348F2" w:rsidRDefault="003A65DA">
            <w:r>
              <w:rPr>
                <w:b/>
                <w:bCs/>
                <w:color w:val="FFFFFF"/>
                <w:sz w:val="20"/>
                <w:szCs w:val="20"/>
              </w:rPr>
              <w:t>Anti-goal</w:t>
            </w:r>
          </w:p>
        </w:tc>
        <w:tc>
          <w:tcPr>
            <w:tcW w:w="455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00" w:type="dxa"/>
              <w:bottom w:w="80" w:type="dxa"/>
              <w:right w:w="100" w:type="dxa"/>
            </w:tcMar>
          </w:tcPr>
          <w:p w14:paraId="72FF5F7B" w14:textId="77777777" w:rsidR="00A348F2" w:rsidRDefault="003A65DA">
            <w:r>
              <w:rPr>
                <w:b/>
                <w:bCs/>
                <w:color w:val="FFFFFF"/>
                <w:sz w:val="20"/>
                <w:szCs w:val="20"/>
              </w:rPr>
              <w:t>Why it matters</w:t>
            </w:r>
          </w:p>
        </w:tc>
      </w:tr>
      <w:tr w:rsidR="00A348F2" w14:paraId="7419357E"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1DC5B" w14:textId="77777777" w:rsidR="00A348F2" w:rsidRDefault="003A65DA">
            <w:r>
              <w:rPr>
                <w:sz w:val="19"/>
                <w:szCs w:val="19"/>
              </w:rPr>
              <w:t>Infer diagnoses from diary entries</w:t>
            </w:r>
          </w:p>
        </w:tc>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F666E" w14:textId="77777777" w:rsidR="00A348F2" w:rsidRDefault="003A65DA">
            <w:r>
              <w:rPr>
                <w:sz w:val="19"/>
                <w:szCs w:val="19"/>
              </w:rPr>
              <w:t>Medical claims from subjective text are harmful and legally dangerous</w:t>
            </w:r>
          </w:p>
        </w:tc>
      </w:tr>
      <w:tr w:rsidR="00A348F2" w14:paraId="5861B94B"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06261112" w14:textId="77777777" w:rsidR="00A348F2" w:rsidRDefault="003A65DA">
            <w:r>
              <w:rPr>
                <w:sz w:val="19"/>
                <w:szCs w:val="19"/>
              </w:rPr>
              <w:t>Infer personality traits too early</w:t>
            </w:r>
          </w:p>
        </w:tc>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7D69A166" w14:textId="77777777" w:rsidR="00A348F2" w:rsidRDefault="003A65DA">
            <w:r>
              <w:rPr>
                <w:sz w:val="19"/>
                <w:szCs w:val="19"/>
              </w:rPr>
              <w:t>One or two mentions cannot support a stable trait</w:t>
            </w:r>
          </w:p>
        </w:tc>
      </w:tr>
      <w:tr w:rsidR="00A348F2" w14:paraId="38CD77D0"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E5A06" w14:textId="77777777" w:rsidR="00A348F2" w:rsidRDefault="003A65DA">
            <w:r>
              <w:rPr>
                <w:sz w:val="19"/>
                <w:szCs w:val="19"/>
              </w:rPr>
              <w:t>Infer relationship status from a single mention</w:t>
            </w:r>
          </w:p>
        </w:tc>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0619D" w14:textId="77777777" w:rsidR="00A348F2" w:rsidRDefault="003A65DA">
            <w:r>
              <w:rPr>
                <w:sz w:val="19"/>
                <w:szCs w:val="19"/>
              </w:rPr>
              <w:t>Relationships are complex and evolving</w:t>
            </w:r>
          </w:p>
        </w:tc>
      </w:tr>
      <w:tr w:rsidR="00A348F2" w14:paraId="29B929F9"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3D7A2DBF" w14:textId="77777777" w:rsidR="00A348F2" w:rsidRDefault="003A65DA">
            <w:r>
              <w:rPr>
                <w:sz w:val="19"/>
                <w:szCs w:val="19"/>
              </w:rPr>
              <w:t>Overwrite older facts with newer summaries</w:t>
            </w:r>
          </w:p>
        </w:tc>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1339C14C" w14:textId="77777777" w:rsidR="00A348F2" w:rsidRDefault="003A65DA">
            <w:r>
              <w:rPr>
                <w:sz w:val="19"/>
                <w:szCs w:val="19"/>
              </w:rPr>
              <w:t>History must be versioned, not erased</w:t>
            </w:r>
          </w:p>
        </w:tc>
      </w:tr>
      <w:tr w:rsidR="00A348F2" w14:paraId="106024A9"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BF320" w14:textId="77777777" w:rsidR="00A348F2" w:rsidRDefault="003A65DA">
            <w:r>
              <w:rPr>
                <w:sz w:val="19"/>
                <w:szCs w:val="19"/>
              </w:rPr>
              <w:t>Remove uncertainty from the memory record</w:t>
            </w:r>
          </w:p>
        </w:tc>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AD8E8" w14:textId="77777777" w:rsidR="00A348F2" w:rsidRDefault="003A65DA">
            <w:r>
              <w:rPr>
                <w:sz w:val="19"/>
                <w:szCs w:val="19"/>
              </w:rPr>
              <w:t>Uncertainty is a signal, not a failure</w:t>
            </w:r>
          </w:p>
        </w:tc>
      </w:tr>
      <w:tr w:rsidR="00A348F2" w14:paraId="56FE136F"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536B1BEB" w14:textId="77777777" w:rsidR="00A348F2" w:rsidRDefault="003A65DA">
            <w:r>
              <w:rPr>
                <w:sz w:val="19"/>
                <w:szCs w:val="19"/>
              </w:rPr>
              <w:t>Summarise without traceability</w:t>
            </w:r>
          </w:p>
        </w:tc>
        <w:tc>
          <w:tcPr>
            <w:tcW w:w="455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4F1AECDF" w14:textId="77777777" w:rsidR="00A348F2" w:rsidRDefault="003A65DA">
            <w:r>
              <w:rPr>
                <w:sz w:val="19"/>
                <w:szCs w:val="19"/>
              </w:rPr>
              <w:t>Untraceable summaries become unreliable facts</w:t>
            </w:r>
          </w:p>
        </w:tc>
      </w:tr>
      <w:tr w:rsidR="00A348F2" w14:paraId="17694239" w14:textId="77777777">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C5CCB" w14:textId="77777777" w:rsidR="00A348F2" w:rsidRDefault="003A65DA">
            <w:r>
              <w:rPr>
                <w:sz w:val="19"/>
                <w:szCs w:val="19"/>
              </w:rPr>
              <w:t>Over-compress multiple states into one explanation</w:t>
            </w:r>
          </w:p>
        </w:tc>
        <w:tc>
          <w:tcPr>
            <w:tcW w:w="4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C0BEEC" w14:textId="77777777" w:rsidR="00A348F2" w:rsidRDefault="003A65DA">
            <w:r>
              <w:rPr>
                <w:sz w:val="19"/>
                <w:szCs w:val="19"/>
              </w:rPr>
              <w:t>This is the difference between a memory system and a classification system</w:t>
            </w:r>
          </w:p>
        </w:tc>
      </w:tr>
    </w:tbl>
    <w:p w14:paraId="3C1E3A0E" w14:textId="77777777" w:rsidR="00A348F2" w:rsidRDefault="00A348F2">
      <w:pPr>
        <w:pBdr>
          <w:bottom w:val="single" w:sz="4" w:space="1" w:color="2E75B6"/>
        </w:pBdr>
        <w:spacing w:before="160" w:after="160"/>
      </w:pPr>
    </w:p>
    <w:p w14:paraId="6EA61183" w14:textId="77777777" w:rsidR="00A348F2" w:rsidRDefault="003A65DA">
      <w:pPr>
        <w:pStyle w:val="Heading1"/>
      </w:pPr>
      <w:r>
        <w:rPr>
          <w:sz w:val="32"/>
          <w:szCs w:val="32"/>
        </w:rPr>
        <w:t>9. Concrete examples</w:t>
      </w:r>
    </w:p>
    <w:p w14:paraId="73FAB40A" w14:textId="77777777" w:rsidR="00A348F2" w:rsidRDefault="003A65DA">
      <w:pPr>
        <w:pStyle w:val="Heading2"/>
      </w:pPr>
      <w:r>
        <w:rPr>
          <w:sz w:val="26"/>
          <w:szCs w:val="26"/>
        </w:rPr>
        <w:t>9.1 Single uncertain entry</w:t>
      </w:r>
    </w:p>
    <w:p w14:paraId="73D9E196" w14:textId="77777777" w:rsidR="00A348F2" w:rsidRDefault="003A65DA">
      <w:pPr>
        <w:spacing w:before="80" w:after="120"/>
      </w:pPr>
      <w:r>
        <w:t>Diary: “I think Sarah might be annoyed with me today.”</w:t>
      </w:r>
    </w:p>
    <w:p w14:paraId="08B01E5F" w14:textId="77777777" w:rsidR="00A348F2" w:rsidRDefault="003A65DA">
      <w:pPr>
        <w:pStyle w:val="ListParagraph"/>
        <w:numPr>
          <w:ilvl w:val="0"/>
          <w:numId w:val="2"/>
        </w:numPr>
        <w:spacing w:before="40" w:after="40"/>
      </w:pPr>
      <w:r>
        <w:t>Weak system: stores “Sarah is annoyed with the user” — removes the uncertainty</w:t>
      </w:r>
    </w:p>
    <w:p w14:paraId="6789E51F" w14:textId="77777777" w:rsidR="00A348F2" w:rsidRDefault="003A65DA">
      <w:pPr>
        <w:pStyle w:val="ListParagraph"/>
        <w:numPr>
          <w:ilvl w:val="0"/>
          <w:numId w:val="2"/>
        </w:numPr>
        <w:spacing w:before="40" w:after="40"/>
      </w:pPr>
      <w:r>
        <w:t>Stronger system: stores the original entry, marks Sarah as an entity, classifies the statement as emotionally negative and uncertain, creates hypothesis “possible tension with Sarah” with provisional status</w:t>
      </w:r>
    </w:p>
    <w:p w14:paraId="3027C276" w14:textId="77777777" w:rsidR="00A348F2" w:rsidRDefault="003A65DA">
      <w:pPr>
        <w:pStyle w:val="Heading2"/>
      </w:pPr>
      <w:r>
        <w:rPr>
          <w:sz w:val="26"/>
          <w:szCs w:val="26"/>
        </w:rPr>
        <w:t>9.2 Evolving relationship over months</w:t>
      </w:r>
    </w:p>
    <w:p w14:paraId="005BE770" w14:textId="77777777" w:rsidR="00A348F2" w:rsidRDefault="003A65DA">
      <w:pPr>
        <w:spacing w:before="80" w:after="120"/>
      </w:pPr>
      <w:r>
        <w:t>Three entries: “Sarah helped me move.” → “Sarah and I had a difficult conversation.” → “I am not sure where I stand with Sarah anymore.”</w:t>
      </w:r>
    </w:p>
    <w:p w14:paraId="60CA5A80" w14:textId="77777777" w:rsidR="00A348F2" w:rsidRDefault="003A65DA">
      <w:pPr>
        <w:spacing w:before="80" w:after="120"/>
      </w:pPr>
      <w:r>
        <w:t>The system now has evidence for a recurring relationship thread. It should not declare a final label. It can offer: “Sarah appears to be an important and changing relationship over time.” That is useful and honest.</w:t>
      </w:r>
    </w:p>
    <w:p w14:paraId="4DFEBDC9" w14:textId="77777777" w:rsidR="00A348F2" w:rsidRDefault="003A65DA">
      <w:pPr>
        <w:pStyle w:val="Heading2"/>
      </w:pPr>
      <w:r>
        <w:rPr>
          <w:sz w:val="26"/>
          <w:szCs w:val="26"/>
        </w:rPr>
        <w:t>9.3 Mood that should not become a trait</w:t>
      </w:r>
    </w:p>
    <w:p w14:paraId="40C3B5B7" w14:textId="77777777" w:rsidR="00A348F2" w:rsidRDefault="003A65DA">
      <w:pPr>
        <w:spacing w:before="80" w:after="120"/>
      </w:pPr>
      <w:r>
        <w:t>A single entry: “I feel completely overwhelmed today.” This should not become a stable trait. If similar language appears across multiple weeks, the system may propose a recurring pattern around overload. Even then, it should be offered as a pattern to track, not as a fixed identity.</w:t>
      </w:r>
    </w:p>
    <w:p w14:paraId="2F1F0453" w14:textId="77777777" w:rsidR="00A348F2" w:rsidRDefault="003A65DA">
      <w:pPr>
        <w:pStyle w:val="Heading2"/>
      </w:pPr>
      <w:r>
        <w:rPr>
          <w:sz w:val="26"/>
          <w:szCs w:val="26"/>
        </w:rPr>
        <w:t>9.4 Entity alignment in practice</w:t>
      </w:r>
    </w:p>
    <w:p w14:paraId="53F5ABA2" w14:textId="77777777" w:rsidR="00A348F2" w:rsidRDefault="003A65DA">
      <w:pPr>
        <w:spacing w:before="80" w:after="120"/>
      </w:pPr>
      <w:r>
        <w:t>The diary contains “Sarah,” “Sarah M.,” and “my girlfriend.” A good system does not force a decision immediately. It may internally assign high probability to a merge but only asks the user if the decision will improve future answers. That keeps the interaction useful and respectful.</w:t>
      </w:r>
    </w:p>
    <w:p w14:paraId="12C64AA2" w14:textId="77777777" w:rsidR="00A348F2" w:rsidRDefault="00A348F2">
      <w:pPr>
        <w:pBdr>
          <w:bottom w:val="single" w:sz="4" w:space="1" w:color="2E75B6"/>
        </w:pBdr>
        <w:spacing w:before="160" w:after="160"/>
      </w:pPr>
    </w:p>
    <w:p w14:paraId="5C29E817" w14:textId="77777777" w:rsidR="00A348F2" w:rsidRDefault="003A65DA">
      <w:pPr>
        <w:pStyle w:val="Heading1"/>
      </w:pPr>
      <w:r>
        <w:rPr>
          <w:sz w:val="32"/>
          <w:szCs w:val="32"/>
        </w:rPr>
        <w:t>10. What is feasible to build</w:t>
      </w:r>
    </w:p>
    <w:p w14:paraId="4EB99FE2" w14:textId="77777777" w:rsidR="00A348F2" w:rsidRDefault="003A65DA">
      <w:pPr>
        <w:pStyle w:val="Heading2"/>
      </w:pPr>
      <w:r>
        <w:rPr>
          <w:sz w:val="26"/>
          <w:szCs w:val="26"/>
        </w:rPr>
        <w:t>10.1 A realistic first version</w:t>
      </w:r>
    </w:p>
    <w:p w14:paraId="42377FA9" w14:textId="77777777" w:rsidR="00A348F2" w:rsidRDefault="003A65DA">
      <w:pPr>
        <w:spacing w:before="80" w:after="120"/>
      </w:pPr>
      <w:r>
        <w:t>This is not an all-or-nothing project. A usable first version is realistic with existing open-source tools. The recommended build sequence is:</w:t>
      </w:r>
    </w:p>
    <w:p w14:paraId="66295913" w14:textId="77777777" w:rsidR="00A348F2" w:rsidRDefault="003A65DA">
      <w:pPr>
        <w:pStyle w:val="ListParagraph"/>
        <w:numPr>
          <w:ilvl w:val="0"/>
          <w:numId w:val="2"/>
        </w:numPr>
        <w:spacing w:before="40" w:after="40"/>
      </w:pPr>
      <w:r>
        <w:t>Phase 1 — Diary ingestion with raw entry storage (immutable) and basic NLP for entity and topic extraction. Tools: spaCy or Hugging Face NER models.</w:t>
      </w:r>
    </w:p>
    <w:p w14:paraId="5B4B1035" w14:textId="77777777" w:rsidR="00A348F2" w:rsidRDefault="003A65DA">
      <w:pPr>
        <w:pStyle w:val="ListParagraph"/>
        <w:numPr>
          <w:ilvl w:val="0"/>
          <w:numId w:val="2"/>
        </w:numPr>
        <w:spacing w:before="40" w:after="40"/>
      </w:pPr>
      <w:r>
        <w:t>Phase 2 — Episode summarisation with source links attached. Tools: any summarisation model; the key is keeping reference IDs in the output.</w:t>
      </w:r>
    </w:p>
    <w:p w14:paraId="69B9A714" w14:textId="77777777" w:rsidR="00A348F2" w:rsidRDefault="003A65DA">
      <w:pPr>
        <w:pStyle w:val="ListParagraph"/>
        <w:numPr>
          <w:ilvl w:val="0"/>
          <w:numId w:val="2"/>
        </w:numPr>
        <w:spacing w:before="40" w:after="40"/>
      </w:pPr>
      <w:r>
        <w:t>Phase 3 — Entity registry with confidence scores and aliases. Tools: lightweight Python dict, or Mem0 for a managed version.</w:t>
      </w:r>
    </w:p>
    <w:p w14:paraId="124BA4B4" w14:textId="77777777" w:rsidR="00A348F2" w:rsidRDefault="003A65DA">
      <w:pPr>
        <w:pStyle w:val="ListParagraph"/>
        <w:numPr>
          <w:ilvl w:val="0"/>
          <w:numId w:val="2"/>
        </w:numPr>
        <w:spacing w:before="40" w:after="40"/>
      </w:pPr>
      <w:r>
        <w:t>Phase 4 — Temporal retrieval. Tools: Zep / Graphiti for temporal knowledge graphs, or HippoRAG for graph-based multi-hop retrieval.</w:t>
      </w:r>
    </w:p>
    <w:p w14:paraId="7AFA3938" w14:textId="77777777" w:rsidR="00A348F2" w:rsidRDefault="003A65DA">
      <w:pPr>
        <w:pStyle w:val="ListParagraph"/>
        <w:numPr>
          <w:ilvl w:val="0"/>
          <w:numId w:val="2"/>
        </w:numPr>
        <w:spacing w:before="40" w:after="40"/>
      </w:pPr>
      <w:r>
        <w:t>Phase 5 — Hypothesis promotion and user confirmation prompts. Tools: custom logic on top of any of the above.</w:t>
      </w:r>
    </w:p>
    <w:p w14:paraId="6C722382" w14:textId="77777777" w:rsidR="00A348F2" w:rsidRDefault="003A65DA">
      <w:pPr>
        <w:pStyle w:val="Heading2"/>
      </w:pPr>
      <w:r>
        <w:rPr>
          <w:sz w:val="26"/>
          <w:szCs w:val="26"/>
        </w:rPr>
        <w:t>10.2 What can be taken off the shelf</w:t>
      </w:r>
    </w:p>
    <w:p w14:paraId="71C93054" w14:textId="77777777" w:rsidR="00A348F2" w:rsidRDefault="003A65DA">
      <w:pPr>
        <w:spacing w:before="80" w:after="120"/>
      </w:pPr>
      <w:r>
        <w:t>Students do not need to build most of this from scratch. The table in Section 11 maps each open-source tool to the layer it covers. The most important time-saving insight is that Zep’s Graphiti engine already implements temporal entity graphs with validity windows — the hardest part of this architecture to build from zero.</w:t>
      </w:r>
    </w:p>
    <w:p w14:paraId="4E4FFB54" w14:textId="77777777" w:rsidR="00A348F2" w:rsidRDefault="003A65DA">
      <w:pPr>
        <w:pStyle w:val="Heading2"/>
      </w:pPr>
      <w:r>
        <w:rPr>
          <w:sz w:val="26"/>
          <w:szCs w:val="26"/>
        </w:rPr>
        <w:lastRenderedPageBreak/>
        <w:t>10.3 For design students</w:t>
      </w:r>
    </w:p>
    <w:p w14:paraId="6D69A63F" w14:textId="77777777" w:rsidR="00A348F2" w:rsidRDefault="003A65DA">
      <w:pPr>
        <w:spacing w:before="80" w:after="120"/>
      </w:pPr>
      <w:r>
        <w:t>The project can be tested at the interaction level without a fully mature backend. The important thing is to prototype the moments where the system shows evidence, proposes a pattern, and asks for confirmation. Those moments reveal whether the design feels helpful or intrusive, and they can be tested with paper prototypes or Figma before any code is written.</w:t>
      </w:r>
    </w:p>
    <w:p w14:paraId="091BABD6" w14:textId="77777777" w:rsidR="00A348F2" w:rsidRDefault="00A348F2">
      <w:pPr>
        <w:pBdr>
          <w:bottom w:val="single" w:sz="4" w:space="1" w:color="2E75B6"/>
        </w:pBdr>
        <w:spacing w:before="160" w:after="160"/>
      </w:pPr>
    </w:p>
    <w:p w14:paraId="059BE845" w14:textId="77777777" w:rsidR="00A348F2" w:rsidRDefault="003A65DA">
      <w:pPr>
        <w:pStyle w:val="Heading1"/>
      </w:pPr>
      <w:r>
        <w:rPr>
          <w:sz w:val="32"/>
          <w:szCs w:val="32"/>
        </w:rPr>
        <w:t>11. Related research and software you can use instead of redesigning the wheel</w:t>
      </w:r>
    </w:p>
    <w:p w14:paraId="492A4308" w14:textId="77777777" w:rsidR="00A348F2" w:rsidRDefault="003A65DA">
      <w:pPr>
        <w:spacing w:before="80" w:after="120"/>
      </w:pPr>
      <w:r>
        <w:t>This section directly addresses the question: what already exists? It maps the key academic papers and production frameworks that are directly relevant to this project, with a focus on what can be used or extended rather than rebuilt.</w:t>
      </w:r>
    </w:p>
    <w:p w14:paraId="755A6AEF" w14:textId="77777777" w:rsidR="00A348F2" w:rsidRDefault="003A65DA">
      <w:pPr>
        <w:spacing w:before="80" w:after="120"/>
      </w:pPr>
      <w:r>
        <w:t>The comparison table below summarises where each approach sits relative to the architecture proposed in this document.</w:t>
      </w:r>
    </w:p>
    <w:p w14:paraId="28C55BA5" w14:textId="77777777" w:rsidR="00A348F2" w:rsidRDefault="00A348F2">
      <w:pPr>
        <w:spacing w:before="80"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500"/>
      </w:tblGrid>
      <w:tr w:rsidR="00A348F2" w14:paraId="40B504B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6599658" w14:textId="77777777" w:rsidR="00A348F2" w:rsidRDefault="003A65DA">
            <w:r>
              <w:rPr>
                <w:b/>
                <w:bCs/>
                <w:color w:val="FFFFFF"/>
                <w:sz w:val="18"/>
                <w:szCs w:val="18"/>
              </w:rPr>
              <w:t>Approach</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5E979CC" w14:textId="77777777" w:rsidR="00A348F2" w:rsidRDefault="003A65DA">
            <w:r>
              <w:rPr>
                <w:b/>
                <w:bCs/>
                <w:color w:val="FFFFFF"/>
                <w:sz w:val="18"/>
                <w:szCs w:val="18"/>
              </w:rPr>
              <w:t>What it stores</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8F25A0F" w14:textId="77777777" w:rsidR="00A348F2" w:rsidRDefault="003A65DA">
            <w:r>
              <w:rPr>
                <w:b/>
                <w:bCs/>
                <w:color w:val="FFFFFF"/>
                <w:sz w:val="18"/>
                <w:szCs w:val="18"/>
              </w:rPr>
              <w:t>Key weakness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475A7D9" w14:textId="77777777" w:rsidR="00A348F2" w:rsidRDefault="003A65DA">
            <w:r>
              <w:rPr>
                <w:b/>
                <w:bCs/>
                <w:color w:val="FFFFFF"/>
                <w:sz w:val="18"/>
                <w:szCs w:val="18"/>
              </w:rPr>
              <w:t>Fits this project?</w:t>
            </w:r>
          </w:p>
        </w:tc>
      </w:tr>
      <w:tr w:rsidR="00A348F2" w14:paraId="3AE44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B8325B0" w14:textId="77777777" w:rsidR="00A348F2" w:rsidRDefault="003A65DA">
            <w:r>
              <w:rPr>
                <w:sz w:val="18"/>
                <w:szCs w:val="18"/>
              </w:rPr>
              <w:t>Naive RAG</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49D422" w14:textId="77777777" w:rsidR="00A348F2" w:rsidRDefault="003A65DA">
            <w:r>
              <w:rPr>
                <w:sz w:val="18"/>
                <w:szCs w:val="18"/>
              </w:rPr>
              <w:t>Raw chunks + embeddings</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85C1EA7" w14:textId="77777777" w:rsidR="00A348F2" w:rsidRDefault="003A65DA">
            <w:r>
              <w:rPr>
                <w:sz w:val="18"/>
                <w:szCs w:val="18"/>
              </w:rPr>
              <w:t>No state, no provenance, no contradiction handling</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110C1B6" w14:textId="77777777" w:rsidR="00A348F2" w:rsidRDefault="003A65DA">
            <w:r>
              <w:rPr>
                <w:sz w:val="18"/>
                <w:szCs w:val="18"/>
              </w:rPr>
              <w:t>Partially — retrieval only</w:t>
            </w:r>
          </w:p>
        </w:tc>
      </w:tr>
      <w:tr w:rsidR="00A348F2" w14:paraId="1C1A0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1E9F1" w14:textId="77777777" w:rsidR="00A348F2" w:rsidRDefault="003A65DA">
            <w:r>
              <w:rPr>
                <w:sz w:val="18"/>
                <w:szCs w:val="18"/>
              </w:rPr>
              <w:t>Profile-based memory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89F2A" w14:textId="77777777" w:rsidR="00A348F2" w:rsidRDefault="003A65DA">
            <w:r>
              <w:rPr>
                <w:sz w:val="18"/>
                <w:szCs w:val="18"/>
              </w:rPr>
              <w:t>Flattened user attributes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ED538" w14:textId="77777777" w:rsidR="00A348F2" w:rsidRDefault="003A65DA">
            <w:r>
              <w:rPr>
                <w:sz w:val="18"/>
                <w:szCs w:val="18"/>
              </w:rPr>
              <w:t>Lossy, overconfident, erases uncertainty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67958" w14:textId="77777777" w:rsidR="00A348F2" w:rsidRDefault="003A65DA">
            <w:r>
              <w:rPr>
                <w:sz w:val="18"/>
                <w:szCs w:val="18"/>
              </w:rPr>
              <w:t>No</w:t>
            </w:r>
          </w:p>
        </w:tc>
      </w:tr>
      <w:tr w:rsidR="00A348F2" w14:paraId="343AB5D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A758FE" w14:textId="77777777" w:rsidR="00A348F2" w:rsidRDefault="003A65DA">
            <w:r>
              <w:rPr>
                <w:sz w:val="18"/>
                <w:szCs w:val="18"/>
              </w:rPr>
              <w:t>Summarisation pipelines</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0DD91F" w14:textId="77777777" w:rsidR="00A348F2" w:rsidRDefault="003A65DA">
            <w:r>
              <w:rPr>
                <w:sz w:val="18"/>
                <w:szCs w:val="18"/>
              </w:rPr>
              <w:t>Compressed text blobs</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D4F53BA" w14:textId="77777777" w:rsidR="00A348F2" w:rsidRDefault="003A65DA">
            <w:r>
              <w:rPr>
                <w:sz w:val="18"/>
                <w:szCs w:val="18"/>
              </w:rPr>
              <w:t>Collapses contradictions, no traceability</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4BDBC3" w14:textId="77777777" w:rsidR="00A348F2" w:rsidRDefault="003A65DA">
            <w:r>
              <w:rPr>
                <w:sz w:val="18"/>
                <w:szCs w:val="18"/>
              </w:rPr>
              <w:t>No</w:t>
            </w:r>
          </w:p>
        </w:tc>
      </w:tr>
      <w:tr w:rsidR="00A348F2" w14:paraId="6C17B8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E9F18" w14:textId="77777777" w:rsidR="00A348F2" w:rsidRDefault="003A65DA">
            <w:r>
              <w:rPr>
                <w:sz w:val="18"/>
                <w:szCs w:val="18"/>
              </w:rPr>
              <w:t>Generative Agents (Park 2023)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A3915" w14:textId="77777777" w:rsidR="00A348F2" w:rsidRDefault="003A65DA">
            <w:r>
              <w:rPr>
                <w:sz w:val="18"/>
                <w:szCs w:val="18"/>
              </w:rPr>
              <w:t>Timestamped episodes + reflection tree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C9A8C" w14:textId="77777777" w:rsidR="00A348F2" w:rsidRDefault="003A65DA">
            <w:r>
              <w:rPr>
                <w:sz w:val="18"/>
                <w:szCs w:val="18"/>
              </w:rPr>
              <w:t>Reflection layer can over-generalise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19E04" w14:textId="77777777" w:rsidR="00A348F2" w:rsidRDefault="003A65DA">
            <w:r>
              <w:rPr>
                <w:sz w:val="18"/>
                <w:szCs w:val="18"/>
              </w:rPr>
              <w:t>Yes — foundational reference</w:t>
            </w:r>
          </w:p>
        </w:tc>
      </w:tr>
      <w:tr w:rsidR="00A348F2" w14:paraId="026C4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51E1BC9" w14:textId="77777777" w:rsidR="00A348F2" w:rsidRDefault="003A65DA">
            <w:r>
              <w:rPr>
                <w:sz w:val="18"/>
                <w:szCs w:val="18"/>
              </w:rPr>
              <w:t>HippoRAG (NeurIPS 2024)</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1CD6FE" w14:textId="77777777" w:rsidR="00A348F2" w:rsidRDefault="003A65DA">
            <w:r>
              <w:rPr>
                <w:sz w:val="18"/>
                <w:szCs w:val="18"/>
              </w:rPr>
              <w:t>Knowledge graph over chunks</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070BA79" w14:textId="77777777" w:rsidR="00A348F2" w:rsidRDefault="003A65DA">
            <w:r>
              <w:rPr>
                <w:sz w:val="18"/>
                <w:szCs w:val="18"/>
              </w:rPr>
              <w:t>No temporal invalidation; graph ≠ memory state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FAE7286" w14:textId="77777777" w:rsidR="00A348F2" w:rsidRDefault="003A65DA">
            <w:r>
              <w:rPr>
                <w:sz w:val="18"/>
                <w:szCs w:val="18"/>
              </w:rPr>
              <w:t>Partial — retrieval inspiration</w:t>
            </w:r>
          </w:p>
        </w:tc>
      </w:tr>
      <w:tr w:rsidR="00A348F2" w14:paraId="0F006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A6EDD9" w14:textId="77777777" w:rsidR="00A348F2" w:rsidRDefault="003A65DA">
            <w:r>
              <w:rPr>
                <w:sz w:val="18"/>
                <w:szCs w:val="18"/>
              </w:rPr>
              <w:t>Zep / Graphiti</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F56C8" w14:textId="77777777" w:rsidR="00A348F2" w:rsidRDefault="003A65DA">
            <w:r>
              <w:rPr>
                <w:sz w:val="18"/>
                <w:szCs w:val="18"/>
              </w:rPr>
              <w:t>Temporal knowledge graph with validity windows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102F0" w14:textId="77777777" w:rsidR="00A348F2" w:rsidRDefault="003A65DA">
            <w:r>
              <w:rPr>
                <w:sz w:val="18"/>
                <w:szCs w:val="18"/>
              </w:rPr>
              <w:t>Setup complexity; requires Neo4j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A6138" w14:textId="77777777" w:rsidR="00A348F2" w:rsidRDefault="003A65DA">
            <w:r>
              <w:rPr>
                <w:sz w:val="18"/>
                <w:szCs w:val="18"/>
              </w:rPr>
              <w:t>Yes — closest production match</w:t>
            </w:r>
          </w:p>
        </w:tc>
      </w:tr>
      <w:tr w:rsidR="00A348F2" w14:paraId="77FB55A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D3E1162" w14:textId="77777777" w:rsidR="00A348F2" w:rsidRDefault="003A65DA">
            <w:r>
              <w:rPr>
                <w:sz w:val="18"/>
                <w:szCs w:val="18"/>
              </w:rPr>
              <w:t>Mem0</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2D9997" w14:textId="77777777" w:rsidR="00A348F2" w:rsidRDefault="003A65DA">
            <w:r>
              <w:rPr>
                <w:sz w:val="18"/>
                <w:szCs w:val="18"/>
              </w:rPr>
              <w:t>Hybrid vector + graph + key-value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D6A3082" w14:textId="77777777" w:rsidR="00A348F2" w:rsidRDefault="003A65DA">
            <w:r>
              <w:rPr>
                <w:sz w:val="18"/>
                <w:szCs w:val="18"/>
              </w:rPr>
              <w:t>Self-edits facts; loses contradiction signal</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DD3F8C3" w14:textId="77777777" w:rsidR="00A348F2" w:rsidRDefault="003A65DA">
            <w:r>
              <w:rPr>
                <w:sz w:val="18"/>
                <w:szCs w:val="18"/>
              </w:rPr>
              <w:t>Partial — good starting layer</w:t>
            </w:r>
          </w:p>
        </w:tc>
      </w:tr>
      <w:tr w:rsidR="00A348F2" w14:paraId="75C094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31CBB" w14:textId="77777777" w:rsidR="00A348F2" w:rsidRDefault="003A65DA">
            <w:r>
              <w:rPr>
                <w:sz w:val="18"/>
                <w:szCs w:val="18"/>
              </w:rPr>
              <w:t>Letta / MemGPT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1D2AD" w14:textId="77777777" w:rsidR="00A348F2" w:rsidRDefault="003A65DA">
            <w:r>
              <w:rPr>
                <w:sz w:val="18"/>
                <w:szCs w:val="18"/>
              </w:rPr>
              <w:t>Tiered core / archival / recall memory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C1F27" w14:textId="77777777" w:rsidR="00A348F2" w:rsidRDefault="003A65DA">
            <w:r>
              <w:rPr>
                <w:sz w:val="18"/>
                <w:szCs w:val="18"/>
              </w:rPr>
              <w:t>Agent-first; not diary-specific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3D649" w14:textId="77777777" w:rsidR="00A348F2" w:rsidRDefault="003A65DA">
            <w:r>
              <w:rPr>
                <w:sz w:val="18"/>
                <w:szCs w:val="18"/>
              </w:rPr>
              <w:t>Partial — architectural inspiration</w:t>
            </w:r>
          </w:p>
        </w:tc>
      </w:tr>
      <w:tr w:rsidR="00A348F2" w14:paraId="49289035"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80ACE45" w14:textId="77777777" w:rsidR="00A348F2" w:rsidRDefault="003A65DA">
            <w:r>
              <w:rPr>
                <w:sz w:val="18"/>
                <w:szCs w:val="18"/>
              </w:rPr>
              <w:t>MemMachine (2026)</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982194" w14:textId="77777777" w:rsidR="00A348F2" w:rsidRDefault="003A65DA">
            <w:r>
              <w:rPr>
                <w:sz w:val="18"/>
                <w:szCs w:val="18"/>
              </w:rPr>
              <w:t>Episodic + profile + provenance</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4D15FD" w14:textId="77777777" w:rsidR="00A348F2" w:rsidRDefault="003A65DA">
            <w:r>
              <w:rPr>
                <w:sz w:val="18"/>
                <w:szCs w:val="18"/>
              </w:rPr>
              <w:t>Very new; limited diary-mode evaluation</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5161FA" w14:textId="77777777" w:rsidR="00A348F2" w:rsidRDefault="003A65DA">
            <w:r>
              <w:rPr>
                <w:sz w:val="18"/>
                <w:szCs w:val="18"/>
              </w:rPr>
              <w:t>Watch — closest to this spec</w:t>
            </w:r>
          </w:p>
        </w:tc>
      </w:tr>
    </w:tbl>
    <w:p w14:paraId="343119AC" w14:textId="77777777" w:rsidR="00A348F2" w:rsidRDefault="00A348F2">
      <w:pPr>
        <w:spacing w:before="80" w:after="80"/>
      </w:pPr>
    </w:p>
    <w:p w14:paraId="5AB29BD9" w14:textId="77777777" w:rsidR="00A348F2" w:rsidRDefault="003A65DA">
      <w:pPr>
        <w:pStyle w:val="Heading2"/>
      </w:pPr>
      <w:r>
        <w:rPr>
          <w:sz w:val="26"/>
          <w:szCs w:val="26"/>
        </w:rPr>
        <w:t>11.1 Academic papers: read these first</w:t>
      </w:r>
    </w:p>
    <w:p w14:paraId="1111AECC" w14:textId="77777777" w:rsidR="00A348F2" w:rsidRDefault="00A348F2">
      <w:pPr>
        <w:spacing w:before="80" w:after="80"/>
      </w:pPr>
    </w:p>
    <w:p w14:paraId="6E6B8F37" w14:textId="77777777" w:rsidR="00A348F2" w:rsidRDefault="003A65DA">
      <w:pPr>
        <w:pStyle w:val="Heading3"/>
      </w:pPr>
      <w:r>
        <w:t>Park et al. 2023 — Generative Agents (UIST)</w:t>
      </w:r>
    </w:p>
    <w:p w14:paraId="2F621948" w14:textId="77777777" w:rsidR="00A348F2" w:rsidRDefault="003A65DA">
      <w:pPr>
        <w:spacing w:before="80" w:after="120"/>
      </w:pPr>
      <w:r>
        <w:t>The foundational reference for diary-like episodic memory in AI. The architecture stores a complete record of an agent’s experiences using natural language, synthesises those memories over time into higher-level reflections, and retrieves them dynamically. The memory stream assigns each observation a timestamp and an importance score. Reflections synthesise recent episodes into higher-level insights written to semantic memory. This is the clearest published model of what progressive abstraction from episodic to semantic memory looks like in practice. Code is open-source on GitHub.</w:t>
      </w:r>
    </w:p>
    <w:p w14:paraId="6170B300" w14:textId="77777777" w:rsidR="00A348F2" w:rsidRDefault="003A65DA">
      <w:pPr>
        <w:pStyle w:val="Heading3"/>
      </w:pPr>
      <w:r>
        <w:t>Sumers et al. 2023 — CoALA (arXiv:2309.02427)</w:t>
      </w:r>
    </w:p>
    <w:p w14:paraId="3B8FEAA8" w14:textId="77777777" w:rsidR="00A348F2" w:rsidRDefault="003A65DA">
      <w:pPr>
        <w:spacing w:before="80" w:after="120"/>
      </w:pPr>
      <w:r>
        <w:lastRenderedPageBreak/>
        <w:t>The theoretical scaffold for the entire field. CoALA proposes a formal taxonomy of language agent memory: in-context working memory, episodic memory for past interactions, semantic memory for factual knowledge, and procedural memory for rules and skills. The paper formalises the transition policy problem — when does an episodic record become semantic? — without solving it, which makes it an honest starting point for this project’s design question.</w:t>
      </w:r>
    </w:p>
    <w:p w14:paraId="1B29F8D7" w14:textId="77777777" w:rsidR="00A348F2" w:rsidRDefault="003A65DA">
      <w:pPr>
        <w:pStyle w:val="Heading3"/>
      </w:pPr>
      <w:r>
        <w:t>Jimenez Gutierrez et al. 2024 — HippoRAG (NeurIPS 2024)</w:t>
      </w:r>
    </w:p>
    <w:p w14:paraId="343C005C" w14:textId="77777777" w:rsidR="00A348F2" w:rsidRDefault="003A65DA">
      <w:pPr>
        <w:spacing w:before="80" w:after="120"/>
      </w:pPr>
      <w:r>
        <w:t>Neurobiologically-inspired RAG that structures knowledge as a knowledge graph and uses Personalized PageRank for retrieval. It outperforms standard RAG on multi-hop question answering, which is exactly what diary queries require — connecting Sarah from January with Sarah from May. Available as an open-source Python library. HippoRAG 2 (2025) improved associativity further.</w:t>
      </w:r>
    </w:p>
    <w:p w14:paraId="7CE6A25C" w14:textId="77777777" w:rsidR="00A348F2" w:rsidRDefault="003A65DA">
      <w:pPr>
        <w:pStyle w:val="Heading3"/>
      </w:pPr>
      <w:r>
        <w:t>arXiv:2502.06975 — ‘Episodic Memory is the Missing Piece’ (2025)</w:t>
      </w:r>
    </w:p>
    <w:p w14:paraId="36EF9491" w14:textId="77777777" w:rsidR="00A348F2" w:rsidRDefault="003A65DA">
      <w:pPr>
        <w:spacing w:before="80" w:after="120"/>
      </w:pPr>
      <w:r>
        <w:t>A position paper that directly supports the critique of RAG in this document. It argues that naive RAG lacks the episodic state required for reliable long-term agents and that consolidation — the process of synthesising episodes into semantic knowledge — is the most critical open research direction. Worth assigning to software students as a companion to this document.</w:t>
      </w:r>
    </w:p>
    <w:p w14:paraId="20233CCB" w14:textId="77777777" w:rsidR="00A348F2" w:rsidRDefault="003A65DA">
      <w:pPr>
        <w:pStyle w:val="Heading3"/>
      </w:pPr>
      <w:r>
        <w:t>Wang et al. 2026 — MemMachine (arXiv:2604.04853)</w:t>
      </w:r>
    </w:p>
    <w:p w14:paraId="02E0017B" w14:textId="77777777" w:rsidR="00A348F2" w:rsidRDefault="003A65DA">
      <w:pPr>
        <w:spacing w:before="80" w:after="120"/>
      </w:pPr>
      <w:r>
        <w:t>The closest published architecture to what this document proposes. MemMachine combines short-term memory, long-term episodic memory, and profile memory in a ground-truth-preserving architecture that stores raw conversational episodes and minimises LLM-based extraction. It introduces contextualised retrieval that expands nucleus matches with neighbouring episode context. Open-source. This is worth treating as the primary reference implementation for software students.</w:t>
      </w:r>
    </w:p>
    <w:p w14:paraId="66A574F8" w14:textId="77777777" w:rsidR="00A348F2" w:rsidRDefault="003A65DA">
      <w:pPr>
        <w:pStyle w:val="Heading2"/>
      </w:pPr>
      <w:r>
        <w:rPr>
          <w:sz w:val="26"/>
          <w:szCs w:val="26"/>
        </w:rPr>
        <w:t>11.2 Open-source software: use these directly</w:t>
      </w:r>
    </w:p>
    <w:p w14:paraId="74852B27" w14:textId="77777777" w:rsidR="00A348F2" w:rsidRDefault="00A348F2">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3177"/>
        <w:gridCol w:w="2088"/>
        <w:gridCol w:w="2088"/>
      </w:tblGrid>
      <w:tr w:rsidR="00A348F2" w14:paraId="7576F48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3D57EF0" w14:textId="77777777" w:rsidR="00A348F2" w:rsidRDefault="003A65DA">
            <w:r>
              <w:rPr>
                <w:b/>
                <w:bCs/>
                <w:color w:val="FFFFFF"/>
                <w:sz w:val="17"/>
                <w:szCs w:val="17"/>
              </w:rPr>
              <w:t>Name / Reference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0739C20" w14:textId="77777777" w:rsidR="00A348F2" w:rsidRDefault="003A65DA">
            <w:r>
              <w:rPr>
                <w:b/>
                <w:bCs/>
                <w:color w:val="FFFFFF"/>
                <w:sz w:val="17"/>
                <w:szCs w:val="17"/>
              </w:rPr>
              <w:t>What it contributes</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E39306D" w14:textId="77777777" w:rsidR="00A348F2" w:rsidRDefault="003A65DA">
            <w:r>
              <w:rPr>
                <w:b/>
                <w:bCs/>
                <w:color w:val="FFFFFF"/>
                <w:sz w:val="17"/>
                <w:szCs w:val="17"/>
              </w:rPr>
              <w:t>Type</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3036CEF" w14:textId="77777777" w:rsidR="00A348F2" w:rsidRDefault="003A65DA">
            <w:r>
              <w:rPr>
                <w:b/>
                <w:bCs/>
                <w:color w:val="FFFFFF"/>
                <w:sz w:val="17"/>
                <w:szCs w:val="17"/>
              </w:rPr>
              <w:t>Directly usable?</w:t>
            </w:r>
          </w:p>
        </w:tc>
      </w:tr>
      <w:tr w:rsidR="00A348F2" w14:paraId="22DC4C1F"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F8FA180" w14:textId="77777777" w:rsidR="00A348F2" w:rsidRDefault="003A65DA">
            <w:r>
              <w:rPr>
                <w:sz w:val="17"/>
                <w:szCs w:val="17"/>
              </w:rPr>
              <w:t>Park et al. 2023 — Generative Agents (UIST)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433B032" w14:textId="77777777" w:rsidR="00A348F2" w:rsidRDefault="003A65DA">
            <w:r>
              <w:rPr>
                <w:sz w:val="17"/>
                <w:szCs w:val="17"/>
              </w:rPr>
              <w:t>Memory stream with timestamps, importance scores, and a reflection tree that synthesises episodes into higher-level insights</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DFB6260" w14:textId="77777777" w:rsidR="00A348F2" w:rsidRDefault="003A65DA">
            <w:r>
              <w:rPr>
                <w:sz w:val="17"/>
                <w:szCs w:val="17"/>
              </w:rPr>
              <w:t>Research paper</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F9F297" w14:textId="77777777" w:rsidR="00A348F2" w:rsidRDefault="003A65DA">
            <w:r>
              <w:rPr>
                <w:sz w:val="17"/>
                <w:szCs w:val="17"/>
              </w:rPr>
              <w:t>Code open-source</w:t>
            </w:r>
          </w:p>
        </w:tc>
      </w:tr>
      <w:tr w:rsidR="00A348F2" w14:paraId="4B94965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0FCC0" w14:textId="77777777" w:rsidR="00A348F2" w:rsidRDefault="003A65DA">
            <w:r>
              <w:rPr>
                <w:sz w:val="17"/>
                <w:szCs w:val="17"/>
              </w:rPr>
              <w:t>Sumers et al. 2023 — CoALA (arXiv:2309.02427)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D5A7F" w14:textId="77777777" w:rsidR="00A348F2" w:rsidRDefault="003A65DA">
            <w:r>
              <w:rPr>
                <w:sz w:val="17"/>
                <w:szCs w:val="17"/>
              </w:rPr>
              <w:t>Formal taxonomy of episodic, semantic, and procedural memory for language agents; the main theoretical scaffold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580A5" w14:textId="77777777" w:rsidR="00A348F2" w:rsidRDefault="003A65DA">
            <w:r>
              <w:rPr>
                <w:sz w:val="17"/>
                <w:szCs w:val="17"/>
              </w:rPr>
              <w:t>Framework paper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510DB" w14:textId="77777777" w:rsidR="00A348F2" w:rsidRDefault="003A65DA">
            <w:r>
              <w:rPr>
                <w:sz w:val="17"/>
                <w:szCs w:val="17"/>
              </w:rPr>
              <w:t>Conceptual</w:t>
            </w:r>
          </w:p>
        </w:tc>
      </w:tr>
      <w:tr w:rsidR="00A348F2" w14:paraId="759330D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E599B2C" w14:textId="77777777" w:rsidR="00A348F2" w:rsidRDefault="003A65DA">
            <w:r>
              <w:rPr>
                <w:sz w:val="17"/>
                <w:szCs w:val="17"/>
              </w:rPr>
              <w:t>Jimenez Gutierrez et al. 2024 — HippoRAG (NeurIPS)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A2A699" w14:textId="77777777" w:rsidR="00A348F2" w:rsidRDefault="003A65DA">
            <w:r>
              <w:rPr>
                <w:sz w:val="17"/>
                <w:szCs w:val="17"/>
              </w:rPr>
              <w:t>Knowledge graph retrieval inspired by hippocampal indexing; useful for multi-hop entity queries over diary text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0DE1D96" w14:textId="77777777" w:rsidR="00A348F2" w:rsidRDefault="003A65DA">
            <w:r>
              <w:rPr>
                <w:sz w:val="17"/>
                <w:szCs w:val="17"/>
              </w:rPr>
              <w:t>Research paper + open-source lib</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421F3D0" w14:textId="77777777" w:rsidR="00A348F2" w:rsidRDefault="003A65DA">
            <w:r>
              <w:rPr>
                <w:sz w:val="17"/>
                <w:szCs w:val="17"/>
              </w:rPr>
              <w:t>Yes (pip install)</w:t>
            </w:r>
          </w:p>
        </w:tc>
      </w:tr>
      <w:tr w:rsidR="00A348F2" w14:paraId="64D726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C50CAF" w14:textId="77777777" w:rsidR="00A348F2" w:rsidRDefault="003A65DA">
            <w:r>
              <w:rPr>
                <w:sz w:val="17"/>
                <w:szCs w:val="17"/>
              </w:rPr>
              <w:t>MemMachine (arXiv:2604.04853, 2026)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45CFB" w14:textId="77777777" w:rsidR="00A348F2" w:rsidRDefault="003A65DA">
            <w:r>
              <w:rPr>
                <w:sz w:val="17"/>
                <w:szCs w:val="17"/>
              </w:rPr>
              <w:t>Ground-truth-preserving episodic + profile layers; closest architecture to the system proposed here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EFE6FE" w14:textId="77777777" w:rsidR="00A348F2" w:rsidRDefault="003A65DA">
            <w:r>
              <w:rPr>
                <w:sz w:val="17"/>
                <w:szCs w:val="17"/>
              </w:rPr>
              <w:t>Research paper + open-source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D87FF" w14:textId="77777777" w:rsidR="00A348F2" w:rsidRDefault="003A65DA">
            <w:r>
              <w:rPr>
                <w:sz w:val="17"/>
                <w:szCs w:val="17"/>
              </w:rPr>
              <w:t>Yes (GitHub)</w:t>
            </w:r>
          </w:p>
        </w:tc>
      </w:tr>
      <w:tr w:rsidR="00A348F2" w14:paraId="0BEB73D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CF7F577" w14:textId="77777777" w:rsidR="00A348F2" w:rsidRDefault="003A65DA">
            <w:r>
              <w:rPr>
                <w:sz w:val="17"/>
                <w:szCs w:val="17"/>
              </w:rPr>
              <w:t>Zep / Graphiti (open-source)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90A727" w14:textId="77777777" w:rsidR="00A348F2" w:rsidRDefault="003A65DA">
            <w:r>
              <w:rPr>
                <w:sz w:val="17"/>
                <w:szCs w:val="17"/>
              </w:rPr>
              <w:t>Temporal knowledge graph with validity windows; entities store when facts became true and when they were invalidated</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69639A" w14:textId="77777777" w:rsidR="00A348F2" w:rsidRDefault="003A65DA">
            <w:r>
              <w:rPr>
                <w:sz w:val="17"/>
                <w:szCs w:val="17"/>
              </w:rPr>
              <w:t>Production library</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51EDC06" w14:textId="77777777" w:rsidR="00A348F2" w:rsidRDefault="003A65DA">
            <w:r>
              <w:rPr>
                <w:sz w:val="17"/>
                <w:szCs w:val="17"/>
              </w:rPr>
              <w:t>Yes (pip / Docker)</w:t>
            </w:r>
          </w:p>
        </w:tc>
      </w:tr>
      <w:tr w:rsidR="00A348F2" w14:paraId="0DABDDC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C72E7B" w14:textId="77777777" w:rsidR="00A348F2" w:rsidRDefault="003A65DA">
            <w:r>
              <w:rPr>
                <w:sz w:val="17"/>
                <w:szCs w:val="17"/>
              </w:rPr>
              <w:t>Mem0 (open-source, 48K stars)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F13CE" w14:textId="77777777" w:rsidR="00A348F2" w:rsidRDefault="003A65DA">
            <w:r>
              <w:rPr>
                <w:sz w:val="17"/>
                <w:szCs w:val="17"/>
              </w:rPr>
              <w:t>Hybrid vector + graph + key-value store; extracts facts, self-edits on contradiction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787A0" w14:textId="77777777" w:rsidR="00A348F2" w:rsidRDefault="003A65DA">
            <w:r>
              <w:rPr>
                <w:sz w:val="17"/>
                <w:szCs w:val="17"/>
              </w:rPr>
              <w:t>Production library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ACB09" w14:textId="77777777" w:rsidR="00A348F2" w:rsidRDefault="003A65DA">
            <w:r>
              <w:rPr>
                <w:sz w:val="17"/>
                <w:szCs w:val="17"/>
              </w:rPr>
              <w:t>Yes (pip install)</w:t>
            </w:r>
          </w:p>
        </w:tc>
      </w:tr>
      <w:tr w:rsidR="00A348F2" w14:paraId="5221B527"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568F0E5" w14:textId="77777777" w:rsidR="00A348F2" w:rsidRDefault="003A65DA">
            <w:r>
              <w:rPr>
                <w:sz w:val="17"/>
                <w:szCs w:val="17"/>
              </w:rPr>
              <w:t>Letta / MemGPT (open-source)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EE387C" w14:textId="77777777" w:rsidR="00A348F2" w:rsidRDefault="003A65DA">
            <w:r>
              <w:rPr>
                <w:sz w:val="17"/>
                <w:szCs w:val="17"/>
              </w:rPr>
              <w:t>Tiered core / archival / recall model; agents manage their own memory budget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EF9EF32" w14:textId="77777777" w:rsidR="00A348F2" w:rsidRDefault="003A65DA">
            <w:r>
              <w:rPr>
                <w:sz w:val="17"/>
                <w:szCs w:val="17"/>
              </w:rPr>
              <w:t>Framework</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55A3EA2" w14:textId="77777777" w:rsidR="00A348F2" w:rsidRDefault="003A65DA">
            <w:r>
              <w:rPr>
                <w:sz w:val="17"/>
                <w:szCs w:val="17"/>
              </w:rPr>
              <w:t>Yes (pip install)</w:t>
            </w:r>
          </w:p>
        </w:tc>
      </w:tr>
      <w:tr w:rsidR="00A348F2" w14:paraId="6F53B3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F6D03" w14:textId="77777777" w:rsidR="00A348F2" w:rsidRDefault="003A65DA">
            <w:r>
              <w:rPr>
                <w:sz w:val="17"/>
                <w:szCs w:val="17"/>
              </w:rPr>
              <w:t>LangMem / LangGraph (LangChain)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5EFBF" w14:textId="77777777" w:rsidR="00A348F2" w:rsidRDefault="003A65DA">
            <w:r>
              <w:rPr>
                <w:sz w:val="17"/>
                <w:szCs w:val="17"/>
              </w:rPr>
              <w:t>Episodic + semantic + procedural memory; LangGraph-native; MIT-licensed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B3C30" w14:textId="77777777" w:rsidR="00A348F2" w:rsidRDefault="003A65DA">
            <w:r>
              <w:rPr>
                <w:sz w:val="17"/>
                <w:szCs w:val="17"/>
              </w:rPr>
              <w:t>SDK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0FA6A" w14:textId="77777777" w:rsidR="00A348F2" w:rsidRDefault="003A65DA">
            <w:r>
              <w:rPr>
                <w:sz w:val="17"/>
                <w:szCs w:val="17"/>
              </w:rPr>
              <w:t>Yes</w:t>
            </w:r>
          </w:p>
        </w:tc>
      </w:tr>
      <w:tr w:rsidR="00A348F2" w14:paraId="03AC5816"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25FD6A" w14:textId="77777777" w:rsidR="00A348F2" w:rsidRDefault="003A65DA">
            <w:r>
              <w:rPr>
                <w:sz w:val="17"/>
                <w:szCs w:val="17"/>
              </w:rPr>
              <w:lastRenderedPageBreak/>
              <w:t>MemOS (arXiv July 2025)</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177B708" w14:textId="77777777" w:rsidR="00A348F2" w:rsidRDefault="003A65DA">
            <w:r>
              <w:rPr>
                <w:sz w:val="17"/>
                <w:szCs w:val="17"/>
              </w:rPr>
              <w:t>MemCubes — memory units with provenance and versioning metadata baked in</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8B57A8F" w14:textId="77777777" w:rsidR="00A348F2" w:rsidRDefault="003A65DA">
            <w:r>
              <w:rPr>
                <w:sz w:val="17"/>
                <w:szCs w:val="17"/>
              </w:rPr>
              <w:t>Research + open-source</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52B92D2" w14:textId="77777777" w:rsidR="00A348F2" w:rsidRDefault="003A65DA">
            <w:r>
              <w:rPr>
                <w:sz w:val="17"/>
                <w:szCs w:val="17"/>
              </w:rPr>
              <w:t>Yes (early stage)</w:t>
            </w:r>
          </w:p>
        </w:tc>
      </w:tr>
      <w:tr w:rsidR="00A348F2" w14:paraId="11715E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BF6A6" w14:textId="77777777" w:rsidR="00A348F2" w:rsidRDefault="003A65DA">
            <w:r>
              <w:rPr>
                <w:sz w:val="17"/>
                <w:szCs w:val="17"/>
              </w:rPr>
              <w:t>Tulving 1972 — episodic/semantic distinction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1E9B1" w14:textId="77777777" w:rsidR="00A348F2" w:rsidRDefault="003A65DA">
            <w:r>
              <w:rPr>
                <w:sz w:val="17"/>
                <w:szCs w:val="17"/>
              </w:rPr>
              <w:t>Cognitive science root for the memory type taxonomy used throughout this document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EE54B" w14:textId="77777777" w:rsidR="00A348F2" w:rsidRDefault="003A65DA">
            <w:r>
              <w:rPr>
                <w:sz w:val="17"/>
                <w:szCs w:val="17"/>
              </w:rPr>
              <w:t>Classic paper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F5EB7" w14:textId="77777777" w:rsidR="00A348F2" w:rsidRDefault="003A65DA">
            <w:r>
              <w:rPr>
                <w:sz w:val="17"/>
                <w:szCs w:val="17"/>
              </w:rPr>
              <w:t>Conceptual</w:t>
            </w:r>
          </w:p>
        </w:tc>
      </w:tr>
      <w:tr w:rsidR="00A348F2" w14:paraId="7F8BA109"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5474F21" w14:textId="77777777" w:rsidR="00A348F2" w:rsidRDefault="003A65DA">
            <w:r>
              <w:rPr>
                <w:sz w:val="17"/>
                <w:szCs w:val="17"/>
              </w:rPr>
              <w:t>arXiv:2502.06975 — 'Episodic Memory is the Missing Piece'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BB37144" w14:textId="77777777" w:rsidR="00A348F2" w:rsidRDefault="003A65DA">
            <w:r>
              <w:rPr>
                <w:sz w:val="17"/>
                <w:szCs w:val="17"/>
              </w:rPr>
              <w:t>Position paper arguing episodic state is underserved in current LLM agents; directly supports the document's critique of RAG</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0D1419" w14:textId="77777777" w:rsidR="00A348F2" w:rsidRDefault="003A65DA">
            <w:r>
              <w:rPr>
                <w:sz w:val="17"/>
                <w:szCs w:val="17"/>
              </w:rPr>
              <w:t>Position paper</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6C8C71E" w14:textId="77777777" w:rsidR="00A348F2" w:rsidRDefault="003A65DA">
            <w:r>
              <w:rPr>
                <w:sz w:val="17"/>
                <w:szCs w:val="17"/>
              </w:rPr>
              <w:t>Conceptual</w:t>
            </w:r>
          </w:p>
        </w:tc>
      </w:tr>
    </w:tbl>
    <w:p w14:paraId="2AADDFFD" w14:textId="77777777" w:rsidR="00A348F2" w:rsidRDefault="00A348F2">
      <w:pPr>
        <w:spacing w:before="80" w:after="80"/>
      </w:pPr>
    </w:p>
    <w:p w14:paraId="6B76C134" w14:textId="77777777" w:rsidR="00A348F2" w:rsidRDefault="003A65DA">
      <w:pPr>
        <w:pStyle w:val="Heading3"/>
      </w:pPr>
      <w:r>
        <w:t>Recommended starting point for this project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F2" w14:paraId="4C0EA2FE" w14:textId="77777777">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180" w:type="dxa"/>
            </w:tcMar>
          </w:tcPr>
          <w:p w14:paraId="45DECEFE" w14:textId="77777777" w:rsidR="00A348F2" w:rsidRDefault="003A65DA">
            <w:pPr>
              <w:spacing w:after="60"/>
            </w:pPr>
            <w:r>
              <w:rPr>
                <w:b/>
                <w:bCs/>
                <w:color w:val="375623"/>
                <w:sz w:val="20"/>
                <w:szCs w:val="20"/>
              </w:rPr>
              <w:t>For software students:</w:t>
            </w:r>
          </w:p>
          <w:p w14:paraId="0FB7BDB8" w14:textId="77777777" w:rsidR="00A348F2" w:rsidRDefault="003A65DA">
            <w:pPr>
              <w:pStyle w:val="ListParagraph"/>
              <w:numPr>
                <w:ilvl w:val="0"/>
                <w:numId w:val="2"/>
              </w:numPr>
              <w:spacing w:before="40" w:after="40"/>
            </w:pPr>
            <w:r>
              <w:t>Start with Mem0 for managed entity extraction and fact storage</w:t>
            </w:r>
          </w:p>
          <w:p w14:paraId="16F5EE59" w14:textId="77777777" w:rsidR="00A348F2" w:rsidRDefault="003A65DA">
            <w:pPr>
              <w:pStyle w:val="ListParagraph"/>
              <w:numPr>
                <w:ilvl w:val="0"/>
                <w:numId w:val="2"/>
              </w:numPr>
              <w:spacing w:before="40" w:after="40"/>
            </w:pPr>
            <w:r>
              <w:t>Add Zep / Graphiti for temporal relationship tracking</w:t>
            </w:r>
          </w:p>
          <w:p w14:paraId="73C59024" w14:textId="77777777" w:rsidR="00A348F2" w:rsidRDefault="003A65DA">
            <w:pPr>
              <w:pStyle w:val="ListParagraph"/>
              <w:numPr>
                <w:ilvl w:val="0"/>
                <w:numId w:val="2"/>
              </w:numPr>
              <w:spacing w:before="40" w:after="40"/>
            </w:pPr>
            <w:r>
              <w:t>Use HippoRAG for multi-hop retrieval over diary text</w:t>
            </w:r>
          </w:p>
          <w:p w14:paraId="7D379DAD" w14:textId="77777777" w:rsidR="00A348F2" w:rsidRDefault="003A65DA">
            <w:pPr>
              <w:pStyle w:val="ListParagraph"/>
              <w:numPr>
                <w:ilvl w:val="0"/>
                <w:numId w:val="2"/>
              </w:numPr>
              <w:spacing w:before="40" w:after="40"/>
            </w:pPr>
            <w:r>
              <w:t>Read MemMachine as the architecture closest to this spec</w:t>
            </w:r>
          </w:p>
        </w:tc>
        <w:tc>
          <w:tcPr>
            <w:tcW w:w="4500" w:type="dxa"/>
            <w:tcBorders>
              <w:top w:val="none" w:sz="0" w:space="0" w:color="FFFFFF"/>
              <w:left w:val="none" w:sz="0" w:space="0" w:color="FFFFFF"/>
              <w:bottom w:val="none" w:sz="0" w:space="0" w:color="FFFFFF"/>
              <w:right w:val="none" w:sz="0" w:space="0" w:color="FFFFFF"/>
            </w:tcBorders>
            <w:tcMar>
              <w:top w:w="80" w:type="dxa"/>
              <w:left w:w="180" w:type="dxa"/>
              <w:bottom w:w="80" w:type="dxa"/>
              <w:right w:w="0" w:type="dxa"/>
            </w:tcMar>
          </w:tcPr>
          <w:p w14:paraId="59A8E591" w14:textId="77777777" w:rsidR="00A348F2" w:rsidRDefault="003A65DA">
            <w:pPr>
              <w:spacing w:after="60"/>
            </w:pPr>
            <w:r>
              <w:rPr>
                <w:b/>
                <w:bCs/>
                <w:color w:val="2E75B6"/>
                <w:sz w:val="20"/>
                <w:szCs w:val="20"/>
              </w:rPr>
              <w:t>For design students:</w:t>
            </w:r>
          </w:p>
          <w:p w14:paraId="3F7BBEEC" w14:textId="77777777" w:rsidR="00A348F2" w:rsidRDefault="003A65DA">
            <w:pPr>
              <w:pStyle w:val="ListParagraph"/>
              <w:numPr>
                <w:ilvl w:val="0"/>
                <w:numId w:val="2"/>
              </w:numPr>
              <w:spacing w:before="40" w:after="40"/>
            </w:pPr>
            <w:r>
              <w:t>Study the Generative Agents paper for the reflection UI model</w:t>
            </w:r>
          </w:p>
          <w:p w14:paraId="09583602" w14:textId="77777777" w:rsidR="00A348F2" w:rsidRDefault="003A65DA">
            <w:pPr>
              <w:pStyle w:val="ListParagraph"/>
              <w:numPr>
                <w:ilvl w:val="0"/>
                <w:numId w:val="2"/>
              </w:numPr>
              <w:spacing w:before="40" w:after="40"/>
            </w:pPr>
            <w:r>
              <w:t>Use CoALA to understand why the memory taxonomy matters</w:t>
            </w:r>
          </w:p>
          <w:p w14:paraId="181CAF24" w14:textId="77777777" w:rsidR="00A348F2" w:rsidRDefault="003A65DA">
            <w:pPr>
              <w:pStyle w:val="ListParagraph"/>
              <w:numPr>
                <w:ilvl w:val="0"/>
                <w:numId w:val="2"/>
              </w:numPr>
              <w:spacing w:before="40" w:after="40"/>
            </w:pPr>
            <w:r>
              <w:t>Prototype the three micro-UI patterns from Section 5 before writing any code</w:t>
            </w:r>
          </w:p>
          <w:p w14:paraId="1F77A556" w14:textId="77777777" w:rsidR="00A348F2" w:rsidRDefault="003A65DA">
            <w:pPr>
              <w:pStyle w:val="ListParagraph"/>
              <w:numPr>
                <w:ilvl w:val="0"/>
                <w:numId w:val="2"/>
              </w:numPr>
              <w:spacing w:before="40" w:after="40"/>
            </w:pPr>
            <w:r>
              <w:t>Evaluate with real diary text; surprise is the most reliable UX signal</w:t>
            </w:r>
          </w:p>
        </w:tc>
      </w:tr>
    </w:tbl>
    <w:p w14:paraId="688FC070" w14:textId="77777777" w:rsidR="00A348F2" w:rsidRDefault="00A348F2">
      <w:pPr>
        <w:pBdr>
          <w:bottom w:val="single" w:sz="4" w:space="1" w:color="2E75B6"/>
        </w:pBdr>
        <w:spacing w:before="160" w:after="160"/>
      </w:pPr>
    </w:p>
    <w:p w14:paraId="6DD6848B" w14:textId="77777777" w:rsidR="00A348F2" w:rsidRDefault="003A65DA">
      <w:pPr>
        <w:pStyle w:val="Heading1"/>
      </w:pPr>
      <w:r>
        <w:rPr>
          <w:sz w:val="32"/>
          <w:szCs w:val="32"/>
        </w:rPr>
        <w:t>12. Architectural assumptions, limitations, and open questions</w:t>
      </w:r>
    </w:p>
    <w:p w14:paraId="59A7AC00" w14:textId="77777777" w:rsidR="00A348F2" w:rsidRDefault="003A65DA">
      <w:pPr>
        <w:spacing w:before="80" w:after="120"/>
      </w:pPr>
      <w:r>
        <w:t>This document proposes a layered memory system as a response to failures observed in retrieval-based and profile-based AI systems. However, this framing should not be interpreted as a conclusion that such an architecture is necessary or optimal. It is a structured hypothesis.</w:t>
      </w:r>
    </w:p>
    <w:p w14:paraId="107E5E3C" w14:textId="77777777" w:rsidR="00A348F2" w:rsidRDefault="003A65DA">
      <w:pPr>
        <w:pStyle w:val="ListParagraph"/>
        <w:numPr>
          <w:ilvl w:val="0"/>
          <w:numId w:val="2"/>
        </w:numPr>
        <w:spacing w:before="40" w:after="40"/>
      </w:pPr>
      <w:r>
        <w:t>A key assumption is that memory construction is a distinct problem from retrieval. This may not always hold. Some alternative systems may achieve similar outcomes using simpler retrieval pipelines with stronger inference at query time, without persistent intermediate memory layers.</w:t>
      </w:r>
    </w:p>
    <w:p w14:paraId="5AF1DC4B" w14:textId="77777777" w:rsidR="00A348F2" w:rsidRDefault="003A65DA">
      <w:pPr>
        <w:pStyle w:val="ListParagraph"/>
        <w:numPr>
          <w:ilvl w:val="0"/>
          <w:numId w:val="2"/>
        </w:numPr>
        <w:spacing w:before="40" w:after="40"/>
      </w:pPr>
      <w:r>
        <w:t>The architecture assumes that explicit separation between evidence, hypotheses, and confirmed memory improves safety and interpretability. In practice, the boundary between observation and interpretation is often unstable, and any formal separation may itself introduce artificial rigidity.</w:t>
      </w:r>
    </w:p>
    <w:p w14:paraId="0B9D0171" w14:textId="77777777" w:rsidR="00A348F2" w:rsidRDefault="003A65DA">
      <w:pPr>
        <w:pStyle w:val="ListParagraph"/>
        <w:numPr>
          <w:ilvl w:val="0"/>
          <w:numId w:val="2"/>
        </w:numPr>
        <w:spacing w:before="40" w:after="40"/>
      </w:pPr>
      <w:r>
        <w:t>Whether cognitive metaphors such as episodic and semantic memory are the correct abstraction for system design remains unclear. These concepts originate from biological constraints that do not apply to digital systems. They may lead to better engineering decisions or simply provide intuitive structure for reasoning about complexity.</w:t>
      </w:r>
    </w:p>
    <w:p w14:paraId="214CF783" w14:textId="77777777" w:rsidR="00A348F2" w:rsidRDefault="003A65DA">
      <w:pPr>
        <w:pStyle w:val="ListParagraph"/>
        <w:numPr>
          <w:ilvl w:val="0"/>
          <w:numId w:val="2"/>
        </w:numPr>
        <w:spacing w:before="40" w:after="40"/>
      </w:pPr>
      <w:r>
        <w:t>The confidence-based promotion model is underspecified. Without formal calibration methods, thresholds risk behaving inconsistently across users, domains, or writing styles.</w:t>
      </w:r>
    </w:p>
    <w:p w14:paraId="20C01D8E" w14:textId="77777777" w:rsidR="00A348F2" w:rsidRDefault="003A65DA">
      <w:pPr>
        <w:pStyle w:val="ListParagraph"/>
        <w:numPr>
          <w:ilvl w:val="0"/>
          <w:numId w:val="2"/>
        </w:numPr>
        <w:spacing w:before="40" w:after="40"/>
      </w:pPr>
      <w:r>
        <w:t>The most important open question is not architectural but task-definition. Different downstream goals — factual recall, emotional reflection, behavioural coaching, narrative reconstruction — may require fundamentally different memory systems.</w:t>
      </w:r>
    </w:p>
    <w:p w14:paraId="053A9693" w14:textId="77777777" w:rsidR="00A348F2" w:rsidRDefault="00A348F2">
      <w:pPr>
        <w:spacing w:before="80" w:after="80"/>
      </w:pPr>
    </w:p>
    <w:p w14:paraId="33AF2B8B" w14:textId="77777777" w:rsidR="00A348F2" w:rsidRDefault="003A65DA">
      <w:pPr>
        <w:pBdr>
          <w:left w:val="single" w:sz="16" w:space="8" w:color="2E75B6"/>
        </w:pBdr>
        <w:spacing w:before="120" w:after="80"/>
        <w:ind w:left="360" w:right="360"/>
      </w:pPr>
      <w:r>
        <w:rPr>
          <w:i/>
          <w:iCs/>
          <w:color w:val="2E75B6"/>
        </w:rPr>
        <w:t>The proposed system should be treated as a design exploration rather than a validated framework. Its value lies in making tradeoffs explicit, not in claiming optimality.</w:t>
      </w:r>
    </w:p>
    <w:p w14:paraId="6226386E" w14:textId="77777777" w:rsidR="00A348F2" w:rsidRDefault="00A348F2">
      <w:pPr>
        <w:pBdr>
          <w:bottom w:val="single" w:sz="4" w:space="1" w:color="2E75B6"/>
        </w:pBdr>
        <w:spacing w:before="160" w:after="160"/>
      </w:pPr>
    </w:p>
    <w:p w14:paraId="6F4FB1FE" w14:textId="77777777" w:rsidR="00A348F2" w:rsidRDefault="003A65DA">
      <w:pPr>
        <w:pStyle w:val="Heading1"/>
      </w:pPr>
      <w:r>
        <w:rPr>
          <w:sz w:val="32"/>
          <w:szCs w:val="32"/>
        </w:rPr>
        <w:lastRenderedPageBreak/>
        <w:t>13. Conclusion</w:t>
      </w:r>
    </w:p>
    <w:p w14:paraId="5F6C5BE7" w14:textId="77777777" w:rsidR="00A348F2" w:rsidRDefault="003A65DA">
      <w:pPr>
        <w:spacing w:before="80" w:after="120"/>
      </w:pPr>
      <w:r>
        <w:t>The main lesson is simple but important. Do not design a system that decides who the user is. Design a system that remembers carefully, shows evidence, suggests interpretations, and only confirms what is justified.</w:t>
      </w:r>
    </w:p>
    <w:p w14:paraId="5B0E85B5" w14:textId="77777777" w:rsidR="00A348F2" w:rsidRDefault="003A65DA">
      <w:pPr>
        <w:spacing w:before="80" w:after="120"/>
      </w:pPr>
      <w:r>
        <w:t>For design students, that means creating interactions that feel trustworthy, light, and transparent. For software students, that means building a layered architecture with traceable memory objects and controlled promotion rules. For both groups, the underlying principle is the same.</w:t>
      </w:r>
    </w:p>
    <w:p w14:paraId="572C53F5" w14:textId="77777777" w:rsidR="00A348F2" w:rsidRDefault="00A348F2">
      <w:pPr>
        <w:spacing w:before="80" w:after="80"/>
      </w:pPr>
    </w:p>
    <w:p w14:paraId="5A9DCAB9" w14:textId="77777777" w:rsidR="00A348F2" w:rsidRDefault="003A65DA">
      <w:pPr>
        <w:pBdr>
          <w:left w:val="single" w:sz="16" w:space="8" w:color="2E75B6"/>
        </w:pBdr>
        <w:spacing w:before="120" w:after="80"/>
        <w:ind w:left="360" w:right="360"/>
      </w:pPr>
      <w:r>
        <w:rPr>
          <w:i/>
          <w:iCs/>
          <w:color w:val="2E75B6"/>
        </w:rPr>
        <w:t>Accumulate evidence aggressively, but accumulate beliefs conservatively. That is the boundary between a useful memory system and one that becomes confidently wrong.</w:t>
      </w:r>
    </w:p>
    <w:p w14:paraId="72770A8C" w14:textId="77777777" w:rsidR="00A348F2" w:rsidRDefault="00A348F2">
      <w:pPr>
        <w:spacing w:before="80" w:after="80"/>
      </w:pPr>
    </w:p>
    <w:p w14:paraId="5BDC99EA" w14:textId="77777777" w:rsidR="00A348F2" w:rsidRDefault="003A65DA">
      <w:pPr>
        <w:spacing w:before="80" w:after="120"/>
      </w:pPr>
      <w:r>
        <w:t>The good news, documented in Section 11, is that a significant portion of the hard engineering work already exists in open-source form. The meaningful design challenge is not in the infrastructure. It is in the decisions about what should and should not be remembered, when the system should speak and when it should wait, and how to build interactions that feel like understanding rather than surveillance.</w:t>
      </w:r>
    </w:p>
    <w:p w14:paraId="390985FE" w14:textId="77777777" w:rsidR="00A348F2" w:rsidRDefault="00A348F2">
      <w:pPr>
        <w:pBdr>
          <w:bottom w:val="single" w:sz="4" w:space="1" w:color="2E75B6"/>
        </w:pBdr>
        <w:spacing w:before="160" w:after="160"/>
      </w:pPr>
    </w:p>
    <w:p w14:paraId="3D662EE6" w14:textId="77777777" w:rsidR="00A348F2" w:rsidRDefault="003A65DA">
      <w:pPr>
        <w:pStyle w:val="Heading1"/>
      </w:pPr>
      <w:r>
        <w:rPr>
          <w:sz w:val="32"/>
          <w:szCs w:val="32"/>
        </w:rPr>
        <w:t>Quick reference: the five design rules</w:t>
      </w:r>
    </w:p>
    <w:p w14:paraId="14220E4A" w14:textId="77777777" w:rsidR="00A348F2" w:rsidRDefault="00A348F2">
      <w:pPr>
        <w:spacing w:before="80" w:after="8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600"/>
      </w:tblGrid>
      <w:tr w:rsidR="00A348F2" w14:paraId="544A1B4D" w14:textId="77777777">
        <w:tc>
          <w:tcPr>
            <w:tcW w:w="500"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tcPr>
          <w:p w14:paraId="798AF376" w14:textId="77777777" w:rsidR="00A348F2" w:rsidRDefault="003A65DA">
            <w:pPr>
              <w:jc w:val="center"/>
            </w:pPr>
            <w:r>
              <w:rPr>
                <w:b/>
                <w:bCs/>
                <w:color w:val="FFFFFF"/>
                <w:sz w:val="24"/>
                <w:szCs w:val="24"/>
              </w:rPr>
              <w:t>1</w:t>
            </w:r>
          </w:p>
        </w:tc>
        <w:tc>
          <w:tcPr>
            <w:tcW w:w="860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20" w:type="dxa"/>
            </w:tcMar>
          </w:tcPr>
          <w:p w14:paraId="62AAFA1D" w14:textId="77777777" w:rsidR="00A348F2" w:rsidRDefault="003A65DA">
            <w:r>
              <w:rPr>
                <w:sz w:val="21"/>
                <w:szCs w:val="21"/>
              </w:rPr>
              <w:t>Store the original diary entry permanently and immutably. Everything else is derived from it.</w:t>
            </w:r>
          </w:p>
        </w:tc>
      </w:tr>
      <w:tr w:rsidR="00A348F2" w14:paraId="5B622F85" w14:textId="77777777">
        <w:tc>
          <w:tcPr>
            <w:tcW w:w="5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3A0640F9" w14:textId="77777777" w:rsidR="00A348F2" w:rsidRDefault="003A65DA">
            <w:pPr>
              <w:jc w:val="center"/>
            </w:pPr>
            <w:r>
              <w:rPr>
                <w:b/>
                <w:bCs/>
                <w:color w:val="FFFFFF"/>
                <w:sz w:val="24"/>
                <w:szCs w:val="24"/>
              </w:rPr>
              <w:t>2</w:t>
            </w:r>
          </w:p>
        </w:tc>
        <w:tc>
          <w:tcPr>
            <w:tcW w:w="860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tcPr>
          <w:p w14:paraId="1CF76ECB" w14:textId="77777777" w:rsidR="00A348F2" w:rsidRDefault="003A65DA">
            <w:r>
              <w:rPr>
                <w:sz w:val="21"/>
                <w:szCs w:val="21"/>
              </w:rPr>
              <w:t>Never overwrite a memory state. Version it with timestamps. Contradictions are preserved, not resolved.</w:t>
            </w:r>
          </w:p>
        </w:tc>
      </w:tr>
      <w:tr w:rsidR="00A348F2" w14:paraId="6F4924E2" w14:textId="77777777">
        <w:tc>
          <w:tcPr>
            <w:tcW w:w="500"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tcPr>
          <w:p w14:paraId="60C5EFFC" w14:textId="77777777" w:rsidR="00A348F2" w:rsidRDefault="003A65DA">
            <w:pPr>
              <w:jc w:val="center"/>
            </w:pPr>
            <w:r>
              <w:rPr>
                <w:b/>
                <w:bCs/>
                <w:color w:val="FFFFFF"/>
                <w:sz w:val="24"/>
                <w:szCs w:val="24"/>
              </w:rPr>
              <w:t>3</w:t>
            </w:r>
          </w:p>
        </w:tc>
        <w:tc>
          <w:tcPr>
            <w:tcW w:w="860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20" w:type="dxa"/>
            </w:tcMar>
          </w:tcPr>
          <w:p w14:paraId="24947B41" w14:textId="77777777" w:rsidR="00A348F2" w:rsidRDefault="003A65DA">
            <w:r>
              <w:rPr>
                <w:sz w:val="21"/>
                <w:szCs w:val="21"/>
              </w:rPr>
              <w:t>Every interpretation must carry a provenance link back to the entry or entries that produced it.</w:t>
            </w:r>
          </w:p>
        </w:tc>
      </w:tr>
      <w:tr w:rsidR="00A348F2" w14:paraId="7DB5E106" w14:textId="77777777">
        <w:tc>
          <w:tcPr>
            <w:tcW w:w="5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6418DBC0" w14:textId="77777777" w:rsidR="00A348F2" w:rsidRDefault="003A65DA">
            <w:pPr>
              <w:jc w:val="center"/>
            </w:pPr>
            <w:r>
              <w:rPr>
                <w:b/>
                <w:bCs/>
                <w:color w:val="FFFFFF"/>
                <w:sz w:val="24"/>
                <w:szCs w:val="24"/>
              </w:rPr>
              <w:t>4</w:t>
            </w:r>
          </w:p>
        </w:tc>
        <w:tc>
          <w:tcPr>
            <w:tcW w:w="8600" w:type="dxa"/>
            <w:tcBorders>
              <w:top w:val="none" w:sz="0" w:space="0" w:color="FFFFFF"/>
              <w:left w:val="none" w:sz="0" w:space="0" w:color="FFFFFF"/>
              <w:bottom w:val="none" w:sz="0" w:space="0" w:color="FFFFFF"/>
              <w:right w:val="none" w:sz="0" w:space="0" w:color="FFFFFF"/>
            </w:tcBorders>
            <w:shd w:val="clear" w:color="auto" w:fill="FFFFFF"/>
            <w:tcMar>
              <w:top w:w="100" w:type="dxa"/>
              <w:left w:w="200" w:type="dxa"/>
              <w:bottom w:w="100" w:type="dxa"/>
              <w:right w:w="120" w:type="dxa"/>
            </w:tcMar>
          </w:tcPr>
          <w:p w14:paraId="28B332F0" w14:textId="77777777" w:rsidR="00A348F2" w:rsidRDefault="003A65DA">
            <w:r>
              <w:rPr>
                <w:sz w:val="21"/>
                <w:szCs w:val="21"/>
              </w:rPr>
              <w:t>Do not promote a pattern to confirmed memory without user confirmation or strong cross-entry support.</w:t>
            </w:r>
          </w:p>
        </w:tc>
      </w:tr>
      <w:tr w:rsidR="00A348F2" w14:paraId="392FC440" w14:textId="77777777">
        <w:tc>
          <w:tcPr>
            <w:tcW w:w="500" w:type="dxa"/>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tcPr>
          <w:p w14:paraId="45869A17" w14:textId="77777777" w:rsidR="00A348F2" w:rsidRDefault="003A65DA">
            <w:pPr>
              <w:jc w:val="center"/>
            </w:pPr>
            <w:r>
              <w:rPr>
                <w:b/>
                <w:bCs/>
                <w:color w:val="FFFFFF"/>
                <w:sz w:val="24"/>
                <w:szCs w:val="24"/>
              </w:rPr>
              <w:t>5</w:t>
            </w:r>
          </w:p>
        </w:tc>
        <w:tc>
          <w:tcPr>
            <w:tcW w:w="860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20" w:type="dxa"/>
            </w:tcMar>
          </w:tcPr>
          <w:p w14:paraId="57D24862" w14:textId="77777777" w:rsidR="00A348F2" w:rsidRDefault="003A65DA">
            <w:r>
              <w:rPr>
                <w:sz w:val="21"/>
                <w:szCs w:val="21"/>
              </w:rPr>
              <w:t>Entity alignment is a gradual process. Do nothing unless ambiguity persists. Prefer silent resolution.</w:t>
            </w:r>
          </w:p>
        </w:tc>
      </w:tr>
    </w:tbl>
    <w:p w14:paraId="78888D42" w14:textId="77777777" w:rsidR="00C824E7" w:rsidRDefault="00C824E7"/>
    <w:sectPr w:rsidR="00C824E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964EC"/>
    <w:multiLevelType w:val="hybridMultilevel"/>
    <w:tmpl w:val="219CBC46"/>
    <w:lvl w:ilvl="0" w:tplc="51A459AA">
      <w:start w:val="1"/>
      <w:numFmt w:val="bullet"/>
      <w:lvlText w:val="•"/>
      <w:lvlJc w:val="left"/>
      <w:pPr>
        <w:ind w:left="540" w:hanging="360"/>
      </w:pPr>
    </w:lvl>
    <w:lvl w:ilvl="1" w:tplc="2A74148E">
      <w:numFmt w:val="decimal"/>
      <w:lvlText w:val=""/>
      <w:lvlJc w:val="left"/>
    </w:lvl>
    <w:lvl w:ilvl="2" w:tplc="E32CCDAC">
      <w:numFmt w:val="decimal"/>
      <w:lvlText w:val=""/>
      <w:lvlJc w:val="left"/>
    </w:lvl>
    <w:lvl w:ilvl="3" w:tplc="D9425268">
      <w:numFmt w:val="decimal"/>
      <w:lvlText w:val=""/>
      <w:lvlJc w:val="left"/>
    </w:lvl>
    <w:lvl w:ilvl="4" w:tplc="EC946B48">
      <w:numFmt w:val="decimal"/>
      <w:lvlText w:val=""/>
      <w:lvlJc w:val="left"/>
    </w:lvl>
    <w:lvl w:ilvl="5" w:tplc="42B46092">
      <w:numFmt w:val="decimal"/>
      <w:lvlText w:val=""/>
      <w:lvlJc w:val="left"/>
    </w:lvl>
    <w:lvl w:ilvl="6" w:tplc="2B441CB0">
      <w:numFmt w:val="decimal"/>
      <w:lvlText w:val=""/>
      <w:lvlJc w:val="left"/>
    </w:lvl>
    <w:lvl w:ilvl="7" w:tplc="E8F468A8">
      <w:numFmt w:val="decimal"/>
      <w:lvlText w:val=""/>
      <w:lvlJc w:val="left"/>
    </w:lvl>
    <w:lvl w:ilvl="8" w:tplc="971A5C7E">
      <w:numFmt w:val="decimal"/>
      <w:lvlText w:val=""/>
      <w:lvlJc w:val="left"/>
    </w:lvl>
  </w:abstractNum>
  <w:abstractNum w:abstractNumId="1" w15:restartNumberingAfterBreak="0">
    <w:nsid w:val="48A11ECF"/>
    <w:multiLevelType w:val="hybridMultilevel"/>
    <w:tmpl w:val="60620E80"/>
    <w:lvl w:ilvl="0" w:tplc="9492112C">
      <w:start w:val="1"/>
      <w:numFmt w:val="bullet"/>
      <w:lvlText w:val="◦"/>
      <w:lvlJc w:val="left"/>
      <w:pPr>
        <w:ind w:left="900" w:hanging="360"/>
      </w:pPr>
    </w:lvl>
    <w:lvl w:ilvl="1" w:tplc="132CCEF6">
      <w:numFmt w:val="decimal"/>
      <w:lvlText w:val=""/>
      <w:lvlJc w:val="left"/>
    </w:lvl>
    <w:lvl w:ilvl="2" w:tplc="68FAD4A8">
      <w:numFmt w:val="decimal"/>
      <w:lvlText w:val=""/>
      <w:lvlJc w:val="left"/>
    </w:lvl>
    <w:lvl w:ilvl="3" w:tplc="BCA46980">
      <w:numFmt w:val="decimal"/>
      <w:lvlText w:val=""/>
      <w:lvlJc w:val="left"/>
    </w:lvl>
    <w:lvl w:ilvl="4" w:tplc="DCB804AE">
      <w:numFmt w:val="decimal"/>
      <w:lvlText w:val=""/>
      <w:lvlJc w:val="left"/>
    </w:lvl>
    <w:lvl w:ilvl="5" w:tplc="C3727FDE">
      <w:numFmt w:val="decimal"/>
      <w:lvlText w:val=""/>
      <w:lvlJc w:val="left"/>
    </w:lvl>
    <w:lvl w:ilvl="6" w:tplc="05D07178">
      <w:numFmt w:val="decimal"/>
      <w:lvlText w:val=""/>
      <w:lvlJc w:val="left"/>
    </w:lvl>
    <w:lvl w:ilvl="7" w:tplc="9094ECFA">
      <w:numFmt w:val="decimal"/>
      <w:lvlText w:val=""/>
      <w:lvlJc w:val="left"/>
    </w:lvl>
    <w:lvl w:ilvl="8" w:tplc="C01208A8">
      <w:numFmt w:val="decimal"/>
      <w:lvlText w:val=""/>
      <w:lvlJc w:val="left"/>
    </w:lvl>
  </w:abstractNum>
  <w:abstractNum w:abstractNumId="2" w15:restartNumberingAfterBreak="0">
    <w:nsid w:val="48BE5547"/>
    <w:multiLevelType w:val="hybridMultilevel"/>
    <w:tmpl w:val="B76670EA"/>
    <w:lvl w:ilvl="0" w:tplc="3B64D8D0">
      <w:start w:val="1"/>
      <w:numFmt w:val="decimal"/>
      <w:lvlText w:val="%1."/>
      <w:lvlJc w:val="left"/>
      <w:pPr>
        <w:ind w:left="540" w:hanging="360"/>
      </w:pPr>
    </w:lvl>
    <w:lvl w:ilvl="1" w:tplc="3CD8B130">
      <w:numFmt w:val="decimal"/>
      <w:lvlText w:val=""/>
      <w:lvlJc w:val="left"/>
    </w:lvl>
    <w:lvl w:ilvl="2" w:tplc="0DD26BE6">
      <w:numFmt w:val="decimal"/>
      <w:lvlText w:val=""/>
      <w:lvlJc w:val="left"/>
    </w:lvl>
    <w:lvl w:ilvl="3" w:tplc="B016F1EE">
      <w:numFmt w:val="decimal"/>
      <w:lvlText w:val=""/>
      <w:lvlJc w:val="left"/>
    </w:lvl>
    <w:lvl w:ilvl="4" w:tplc="F1C25646">
      <w:numFmt w:val="decimal"/>
      <w:lvlText w:val=""/>
      <w:lvlJc w:val="left"/>
    </w:lvl>
    <w:lvl w:ilvl="5" w:tplc="536CA66E">
      <w:numFmt w:val="decimal"/>
      <w:lvlText w:val=""/>
      <w:lvlJc w:val="left"/>
    </w:lvl>
    <w:lvl w:ilvl="6" w:tplc="50F63DD4">
      <w:numFmt w:val="decimal"/>
      <w:lvlText w:val=""/>
      <w:lvlJc w:val="left"/>
    </w:lvl>
    <w:lvl w:ilvl="7" w:tplc="646E421E">
      <w:numFmt w:val="decimal"/>
      <w:lvlText w:val=""/>
      <w:lvlJc w:val="left"/>
    </w:lvl>
    <w:lvl w:ilvl="8" w:tplc="04CC7C04">
      <w:numFmt w:val="decimal"/>
      <w:lvlText w:val=""/>
      <w:lvlJc w:val="left"/>
    </w:lvl>
  </w:abstractNum>
  <w:abstractNum w:abstractNumId="3" w15:restartNumberingAfterBreak="0">
    <w:nsid w:val="643D42A5"/>
    <w:multiLevelType w:val="hybridMultilevel"/>
    <w:tmpl w:val="CEA2A03A"/>
    <w:lvl w:ilvl="0" w:tplc="5218EDCC">
      <w:start w:val="1"/>
      <w:numFmt w:val="bullet"/>
      <w:lvlText w:val="●"/>
      <w:lvlJc w:val="left"/>
      <w:pPr>
        <w:ind w:left="720" w:hanging="360"/>
      </w:pPr>
    </w:lvl>
    <w:lvl w:ilvl="1" w:tplc="3050EAAE">
      <w:start w:val="1"/>
      <w:numFmt w:val="bullet"/>
      <w:lvlText w:val="○"/>
      <w:lvlJc w:val="left"/>
      <w:pPr>
        <w:ind w:left="1440" w:hanging="360"/>
      </w:pPr>
    </w:lvl>
    <w:lvl w:ilvl="2" w:tplc="CBEA7604">
      <w:start w:val="1"/>
      <w:numFmt w:val="bullet"/>
      <w:lvlText w:val="■"/>
      <w:lvlJc w:val="left"/>
      <w:pPr>
        <w:ind w:left="2160" w:hanging="360"/>
      </w:pPr>
    </w:lvl>
    <w:lvl w:ilvl="3" w:tplc="DC764F9A">
      <w:start w:val="1"/>
      <w:numFmt w:val="bullet"/>
      <w:lvlText w:val="●"/>
      <w:lvlJc w:val="left"/>
      <w:pPr>
        <w:ind w:left="2880" w:hanging="360"/>
      </w:pPr>
    </w:lvl>
    <w:lvl w:ilvl="4" w:tplc="379A75FA">
      <w:start w:val="1"/>
      <w:numFmt w:val="bullet"/>
      <w:lvlText w:val="○"/>
      <w:lvlJc w:val="left"/>
      <w:pPr>
        <w:ind w:left="3600" w:hanging="360"/>
      </w:pPr>
    </w:lvl>
    <w:lvl w:ilvl="5" w:tplc="61E03724">
      <w:start w:val="1"/>
      <w:numFmt w:val="bullet"/>
      <w:lvlText w:val="■"/>
      <w:lvlJc w:val="left"/>
      <w:pPr>
        <w:ind w:left="4320" w:hanging="360"/>
      </w:pPr>
    </w:lvl>
    <w:lvl w:ilvl="6" w:tplc="D7B6DEDE">
      <w:start w:val="1"/>
      <w:numFmt w:val="bullet"/>
      <w:lvlText w:val="●"/>
      <w:lvlJc w:val="left"/>
      <w:pPr>
        <w:ind w:left="5040" w:hanging="360"/>
      </w:pPr>
    </w:lvl>
    <w:lvl w:ilvl="7" w:tplc="887EBD52">
      <w:start w:val="1"/>
      <w:numFmt w:val="bullet"/>
      <w:lvlText w:val="●"/>
      <w:lvlJc w:val="left"/>
      <w:pPr>
        <w:ind w:left="5760" w:hanging="360"/>
      </w:pPr>
    </w:lvl>
    <w:lvl w:ilvl="8" w:tplc="9B1E6ACC">
      <w:start w:val="1"/>
      <w:numFmt w:val="bullet"/>
      <w:lvlText w:val="●"/>
      <w:lvlJc w:val="left"/>
      <w:pPr>
        <w:ind w:left="6480" w:hanging="360"/>
      </w:pPr>
    </w:lvl>
  </w:abstractNum>
  <w:num w:numId="1" w16cid:durableId="1722514392">
    <w:abstractNumId w:val="3"/>
    <w:lvlOverride w:ilvl="0">
      <w:startOverride w:val="1"/>
    </w:lvlOverride>
  </w:num>
  <w:num w:numId="2" w16cid:durableId="1293950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F2"/>
    <w:rsid w:val="000A42C0"/>
    <w:rsid w:val="003A65DA"/>
    <w:rsid w:val="00460D94"/>
    <w:rsid w:val="007B0074"/>
    <w:rsid w:val="00A348F2"/>
    <w:rsid w:val="00A91D9E"/>
    <w:rsid w:val="00B251EB"/>
    <w:rsid w:val="00B830F0"/>
    <w:rsid w:val="00BB6E62"/>
    <w:rsid w:val="00C260A1"/>
    <w:rsid w:val="00C824E7"/>
    <w:rsid w:val="00D15F0D"/>
    <w:rsid w:val="00D516D1"/>
    <w:rsid w:val="00F0090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CE3D023"/>
  <w15:docId w15:val="{442436E8-7ECD-2740-AFD4-62772D6C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4848</Words>
  <Characters>27636</Characters>
  <Application>Microsoft Office Word</Application>
  <DocSecurity>0</DocSecurity>
  <Lines>230</Lines>
  <Paragraphs>64</Paragraphs>
  <ScaleCrop>false</ScaleCrop>
  <Company/>
  <LinksUpToDate>false</LinksUpToDate>
  <CharactersWithSpaces>32420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Mossavat,Iman S.I.</cp:lastModifiedBy>
  <cp:revision>2</cp:revision>
  <dcterms:created xsi:type="dcterms:W3CDTF">2026-06-04T11:30:00Z</dcterms:created>
  <dcterms:modified xsi:type="dcterms:W3CDTF">2026-06-04T11:30:00Z</dcterms:modified>
</cp:coreProperties>
</file>