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5901E" w14:textId="1E4EEFBE" w:rsidR="00A31F59" w:rsidRDefault="00746ADD">
      <w:pPr>
        <w:rPr>
          <w:lang w:val="en-US"/>
        </w:rPr>
      </w:pPr>
      <w:r>
        <w:rPr>
          <w:lang w:val="en-US"/>
        </w:rPr>
        <w:t>Detecting Filler words in neurodiverse speech</w:t>
      </w:r>
    </w:p>
    <w:p w14:paraId="7ABBAFA4" w14:textId="77777777" w:rsidR="00746ADD" w:rsidRDefault="00746ADD">
      <w:pPr>
        <w:rPr>
          <w:lang w:val="en-US"/>
        </w:rPr>
      </w:pPr>
    </w:p>
    <w:p w14:paraId="08DC87B9" w14:textId="21653134" w:rsidR="00746ADD" w:rsidRDefault="00746ADD">
      <w:pPr>
        <w:rPr>
          <w:lang w:val="en-US"/>
        </w:rPr>
      </w:pPr>
      <w:r>
        <w:rPr>
          <w:lang w:val="en-US"/>
        </w:rPr>
        <w:t>Neurodiverse people on average use more filler words in their speech than neurotypical individuals.</w:t>
      </w:r>
    </w:p>
    <w:p w14:paraId="5ABC79D3" w14:textId="4A6617EA" w:rsidR="00746ADD" w:rsidRDefault="00746ADD">
      <w:pPr>
        <w:rPr>
          <w:lang w:val="en-US"/>
        </w:rPr>
      </w:pPr>
      <w:r>
        <w:rPr>
          <w:lang w:val="en-US"/>
        </w:rPr>
        <w:t>Detecting filler words in their speech may feel corrective and offensive and leads to a loss of identity and authenticity in their speech.</w:t>
      </w:r>
    </w:p>
    <w:p w14:paraId="0D516687" w14:textId="001EF1BA" w:rsidR="00746ADD" w:rsidRDefault="00746ADD">
      <w:pPr>
        <w:rPr>
          <w:lang w:val="en-US"/>
        </w:rPr>
      </w:pPr>
      <w:r>
        <w:rPr>
          <w:lang w:val="en-US"/>
        </w:rPr>
        <w:t>Detecting filler words may appear as a try to normalize neurodiverse people and their natural communication styles.</w:t>
      </w:r>
    </w:p>
    <w:p w14:paraId="3AF37F45" w14:textId="01E12B6E" w:rsidR="00746ADD" w:rsidRDefault="00746ADD">
      <w:pPr>
        <w:rPr>
          <w:lang w:val="en-US"/>
        </w:rPr>
      </w:pPr>
      <w:r>
        <w:rPr>
          <w:lang w:val="en-US"/>
        </w:rPr>
        <w:t>Explicitly pointing out filler words seems like a way to enforce neurotypical standards on neurodiverse people.</w:t>
      </w:r>
    </w:p>
    <w:p w14:paraId="146C79AD" w14:textId="0CCA05CB" w:rsidR="00746ADD" w:rsidRDefault="00746ADD">
      <w:pPr>
        <w:rPr>
          <w:lang w:val="en-US"/>
        </w:rPr>
      </w:pPr>
      <w:r>
        <w:rPr>
          <w:lang w:val="en-US"/>
        </w:rPr>
        <w:t>Deleting filler words seems like a way to reduce differences between the two types, that are not problematic in the first place.</w:t>
      </w:r>
    </w:p>
    <w:p w14:paraId="4D68F834" w14:textId="21792D6F" w:rsidR="00746ADD" w:rsidRDefault="00746ADD">
      <w:pPr>
        <w:rPr>
          <w:lang w:val="en-US"/>
        </w:rPr>
      </w:pPr>
      <w:r>
        <w:rPr>
          <w:lang w:val="en-US"/>
        </w:rPr>
        <w:t>Authenticity should be prioritized in personal journaling rather than flattening out the identity.</w:t>
      </w:r>
    </w:p>
    <w:p w14:paraId="25F904A8" w14:textId="3A56074C" w:rsidR="00746ADD" w:rsidRDefault="00746ADD">
      <w:pPr>
        <w:rPr>
          <w:lang w:val="en-US"/>
        </w:rPr>
      </w:pPr>
      <w:r>
        <w:rPr>
          <w:lang w:val="en-US"/>
        </w:rPr>
        <w:t>Detecting filler words may come out as a defect that needs to be fixed.</w:t>
      </w:r>
    </w:p>
    <w:p w14:paraId="7C1E831B" w14:textId="2870A90A" w:rsidR="001676A6" w:rsidRDefault="001676A6" w:rsidP="001676A6">
      <w:pPr>
        <w:rPr>
          <w:lang w:val="en-US"/>
        </w:rPr>
      </w:pPr>
      <w:r>
        <w:rPr>
          <w:lang w:val="en-US"/>
        </w:rPr>
        <w:t>C</w:t>
      </w:r>
      <w:r w:rsidRPr="001676A6">
        <w:rPr>
          <w:lang w:val="en-US"/>
        </w:rPr>
        <w:t xml:space="preserve">orrection of filler usage can lead to feelings of </w:t>
      </w:r>
      <w:r w:rsidRPr="001676A6">
        <w:rPr>
          <w:lang w:val="en-US"/>
        </w:rPr>
        <w:t xml:space="preserve">being </w:t>
      </w:r>
      <w:r>
        <w:rPr>
          <w:lang w:val="en-US"/>
        </w:rPr>
        <w:t>wrong,</w:t>
      </w:r>
      <w:r w:rsidRPr="001676A6">
        <w:rPr>
          <w:lang w:val="en-US"/>
        </w:rPr>
        <w:t xml:space="preserve"> potentially harming self</w:t>
      </w:r>
      <w:r w:rsidRPr="001676A6">
        <w:rPr>
          <w:lang w:val="en-US"/>
        </w:rPr>
        <w:noBreakHyphen/>
        <w:t>esteem and discouraging spontaneous communication</w:t>
      </w:r>
    </w:p>
    <w:p w14:paraId="69AC585E" w14:textId="41AD1ECF" w:rsidR="00BA68D3" w:rsidRDefault="00BA68D3" w:rsidP="001676A6">
      <w:pPr>
        <w:rPr>
          <w:lang w:val="en-US"/>
        </w:rPr>
      </w:pPr>
      <w:hyperlink r:id="rId4" w:history="1">
        <w:r w:rsidRPr="00BD006D">
          <w:rPr>
            <w:rStyle w:val="Hyperlink"/>
            <w:lang w:val="en-US"/>
          </w:rPr>
          <w:t>https://pure.coventry.ac.uk/ws/portalfiles/portal/42442824/Binder1.pdf</w:t>
        </w:r>
      </w:hyperlink>
    </w:p>
    <w:p w14:paraId="3074A373" w14:textId="1E77902B" w:rsidR="00BA68D3" w:rsidRDefault="00BA68D3" w:rsidP="001676A6">
      <w:pPr>
        <w:rPr>
          <w:lang w:val="en-US"/>
        </w:rPr>
      </w:pPr>
      <w:hyperlink r:id="rId5" w:history="1">
        <w:r w:rsidRPr="00BD006D">
          <w:rPr>
            <w:rStyle w:val="Hyperlink"/>
            <w:lang w:val="en-US"/>
          </w:rPr>
          <w:t>file:///D:/Downloads/sustainability-16-06594-v2.pdf</w:t>
        </w:r>
      </w:hyperlink>
    </w:p>
    <w:p w14:paraId="2B68212C" w14:textId="2A5A07AB" w:rsidR="00BA68D3" w:rsidRDefault="00BA68D3" w:rsidP="001676A6">
      <w:pPr>
        <w:rPr>
          <w:lang w:val="en-US"/>
        </w:rPr>
      </w:pPr>
      <w:hyperlink r:id="rId6" w:history="1">
        <w:r w:rsidRPr="00BD006D">
          <w:rPr>
            <w:rStyle w:val="Hyperlink"/>
            <w:lang w:val="en-US"/>
          </w:rPr>
          <w:t>https://repository.usfca.edu/cgi/viewcontent.cgi?article=1493&amp;context=diss</w:t>
        </w:r>
      </w:hyperlink>
    </w:p>
    <w:p w14:paraId="50BB6B94" w14:textId="77777777" w:rsidR="00BA68D3" w:rsidRPr="001676A6" w:rsidRDefault="00BA68D3" w:rsidP="001676A6">
      <w:pPr>
        <w:rPr>
          <w:lang w:val="en-US"/>
        </w:rPr>
      </w:pPr>
    </w:p>
    <w:p w14:paraId="53149E8C" w14:textId="77777777" w:rsidR="001676A6" w:rsidRDefault="001676A6">
      <w:pPr>
        <w:rPr>
          <w:lang w:val="en-US"/>
        </w:rPr>
      </w:pPr>
    </w:p>
    <w:p w14:paraId="2F91BE17" w14:textId="77777777" w:rsidR="00746ADD" w:rsidRPr="00746ADD" w:rsidRDefault="00746ADD">
      <w:pPr>
        <w:rPr>
          <w:lang w:val="en-US"/>
        </w:rPr>
      </w:pPr>
    </w:p>
    <w:sectPr w:rsidR="00746ADD" w:rsidRPr="00746A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DD"/>
    <w:rsid w:val="001676A6"/>
    <w:rsid w:val="00746ADD"/>
    <w:rsid w:val="0075072A"/>
    <w:rsid w:val="00906ABA"/>
    <w:rsid w:val="00A31F59"/>
    <w:rsid w:val="00BA68D3"/>
    <w:rsid w:val="00FD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E6299"/>
  <w15:chartTrackingRefBased/>
  <w15:docId w15:val="{EFE648B2-4025-47A6-8F5B-924169E49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AD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AD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D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A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AD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AD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AD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AD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AD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AD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ADD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68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68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repository.usfca.edu/cgi/viewcontent.cgi?article=1493&amp;context=diss" TargetMode="External"/><Relationship Id="rId5" Type="http://schemas.openxmlformats.org/officeDocument/2006/relationships/hyperlink" Target="file:///D:/Downloads/sustainability-16-06594-v2.pdf" TargetMode="External"/><Relationship Id="rId4" Type="http://schemas.openxmlformats.org/officeDocument/2006/relationships/hyperlink" Target="https://pure.coventry.ac.uk/ws/portalfiles/portal/42442824/Binder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Dimkova,Preslava P.D.</dc:creator>
  <cp:keywords/>
  <dc:description/>
  <cp:lastModifiedBy>Dimkova,Preslava P.D.</cp:lastModifiedBy>
  <cp:revision>1</cp:revision>
  <dcterms:created xsi:type="dcterms:W3CDTF">2025-11-20T12:46:00Z</dcterms:created>
  <dcterms:modified xsi:type="dcterms:W3CDTF">2025-11-20T13:23:00Z</dcterms:modified>
</cp:coreProperties>
</file>