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59B82" w14:textId="77777777" w:rsidR="00E05D6D" w:rsidRDefault="00E05D6D" w:rsidP="00EA324A">
      <w:pPr>
        <w:widowControl w:val="0"/>
        <w:autoSpaceDE w:val="0"/>
        <w:autoSpaceDN w:val="0"/>
        <w:spacing w:after="0"/>
        <w:rPr>
          <w:rFonts w:ascii="Arial" w:eastAsia="PMingLiU" w:hAnsi="Arial" w:cs="PMingLiU"/>
          <w:color w:val="0F81A5"/>
          <w:sz w:val="28"/>
          <w:lang w:val="en-US" w:bidi="en-US"/>
        </w:rPr>
      </w:pPr>
    </w:p>
    <w:p w14:paraId="50F0A895" w14:textId="77777777" w:rsidR="00006190" w:rsidRDefault="00006190" w:rsidP="00EA324A">
      <w:pPr>
        <w:widowControl w:val="0"/>
        <w:autoSpaceDE w:val="0"/>
        <w:autoSpaceDN w:val="0"/>
        <w:spacing w:after="0"/>
        <w:rPr>
          <w:rFonts w:ascii="Arial" w:eastAsia="PMingLiU" w:hAnsi="Arial" w:cs="PMingLiU"/>
          <w:color w:val="0F81A5"/>
          <w:sz w:val="28"/>
          <w:lang w:val="en-US" w:bidi="en-US"/>
        </w:rPr>
      </w:pPr>
    </w:p>
    <w:p w14:paraId="7356BFF7" w14:textId="77653DD7" w:rsidR="00812C41" w:rsidRDefault="00006190" w:rsidP="00EA324A">
      <w:pPr>
        <w:widowControl w:val="0"/>
        <w:autoSpaceDE w:val="0"/>
        <w:autoSpaceDN w:val="0"/>
        <w:spacing w:after="0"/>
        <w:rPr>
          <w:rFonts w:ascii="Arial" w:eastAsia="PMingLiU" w:hAnsi="Arial" w:cs="PMingLiU"/>
          <w:color w:val="0F81A5"/>
          <w:sz w:val="28"/>
          <w:lang w:val="en-US" w:bidi="en-US"/>
        </w:rPr>
      </w:pPr>
      <w:r>
        <w:rPr>
          <w:rFonts w:ascii="Book Antiqua" w:eastAsia="PMingLiU" w:hAnsi="Book Antiqua" w:cs="PMingLiU"/>
          <w:b/>
          <w:noProof/>
          <w:color w:val="00668A"/>
          <w:sz w:val="24"/>
          <w:szCs w:val="24"/>
          <w:lang w:val="en-US"/>
        </w:rPr>
        <w:drawing>
          <wp:anchor distT="0" distB="0" distL="114300" distR="114300" simplePos="0" relativeHeight="251680768" behindDoc="0" locked="0" layoutInCell="1" allowOverlap="1" wp14:anchorId="472232E7" wp14:editId="24D0C012">
            <wp:simplePos x="685800" y="1914525"/>
            <wp:positionH relativeFrom="column">
              <wp:align>left</wp:align>
            </wp:positionH>
            <wp:positionV relativeFrom="paragraph">
              <wp:align>top</wp:align>
            </wp:positionV>
            <wp:extent cx="1947333" cy="21445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7333" cy="214454"/>
                    </a:xfrm>
                    <a:prstGeom prst="rect">
                      <a:avLst/>
                    </a:prstGeom>
                    <a:noFill/>
                    <a:ln>
                      <a:noFill/>
                    </a:ln>
                  </pic:spPr>
                </pic:pic>
              </a:graphicData>
            </a:graphic>
          </wp:anchor>
        </w:drawing>
      </w:r>
      <w:r w:rsidR="006E3D29">
        <w:rPr>
          <w:rFonts w:ascii="Arial" w:eastAsia="PMingLiU" w:hAnsi="Arial" w:cs="PMingLiU"/>
          <w:color w:val="0F81A5"/>
          <w:sz w:val="28"/>
          <w:lang w:val="en-US" w:bidi="en-US"/>
        </w:rPr>
        <w:br w:type="textWrapping" w:clear="all"/>
      </w:r>
    </w:p>
    <w:p w14:paraId="42CB53AF" w14:textId="77777777" w:rsidR="00812C41" w:rsidRDefault="00812C41" w:rsidP="00812C41">
      <w:pPr>
        <w:rPr>
          <w:rFonts w:ascii="Book Antiqua" w:eastAsia="PMingLiU" w:hAnsi="Book Antiqua" w:cs="PMingLiU"/>
          <w:b/>
          <w:color w:val="00668A"/>
          <w:sz w:val="24"/>
          <w:szCs w:val="24"/>
          <w:lang w:val="en-US" w:bidi="en-US"/>
        </w:rPr>
      </w:pPr>
      <w:bookmarkStart w:id="0" w:name="_GoBack"/>
      <w:bookmarkEnd w:id="0"/>
    </w:p>
    <w:p w14:paraId="1BB5CDD7" w14:textId="77777777" w:rsidR="00006190" w:rsidRDefault="00006190" w:rsidP="00812C41">
      <w:pPr>
        <w:rPr>
          <w:rFonts w:ascii="Book Antiqua" w:eastAsia="PMingLiU" w:hAnsi="Book Antiqua" w:cs="PMingLiU"/>
          <w:b/>
          <w:color w:val="00668A"/>
          <w:sz w:val="24"/>
          <w:szCs w:val="24"/>
          <w:lang w:val="en-US" w:bidi="en-US"/>
        </w:rPr>
      </w:pPr>
    </w:p>
    <w:p w14:paraId="46F790EC" w14:textId="77777777" w:rsidR="00812C41" w:rsidRPr="00EC4DD3" w:rsidRDefault="00812C41" w:rsidP="00EC4DD3">
      <w:pPr>
        <w:ind w:left="90"/>
        <w:rPr>
          <w:rFonts w:ascii="Book Antiqua" w:eastAsia="PMingLiU" w:hAnsi="Book Antiqua" w:cs="PMingLiU"/>
          <w:b/>
          <w:color w:val="00668A"/>
          <w:sz w:val="26"/>
          <w:szCs w:val="26"/>
          <w:lang w:val="en-US" w:bidi="en-US"/>
        </w:rPr>
      </w:pPr>
      <w:r w:rsidRPr="00EC4DD3">
        <w:rPr>
          <w:rFonts w:ascii="Book Antiqua" w:eastAsia="PMingLiU" w:hAnsi="Book Antiqua" w:cs="PMingLiU"/>
          <w:b/>
          <w:color w:val="00668A"/>
          <w:sz w:val="26"/>
          <w:szCs w:val="26"/>
          <w:lang w:val="en-US" w:bidi="en-US"/>
        </w:rPr>
        <w:t>MULTICULTURAL AND DIVERSITY AWARENESS IN HIGHER EDUCATION</w:t>
      </w:r>
    </w:p>
    <w:p w14:paraId="158D7CA3" w14:textId="77777777" w:rsidR="00EC7BA1" w:rsidRDefault="00EC7BA1" w:rsidP="00EC4DD3">
      <w:pPr>
        <w:widowControl w:val="0"/>
        <w:autoSpaceDE w:val="0"/>
        <w:autoSpaceDN w:val="0"/>
        <w:spacing w:after="0"/>
        <w:ind w:left="90"/>
        <w:rPr>
          <w:rFonts w:eastAsia="PMingLiU" w:cs="PMingLiU"/>
          <w:sz w:val="21"/>
          <w:lang w:val="en-US" w:bidi="en-US"/>
        </w:rPr>
      </w:pPr>
    </w:p>
    <w:p w14:paraId="6FF3409E" w14:textId="77777777" w:rsidR="00EC7BA1" w:rsidRDefault="00EC7BA1" w:rsidP="00EC4DD3">
      <w:pPr>
        <w:widowControl w:val="0"/>
        <w:autoSpaceDE w:val="0"/>
        <w:autoSpaceDN w:val="0"/>
        <w:spacing w:after="0" w:line="235" w:lineRule="auto"/>
        <w:ind w:left="90"/>
        <w:rPr>
          <w:rFonts w:ascii="Book Antiqua" w:eastAsia="PMingLiU" w:hAnsi="Book Antiqua" w:cs="PMingLiU"/>
          <w:b/>
          <w:sz w:val="20"/>
          <w:szCs w:val="20"/>
          <w:lang w:val="en-US" w:bidi="en-US"/>
        </w:rPr>
      </w:pPr>
    </w:p>
    <w:p w14:paraId="3EA5FDD4" w14:textId="6F7336E1" w:rsidR="00081E35" w:rsidRPr="00EC4DD3" w:rsidRDefault="00812C41" w:rsidP="006E3D29">
      <w:pPr>
        <w:widowControl w:val="0"/>
        <w:autoSpaceDE w:val="0"/>
        <w:autoSpaceDN w:val="0"/>
        <w:spacing w:after="0"/>
        <w:ind w:left="90"/>
        <w:rPr>
          <w:rFonts w:ascii="Book Antiqua" w:eastAsia="PMingLiU" w:hAnsi="Book Antiqua" w:cs="PMingLiU"/>
          <w:b/>
          <w:sz w:val="24"/>
          <w:szCs w:val="24"/>
          <w:lang w:val="en-US" w:bidi="en-US"/>
        </w:rPr>
      </w:pPr>
      <w:r w:rsidRPr="00EC4DD3">
        <w:rPr>
          <w:rFonts w:ascii="Book Antiqua" w:eastAsia="PMingLiU" w:hAnsi="Book Antiqua" w:cs="PMingLiU"/>
          <w:b/>
          <w:sz w:val="24"/>
          <w:szCs w:val="24"/>
          <w:lang w:val="en-US" w:bidi="en-US"/>
        </w:rPr>
        <w:t xml:space="preserve">Susan M. DEMETROPOLIS    </w:t>
      </w:r>
      <w:r w:rsidR="00AE5565" w:rsidRPr="00EC4DD3">
        <w:rPr>
          <w:rFonts w:ascii="Book Antiqua" w:eastAsia="PMingLiU" w:hAnsi="Book Antiqua" w:cs="PMingLiU"/>
          <w:b/>
          <w:sz w:val="24"/>
          <w:szCs w:val="24"/>
          <w:lang w:val="en-US" w:bidi="en-US"/>
        </w:rPr>
        <w:t xml:space="preserve"> </w:t>
      </w:r>
    </w:p>
    <w:p w14:paraId="25FA57C4" w14:textId="32A427D2" w:rsidR="00AF1BD7" w:rsidRPr="00EC4DD3" w:rsidRDefault="00812C41" w:rsidP="006E3D29">
      <w:pPr>
        <w:widowControl w:val="0"/>
        <w:autoSpaceDE w:val="0"/>
        <w:autoSpaceDN w:val="0"/>
        <w:spacing w:after="0"/>
        <w:ind w:left="90"/>
        <w:rPr>
          <w:rFonts w:ascii="Book Antiqua" w:eastAsia="PMingLiU" w:hAnsi="Book Antiqua" w:cs="PMingLiU"/>
          <w:b/>
          <w:lang w:val="en-US" w:bidi="en-US"/>
        </w:rPr>
      </w:pPr>
      <w:r w:rsidRPr="00EC4DD3">
        <w:rPr>
          <w:rFonts w:ascii="Book Antiqua" w:eastAsia="PMingLiU" w:hAnsi="Book Antiqua" w:cs="PMingLiU"/>
          <w:b/>
          <w:i/>
          <w:lang w:val="en-US" w:bidi="en-US"/>
        </w:rPr>
        <w:t>Department of Speech-Language-Hearing Sciences, Hofstra University, United States of America</w:t>
      </w:r>
    </w:p>
    <w:p w14:paraId="155B4CBD" w14:textId="77777777" w:rsidR="00812C41" w:rsidRDefault="00812C41" w:rsidP="00EC4DD3">
      <w:pPr>
        <w:widowControl w:val="0"/>
        <w:autoSpaceDE w:val="0"/>
        <w:autoSpaceDN w:val="0"/>
        <w:spacing w:after="0"/>
        <w:ind w:left="90"/>
        <w:rPr>
          <w:rFonts w:ascii="Book Antiqua" w:eastAsia="PMingLiU" w:hAnsi="Book Antiqua" w:cs="PMingLiU"/>
          <w:b/>
          <w:sz w:val="20"/>
          <w:szCs w:val="20"/>
          <w:lang w:val="en-US" w:bidi="en-US"/>
        </w:rPr>
      </w:pPr>
    </w:p>
    <w:p w14:paraId="6A9BBAB6" w14:textId="77777777" w:rsidR="00812C41" w:rsidRDefault="00812C41" w:rsidP="00EC4DD3">
      <w:pPr>
        <w:widowControl w:val="0"/>
        <w:autoSpaceDE w:val="0"/>
        <w:autoSpaceDN w:val="0"/>
        <w:spacing w:after="0"/>
        <w:ind w:left="90"/>
        <w:rPr>
          <w:rFonts w:ascii="Book Antiqua" w:eastAsia="PMingLiU" w:hAnsi="Book Antiqua" w:cs="PMingLiU"/>
          <w:b/>
          <w:i/>
          <w:sz w:val="20"/>
          <w:szCs w:val="20"/>
          <w:lang w:val="en-US" w:bidi="en-US"/>
        </w:rPr>
      </w:pPr>
    </w:p>
    <w:p w14:paraId="4E96C318" w14:textId="77777777" w:rsidR="00EC4DD3" w:rsidRDefault="00EC4DD3" w:rsidP="00695F08">
      <w:pPr>
        <w:widowControl w:val="0"/>
        <w:autoSpaceDE w:val="0"/>
        <w:autoSpaceDN w:val="0"/>
        <w:spacing w:after="0"/>
        <w:rPr>
          <w:rFonts w:ascii="Book Antiqua" w:eastAsia="PMingLiU" w:hAnsi="Book Antiqua" w:cs="PMingLiU"/>
          <w:b/>
          <w:i/>
          <w:sz w:val="20"/>
          <w:szCs w:val="20"/>
          <w:lang w:val="en-US" w:bidi="en-US"/>
        </w:rPr>
      </w:pPr>
    </w:p>
    <w:p w14:paraId="73190FB5" w14:textId="77777777" w:rsidR="00E05D6D" w:rsidRPr="00E05D6D" w:rsidRDefault="00E05D6D" w:rsidP="00EC4DD3">
      <w:pPr>
        <w:widowControl w:val="0"/>
        <w:autoSpaceDE w:val="0"/>
        <w:autoSpaceDN w:val="0"/>
        <w:spacing w:after="0"/>
        <w:ind w:left="90"/>
        <w:rPr>
          <w:rFonts w:ascii="Book Antiqua" w:eastAsia="PMingLiU" w:hAnsi="Book Antiqua" w:cs="PMingLiU"/>
          <w:b/>
          <w:sz w:val="20"/>
          <w:szCs w:val="20"/>
          <w:lang w:val="en-US" w:bidi="en-US"/>
        </w:rPr>
      </w:pPr>
    </w:p>
    <w:p w14:paraId="237C7C08" w14:textId="5ED3E788" w:rsidR="000E5340" w:rsidRPr="00E05D6D" w:rsidRDefault="0061349A" w:rsidP="00E05D6D">
      <w:pPr>
        <w:widowControl w:val="0"/>
        <w:tabs>
          <w:tab w:val="left" w:pos="6555"/>
        </w:tabs>
        <w:autoSpaceDE w:val="0"/>
        <w:autoSpaceDN w:val="0"/>
        <w:spacing w:after="0" w:line="174" w:lineRule="exact"/>
        <w:ind w:left="-709" w:firstLine="708"/>
        <w:rPr>
          <w:rFonts w:ascii="Book Antiqua" w:eastAsia="PMingLiU" w:hAnsi="Book Antiqua" w:cs="PMingLiU"/>
          <w:b/>
          <w:color w:val="262626" w:themeColor="text1" w:themeTint="D9"/>
          <w:sz w:val="16"/>
          <w:szCs w:val="16"/>
          <w:lang w:val="en-US" w:bidi="en-US"/>
        </w:rPr>
      </w:pPr>
      <w:r>
        <w:rPr>
          <w:rFonts w:ascii="Book Antiqua" w:eastAsia="PMingLiU" w:hAnsi="Book Antiqua" w:cs="PMingLiU"/>
          <w:b/>
          <w:color w:val="262626" w:themeColor="text1" w:themeTint="D9"/>
          <w:sz w:val="16"/>
          <w:szCs w:val="16"/>
          <w:lang w:val="en-US" w:bidi="en-US"/>
        </w:rPr>
        <w:t>© The Author(s) 202</w:t>
      </w:r>
      <w:r w:rsidR="00812C41">
        <w:rPr>
          <w:rFonts w:ascii="Book Antiqua" w:eastAsia="PMingLiU" w:hAnsi="Book Antiqua" w:cs="PMingLiU"/>
          <w:b/>
          <w:color w:val="262626" w:themeColor="text1" w:themeTint="D9"/>
          <w:sz w:val="16"/>
          <w:szCs w:val="16"/>
          <w:lang w:val="en-US" w:bidi="en-US"/>
        </w:rPr>
        <w:t>4</w:t>
      </w:r>
      <w:r w:rsidR="00756548">
        <w:rPr>
          <w:rFonts w:ascii="Book Antiqua" w:eastAsia="PMingLiU" w:hAnsi="Book Antiqua" w:cs="PMingLiU"/>
          <w:b/>
          <w:color w:val="262626" w:themeColor="text1" w:themeTint="D9"/>
          <w:sz w:val="16"/>
          <w:szCs w:val="16"/>
          <w:lang w:val="en-US" w:bidi="en-US"/>
        </w:rPr>
        <w:tab/>
      </w:r>
    </w:p>
    <w:p w14:paraId="79AEFA52" w14:textId="77777777" w:rsidR="00E05D6D" w:rsidRDefault="00E05D6D" w:rsidP="00EA324A">
      <w:pPr>
        <w:widowControl w:val="0"/>
        <w:autoSpaceDE w:val="0"/>
        <w:autoSpaceDN w:val="0"/>
        <w:spacing w:after="0" w:line="174" w:lineRule="exact"/>
        <w:ind w:left="-709"/>
        <w:rPr>
          <w:rFonts w:ascii="Lucida Sans" w:eastAsia="PMingLiU" w:hAnsi="PMingLiU" w:cs="PMingLiU"/>
          <w:b/>
          <w:color w:val="31849B"/>
          <w:sz w:val="16"/>
          <w:szCs w:val="16"/>
          <w:lang w:val="en-US" w:bidi="en-US"/>
        </w:rPr>
      </w:pPr>
      <w:r w:rsidRPr="00A31C83">
        <w:rPr>
          <w:rFonts w:ascii="Arial Narrow" w:eastAsia="PMingLiU" w:hAnsi="PMingLiU" w:cs="PMingLiU"/>
          <w:noProof/>
          <w:sz w:val="18"/>
          <w:szCs w:val="20"/>
          <w:lang w:val="en-US"/>
        </w:rPr>
        <mc:AlternateContent>
          <mc:Choice Requires="wps">
            <w:drawing>
              <wp:anchor distT="0" distB="0" distL="0" distR="0" simplePos="0" relativeHeight="251665408" behindDoc="1" locked="0" layoutInCell="1" allowOverlap="1" wp14:anchorId="32DF7D6C" wp14:editId="42DB541A">
                <wp:simplePos x="0" y="0"/>
                <wp:positionH relativeFrom="margin">
                  <wp:posOffset>60960</wp:posOffset>
                </wp:positionH>
                <wp:positionV relativeFrom="paragraph">
                  <wp:posOffset>29210</wp:posOffset>
                </wp:positionV>
                <wp:extent cx="5305425" cy="0"/>
                <wp:effectExtent l="0" t="0" r="28575" b="19050"/>
                <wp:wrapNone/>
                <wp:docPr id="2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542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7638DE85" id="Line 28" o:spid="_x0000_s1026" style="position:absolute;z-index:-2516510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4.8pt,2.3pt" to="422.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FEHgIAAEMEAAAOAAAAZHJzL2Uyb0RvYy54bWysU02P2jAQvVfqf7B8h3wQKESEVUWgl22L&#10;tNsfYGyHWHVsyzYEVPW/d+wAYttLVZWDGWdm3ryZeV4+nTuJTtw6oVWFs3GKEVdUM6EOFf72uh3N&#10;MXKeKEakVrzCF+7w0+r9u2VvSp7rVkvGLQIQ5creVLj13pRJ4mjLO+LG2nAFzkbbjni42kPCLOkB&#10;vZNJnqazpNeWGaspdw6+1oMTryJ+03DqvzaN4x7JCgM3H08bz304k9WSlAdLTCvolQb5BxYdEQqK&#10;3qFq4gk6WvEHVCeo1U43fkx1l+imEZTHHqCbLP2tm5eWGB57geE4cx+T+3+w9MtpZ5FgFc4XGCnS&#10;wY6eheIon4fZ9MaVELJWOxu6o2f1Yp41/e6Q0uuWqAOPHF8vBvKykJG8SQkXZ6DCvv+sGcSQo9dx&#10;UOfGdgESRoDOcR+X+z742SMKH6eTdFrkU4zozZeQ8pZorPOfuO5QMCosgXQEJqdn5wMRUt5CQh2l&#10;t0LKuG6pUF/hSTbLY4LTUrDgDGHOHvZradGJBMHEX+wKPI9hAbkmrh3iomuQktVHxWKVlhO2udqe&#10;CDnYwEqqUAh6BJ5Xa5DKj0W62Mw382JU5LPNqEjrevRxuy5Gs232YVpP6vW6zn4GzllRtoIxrgLt&#10;m2yz4u9kcX1Ag+Duwr3PJ3mLHgcJZG//kXRcctjroJC9ZpedvS0flBqDr68qPIXHO9iPb3/1CwAA&#10;//8DAFBLAwQUAAYACAAAACEAmajb+dgAAAAFAQAADwAAAGRycy9kb3ducmV2LnhtbEyOQU+DQBSE&#10;7yb+h80z8WaXVmwosjRNk96VmuhxYZ9AYN8iuxT89z692NNkMpOZL9svthcXHH3rSMF6FYFAqpxp&#10;qVbwdj49JCB80GR07wgVfKOHfX57k+nUuJle8VKEWvAI+VQraEIYUil91aDVfuUGJM4+3Wh1YDvW&#10;0ox65nHby00UbaXVLfFDowc8Nlh1xWQVbN6/itP08lHiuaMk3j3Wx7k7KHV/txyeQQRcwn8ZfvEZ&#10;HXJmKt1ExotewW7LRQUxC6dJ/LQGUf55mWfymj7/AQAA//8DAFBLAQItABQABgAIAAAAIQC2gziS&#10;/gAAAOEBAAATAAAAAAAAAAAAAAAAAAAAAABbQ29udGVudF9UeXBlc10ueG1sUEsBAi0AFAAGAAgA&#10;AAAhADj9If/WAAAAlAEAAAsAAAAAAAAAAAAAAAAALwEAAF9yZWxzLy5yZWxzUEsBAi0AFAAGAAgA&#10;AAAhAPMtIUQeAgAAQwQAAA4AAAAAAAAAAAAAAAAALgIAAGRycy9lMm9Eb2MueG1sUEsBAi0AFAAG&#10;AAgAAAAhAJmo2/nYAAAABQEAAA8AAAAAAAAAAAAAAAAAeAQAAGRycy9kb3ducmV2LnhtbFBLBQYA&#10;AAAABAAEAPMAAAB9BQAAAAA=&#10;" strokeweight=".08783mm">
                <w10:wrap anchorx="margin"/>
              </v:line>
            </w:pict>
          </mc:Fallback>
        </mc:AlternateContent>
      </w:r>
      <w:r w:rsidR="00251C4E">
        <w:rPr>
          <w:rFonts w:ascii="Lucida Sans" w:eastAsia="PMingLiU" w:hAnsi="PMingLiU" w:cs="PMingLiU"/>
          <w:b/>
          <w:color w:val="31849B"/>
          <w:sz w:val="16"/>
          <w:szCs w:val="16"/>
          <w:lang w:val="en-US" w:bidi="en-US"/>
        </w:rPr>
        <w:t xml:space="preserve">                </w:t>
      </w:r>
    </w:p>
    <w:p w14:paraId="48C61D91" w14:textId="77777777" w:rsidR="000E5340" w:rsidRPr="00EA324A" w:rsidRDefault="00E05D6D" w:rsidP="00EA324A">
      <w:pPr>
        <w:widowControl w:val="0"/>
        <w:autoSpaceDE w:val="0"/>
        <w:autoSpaceDN w:val="0"/>
        <w:spacing w:after="0" w:line="174" w:lineRule="exact"/>
        <w:ind w:left="-709"/>
        <w:rPr>
          <w:rFonts w:ascii="Lucida Sans" w:eastAsia="PMingLiU" w:hAnsi="PMingLiU" w:cs="PMingLiU"/>
          <w:b/>
          <w:color w:val="31849B"/>
          <w:sz w:val="16"/>
          <w:szCs w:val="16"/>
          <w:lang w:val="en-US" w:bidi="en-US"/>
        </w:rPr>
      </w:pPr>
      <w:r>
        <w:rPr>
          <w:rFonts w:ascii="Lucida Sans" w:eastAsia="PMingLiU" w:hAnsi="PMingLiU" w:cs="PMingLiU"/>
          <w:b/>
          <w:color w:val="31849B"/>
          <w:sz w:val="16"/>
          <w:szCs w:val="16"/>
          <w:lang w:val="en-US" w:bidi="en-US"/>
        </w:rPr>
        <w:t xml:space="preserve">                </w:t>
      </w:r>
      <w:r w:rsidR="00EA324A">
        <w:rPr>
          <w:rFonts w:ascii="Lucida Sans" w:eastAsia="PMingLiU" w:hAnsi="PMingLiU" w:cs="PMingLiU"/>
          <w:b/>
          <w:color w:val="31849B"/>
          <w:sz w:val="16"/>
          <w:szCs w:val="16"/>
          <w:lang w:val="en-US" w:bidi="en-US"/>
        </w:rPr>
        <w:t xml:space="preserve"> </w:t>
      </w:r>
      <w:r w:rsidR="000E5340" w:rsidRPr="00857D3E">
        <w:rPr>
          <w:rFonts w:ascii="Book Antiqua" w:eastAsia="PMingLiU" w:hAnsi="Book Antiqua" w:cs="PMingLiU"/>
          <w:b/>
          <w:color w:val="00668A"/>
          <w:sz w:val="20"/>
          <w:szCs w:val="20"/>
          <w:lang w:val="en-US" w:bidi="en-US"/>
        </w:rPr>
        <w:t>ABSTRACT</w:t>
      </w:r>
      <w:r w:rsidR="000E5340" w:rsidRPr="00857D3E">
        <w:rPr>
          <w:rFonts w:ascii="Book Antiqua" w:eastAsia="PMingLiU" w:hAnsi="Book Antiqua" w:cs="PMingLiU"/>
          <w:b/>
          <w:color w:val="00668A"/>
          <w:sz w:val="18"/>
          <w:szCs w:val="18"/>
          <w:lang w:val="en-US" w:bidi="en-US"/>
        </w:rPr>
        <w:t xml:space="preserve">  </w:t>
      </w:r>
      <w:r w:rsidR="000E5340" w:rsidRPr="00857D3E">
        <w:rPr>
          <w:rFonts w:ascii="Book Antiqua" w:eastAsia="PMingLiU" w:hAnsi="Book Antiqua" w:cs="PMingLiU"/>
          <w:b/>
          <w:color w:val="00668A"/>
          <w:sz w:val="16"/>
          <w:szCs w:val="16"/>
          <w:lang w:val="en-US" w:bidi="en-US"/>
        </w:rPr>
        <w:t xml:space="preserve">             </w:t>
      </w:r>
      <w:r w:rsidR="000E5340" w:rsidRPr="00857D3E">
        <w:rPr>
          <w:rFonts w:ascii="Book Antiqua" w:eastAsia="PMingLiU" w:hAnsi="Book Antiqua" w:cs="PMingLiU"/>
          <w:b/>
          <w:color w:val="00668A"/>
          <w:sz w:val="15"/>
          <w:lang w:val="en-US" w:bidi="en-US"/>
        </w:rPr>
        <w:t xml:space="preserve">                                                                                 </w:t>
      </w:r>
      <w:r w:rsidR="000871B2" w:rsidRPr="00857D3E">
        <w:rPr>
          <w:rFonts w:ascii="Book Antiqua" w:eastAsia="PMingLiU" w:hAnsi="Book Antiqua" w:cs="PMingLiU"/>
          <w:b/>
          <w:color w:val="00668A"/>
          <w:sz w:val="15"/>
          <w:lang w:val="en-US" w:bidi="en-US"/>
        </w:rPr>
        <w:t xml:space="preserve">                            </w:t>
      </w:r>
      <w:r w:rsidR="000E5340" w:rsidRPr="00857D3E">
        <w:rPr>
          <w:rFonts w:ascii="Book Antiqua" w:eastAsia="PMingLiU" w:hAnsi="Book Antiqua" w:cs="PMingLiU"/>
          <w:b/>
          <w:color w:val="00668A"/>
          <w:sz w:val="15"/>
          <w:lang w:val="en-US" w:bidi="en-US"/>
        </w:rPr>
        <w:t xml:space="preserve">          </w:t>
      </w:r>
      <w:r w:rsidR="00A75754" w:rsidRPr="00857D3E">
        <w:rPr>
          <w:rFonts w:ascii="Book Antiqua" w:eastAsia="PMingLiU" w:hAnsi="Book Antiqua" w:cs="PMingLiU"/>
          <w:b/>
          <w:color w:val="00668A"/>
          <w:sz w:val="15"/>
          <w:lang w:val="en-US" w:bidi="en-US"/>
        </w:rPr>
        <w:t xml:space="preserve"> </w:t>
      </w:r>
      <w:r w:rsidR="00251C4E">
        <w:rPr>
          <w:rFonts w:ascii="Book Antiqua" w:eastAsia="PMingLiU" w:hAnsi="Book Antiqua" w:cs="PMingLiU"/>
          <w:b/>
          <w:color w:val="00668A"/>
          <w:sz w:val="15"/>
          <w:lang w:val="en-US" w:bidi="en-US"/>
        </w:rPr>
        <w:t xml:space="preserve">   </w:t>
      </w:r>
      <w:r>
        <w:rPr>
          <w:rFonts w:ascii="Book Antiqua" w:eastAsia="PMingLiU" w:hAnsi="Book Antiqua" w:cs="PMingLiU"/>
          <w:b/>
          <w:color w:val="00668A"/>
          <w:sz w:val="15"/>
          <w:lang w:val="en-US" w:bidi="en-US"/>
        </w:rPr>
        <w:t xml:space="preserve">    </w:t>
      </w:r>
      <w:r w:rsidR="00251C4E">
        <w:rPr>
          <w:rFonts w:ascii="Book Antiqua" w:eastAsia="PMingLiU" w:hAnsi="Book Antiqua" w:cs="PMingLiU"/>
          <w:b/>
          <w:color w:val="00668A"/>
          <w:sz w:val="15"/>
          <w:lang w:val="en-US" w:bidi="en-US"/>
        </w:rPr>
        <w:t xml:space="preserve"> </w:t>
      </w:r>
      <w:r>
        <w:rPr>
          <w:rFonts w:ascii="Book Antiqua" w:eastAsia="PMingLiU" w:hAnsi="Book Antiqua" w:cs="PMingLiU"/>
          <w:b/>
          <w:color w:val="00668A"/>
          <w:sz w:val="15"/>
          <w:lang w:val="en-US" w:bidi="en-US"/>
        </w:rPr>
        <w:t xml:space="preserve"> </w:t>
      </w:r>
      <w:r w:rsidR="00251C4E">
        <w:rPr>
          <w:rFonts w:ascii="Book Antiqua" w:eastAsia="PMingLiU" w:hAnsi="Book Antiqua" w:cs="PMingLiU"/>
          <w:b/>
          <w:color w:val="00668A"/>
          <w:sz w:val="15"/>
          <w:lang w:val="en-US" w:bidi="en-US"/>
        </w:rPr>
        <w:t xml:space="preserve"> </w:t>
      </w:r>
      <w:r w:rsidR="0006666D">
        <w:rPr>
          <w:rFonts w:ascii="Book Antiqua" w:eastAsia="PMingLiU" w:hAnsi="Book Antiqua" w:cs="PMingLiU"/>
          <w:b/>
          <w:color w:val="00668A"/>
          <w:sz w:val="15"/>
          <w:lang w:val="en-US" w:bidi="en-US"/>
        </w:rPr>
        <w:t xml:space="preserve"> </w:t>
      </w:r>
      <w:r w:rsidRPr="00E05D6D">
        <w:rPr>
          <w:rFonts w:ascii="Book Antiqua" w:eastAsia="PMingLiU" w:hAnsi="Book Antiqua" w:cs="PMingLiU"/>
          <w:b/>
          <w:color w:val="21758F"/>
          <w:sz w:val="20"/>
          <w:szCs w:val="20"/>
          <w:lang w:val="en-US" w:bidi="en-US"/>
        </w:rPr>
        <w:t>ARTICLE INFO</w:t>
      </w:r>
    </w:p>
    <w:p w14:paraId="73690E3A" w14:textId="77777777" w:rsidR="000E5340" w:rsidRPr="00A31C83" w:rsidRDefault="00EA324A" w:rsidP="000E5340">
      <w:pPr>
        <w:widowControl w:val="0"/>
        <w:autoSpaceDE w:val="0"/>
        <w:autoSpaceDN w:val="0"/>
        <w:spacing w:before="10" w:after="0" w:line="240" w:lineRule="auto"/>
        <w:rPr>
          <w:rFonts w:ascii="PMingLiU" w:eastAsia="PMingLiU" w:hAnsi="PMingLiU" w:cs="PMingLiU"/>
          <w:sz w:val="2"/>
          <w:szCs w:val="20"/>
          <w:lang w:val="en-US" w:bidi="en-US"/>
        </w:rPr>
      </w:pPr>
      <w:r>
        <w:rPr>
          <w:rFonts w:ascii="Lucida Sans" w:eastAsia="PMingLiU" w:hAnsi="PMingLiU" w:cs="PMingLiU"/>
          <w:color w:val="10137D"/>
          <w:sz w:val="15"/>
          <w:szCs w:val="20"/>
          <w:lang w:val="en-US" w:bidi="en-US"/>
        </w:rPr>
        <w:t xml:space="preserve">                            </w:t>
      </w:r>
      <w:r w:rsidR="000E5340" w:rsidRPr="00A31C83">
        <w:rPr>
          <w:rFonts w:ascii="Lucida Sans" w:eastAsia="PMingLiU" w:hAnsi="PMingLiU" w:cs="PMingLiU"/>
          <w:color w:val="10137D"/>
          <w:sz w:val="15"/>
          <w:szCs w:val="20"/>
          <w:lang w:val="en-US" w:bidi="en-US"/>
        </w:rPr>
        <w:t xml:space="preserve">                                                                                                        </w:t>
      </w:r>
      <w:r w:rsidR="000E5340" w:rsidRPr="00A31C83">
        <w:rPr>
          <w:rFonts w:ascii="PMingLiU" w:eastAsia="PMingLiU" w:hAnsi="PMingLiU" w:cs="PMingLiU"/>
          <w:sz w:val="2"/>
          <w:szCs w:val="20"/>
          <w:lang w:val="en-US" w:bidi="en-US"/>
        </w:rPr>
        <w:t xml:space="preserve">                   </w:t>
      </w:r>
      <w:r>
        <w:rPr>
          <w:rFonts w:ascii="PMingLiU" w:eastAsia="PMingLiU" w:hAnsi="PMingLiU" w:cs="PMingLiU"/>
          <w:sz w:val="2"/>
          <w:szCs w:val="20"/>
          <w:lang w:val="en-US" w:bidi="en-US"/>
        </w:rPr>
        <w:t xml:space="preserve">                                                                    </w:t>
      </w:r>
      <w:r w:rsidR="0006666D">
        <w:rPr>
          <w:rFonts w:ascii="PMingLiU" w:eastAsia="PMingLiU" w:hAnsi="PMingLiU" w:cs="PMingLiU"/>
          <w:sz w:val="2"/>
          <w:szCs w:val="20"/>
          <w:lang w:val="en-US" w:bidi="en-US"/>
        </w:rPr>
        <w:t xml:space="preserve">          </w:t>
      </w:r>
    </w:p>
    <w:p w14:paraId="2053BD02" w14:textId="7EA3B806" w:rsidR="000E5340" w:rsidRPr="00A31C83" w:rsidRDefault="00812C41" w:rsidP="000E5340">
      <w:pPr>
        <w:widowControl w:val="0"/>
        <w:tabs>
          <w:tab w:val="left" w:pos="1878"/>
          <w:tab w:val="left" w:pos="3418"/>
        </w:tabs>
        <w:autoSpaceDE w:val="0"/>
        <w:autoSpaceDN w:val="0"/>
        <w:spacing w:before="10" w:after="0" w:line="240" w:lineRule="auto"/>
        <w:rPr>
          <w:rFonts w:ascii="Arial Narrow" w:eastAsia="PMingLiU" w:hAnsi="PMingLiU" w:cs="PMingLiU"/>
          <w:sz w:val="26"/>
          <w:szCs w:val="20"/>
          <w:lang w:val="en-US" w:bidi="en-US"/>
        </w:rPr>
      </w:pPr>
      <w:r>
        <w:rPr>
          <w:noProof/>
          <w:lang w:val="en-US"/>
        </w:rPr>
        <mc:AlternateContent>
          <mc:Choice Requires="wps">
            <w:drawing>
              <wp:anchor distT="0" distB="0" distL="114300" distR="114300" simplePos="0" relativeHeight="251656192" behindDoc="1" locked="0" layoutInCell="1" allowOverlap="1" wp14:anchorId="7336484D" wp14:editId="39CBBEED">
                <wp:simplePos x="0" y="0"/>
                <wp:positionH relativeFrom="page">
                  <wp:posOffset>723900</wp:posOffset>
                </wp:positionH>
                <wp:positionV relativeFrom="paragraph">
                  <wp:posOffset>83820</wp:posOffset>
                </wp:positionV>
                <wp:extent cx="4124325" cy="2505075"/>
                <wp:effectExtent l="0" t="0" r="28575" b="28575"/>
                <wp:wrapNone/>
                <wp:docPr id="5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2505075"/>
                        </a:xfrm>
                        <a:prstGeom prst="rect">
                          <a:avLst/>
                        </a:prstGeom>
                        <a:solidFill>
                          <a:srgbClr val="4BACC6">
                            <a:lumMod val="20000"/>
                            <a:lumOff val="80000"/>
                          </a:srgbClr>
                        </a:solidFill>
                        <a:ln w="9525">
                          <a:solidFill>
                            <a:srgbClr val="000000"/>
                          </a:solidFill>
                          <a:miter lim="800000"/>
                          <a:headEnd/>
                          <a:tailEnd/>
                        </a:ln>
                      </wps:spPr>
                      <wps:txbx>
                        <w:txbxContent>
                          <w:p w14:paraId="6ECEB86A" w14:textId="77777777" w:rsidR="00E70C73" w:rsidRPr="00EC7BA1" w:rsidRDefault="00E70C73" w:rsidP="00EA324A">
                            <w:pPr>
                              <w:spacing w:after="0"/>
                              <w:ind w:right="189"/>
                              <w:jc w:val="both"/>
                              <w:rPr>
                                <w:rFonts w:ascii="Book Antiqua" w:hAnsi="Book Antiqua"/>
                                <w:sz w:val="16"/>
                                <w:szCs w:val="16"/>
                                <w:lang w:val="en-US"/>
                              </w:rPr>
                            </w:pPr>
                          </w:p>
                          <w:p w14:paraId="0B85BC83" w14:textId="36FC6BCE" w:rsidR="00E70C73" w:rsidRPr="00EC7BA1" w:rsidRDefault="00E70C73" w:rsidP="007F22C5">
                            <w:pPr>
                              <w:spacing w:after="0"/>
                              <w:ind w:left="142" w:right="189" w:firstLine="284"/>
                              <w:jc w:val="both"/>
                              <w:rPr>
                                <w:rFonts w:ascii="Book Antiqua" w:hAnsi="Book Antiqua"/>
                                <w:sz w:val="16"/>
                                <w:szCs w:val="16"/>
                                <w:lang w:val="en-US"/>
                              </w:rPr>
                            </w:pPr>
                            <w:r w:rsidRPr="00812C41">
                              <w:rPr>
                                <w:rFonts w:ascii="Book Antiqua" w:hAnsi="Book Antiqua"/>
                                <w:sz w:val="16"/>
                                <w:szCs w:val="16"/>
                                <w:lang w:val="en-US"/>
                              </w:rPr>
                              <w:t xml:space="preserve">Awareness of multiculturalism is overlooked in the collegiate education of students in the Speech-Language-Hearing Sciences (SLHS) departments. In this study, 18 undergraduate and seven graduate and doctoral students completed a modified Munroe Multicultural Attitude Scale Questionnaire before a facilitated workshop involving audiologists and speech-language pathologists of color, who discussed cultural competencies, racism, and discrimination. This study served as a jumping-off point in our SLHS department as the goals of this study were to increase awareness of issues of diversity as they relate to the inclusiveness of clinicians from different backgrounds and the patients that we assess and treat, with the ultimate aim of inspiring more research that will uncover ways to enhance clinicians’ cultural competencies so that they do not improperly diagnose and treat patients due to cultural and linguistic differences.  </w:t>
                            </w:r>
                            <w:r w:rsidRPr="00EC7BA1">
                              <w:rPr>
                                <w:rFonts w:ascii="Book Antiqua" w:hAnsi="Book Antiqua"/>
                                <w:sz w:val="16"/>
                                <w:szCs w:val="16"/>
                                <w:lang w:val="en-US"/>
                              </w:rPr>
                              <w:t xml:space="preserve">                                                 </w:t>
                            </w:r>
                          </w:p>
                          <w:p w14:paraId="4B03A566" w14:textId="65ED1A30" w:rsidR="00E70C73" w:rsidRPr="00EC7BA1" w:rsidRDefault="00E70C73" w:rsidP="00812C41">
                            <w:pPr>
                              <w:spacing w:after="0"/>
                              <w:ind w:left="142" w:right="48" w:firstLine="142"/>
                              <w:jc w:val="right"/>
                              <w:rPr>
                                <w:rFonts w:ascii="Book Antiqua" w:hAnsi="Book Antiqua"/>
                                <w:sz w:val="16"/>
                                <w:szCs w:val="16"/>
                                <w:lang w:val="en-US"/>
                              </w:rPr>
                            </w:pPr>
                            <w:r w:rsidRPr="00EC7BA1">
                              <w:rPr>
                                <w:rFonts w:ascii="Book Antiqua" w:hAnsi="Book Antiqua"/>
                                <w:sz w:val="16"/>
                                <w:szCs w:val="16"/>
                                <w:lang w:val="en-US"/>
                              </w:rPr>
                              <w:t xml:space="preserve"> </w:t>
                            </w:r>
                          </w:p>
                          <w:p w14:paraId="3AC17858" w14:textId="77777777" w:rsidR="00E70C73" w:rsidRDefault="00E70C73" w:rsidP="00496CD1">
                            <w:pPr>
                              <w:spacing w:after="0"/>
                              <w:ind w:left="142" w:right="48" w:firstLine="142"/>
                              <w:jc w:val="right"/>
                              <w:rPr>
                                <w:rFonts w:ascii="Book Antiqua" w:hAnsi="Book Antiqua"/>
                                <w:sz w:val="16"/>
                                <w:szCs w:val="16"/>
                                <w:lang w:val="en-US"/>
                              </w:rPr>
                            </w:pPr>
                          </w:p>
                          <w:p w14:paraId="2B32949F" w14:textId="77777777" w:rsidR="00E70C73" w:rsidRDefault="00E70C73" w:rsidP="00496CD1">
                            <w:pPr>
                              <w:spacing w:after="0"/>
                              <w:ind w:left="142" w:right="48" w:firstLine="142"/>
                              <w:jc w:val="right"/>
                              <w:rPr>
                                <w:rFonts w:ascii="Book Antiqua" w:hAnsi="Book Antiqua"/>
                                <w:sz w:val="16"/>
                                <w:szCs w:val="16"/>
                                <w:lang w:val="en-US"/>
                              </w:rPr>
                            </w:pPr>
                          </w:p>
                          <w:p w14:paraId="4E7C6AA2" w14:textId="08CCE0AA" w:rsidR="00E70C73" w:rsidRDefault="00E70C73" w:rsidP="00830CA6">
                            <w:pPr>
                              <w:spacing w:after="0"/>
                              <w:ind w:left="142" w:right="48" w:firstLine="142"/>
                              <w:jc w:val="right"/>
                              <w:rPr>
                                <w:rFonts w:ascii="Book Antiqua" w:hAnsi="Book Antiqua"/>
                                <w:sz w:val="16"/>
                                <w:szCs w:val="16"/>
                                <w:lang w:val="en-US"/>
                              </w:rPr>
                            </w:pPr>
                            <w:r w:rsidRPr="00EC7BA1">
                              <w:rPr>
                                <w:rFonts w:ascii="Book Antiqua" w:hAnsi="Book Antiqua"/>
                                <w:sz w:val="16"/>
                                <w:szCs w:val="16"/>
                                <w:lang w:val="en-US"/>
                              </w:rPr>
                              <w:t xml:space="preserve"> © 202</w:t>
                            </w:r>
                            <w:r>
                              <w:rPr>
                                <w:rFonts w:ascii="Book Antiqua" w:hAnsi="Book Antiqua"/>
                                <w:sz w:val="16"/>
                                <w:szCs w:val="16"/>
                                <w:lang w:val="en-US"/>
                              </w:rPr>
                              <w:t>4</w:t>
                            </w:r>
                            <w:r w:rsidRPr="00EC7BA1">
                              <w:rPr>
                                <w:rFonts w:ascii="Book Antiqua" w:hAnsi="Book Antiqua"/>
                                <w:sz w:val="16"/>
                                <w:szCs w:val="16"/>
                                <w:lang w:val="en-US"/>
                              </w:rPr>
                              <w:t>.All rights reserved</w:t>
                            </w:r>
                            <w:r w:rsidRPr="000E5340">
                              <w:rPr>
                                <w:rFonts w:ascii="Book Antiqua" w:hAnsi="Book Antiqua"/>
                                <w:sz w:val="16"/>
                                <w:szCs w:val="16"/>
                                <w:lang w:val="en-US"/>
                              </w:rPr>
                              <w:t>.</w:t>
                            </w:r>
                          </w:p>
                          <w:p w14:paraId="16139EA6" w14:textId="77777777" w:rsidR="00E70C73" w:rsidRPr="00C75D68" w:rsidRDefault="00E70C73" w:rsidP="000871B2">
                            <w:pPr>
                              <w:spacing w:after="0"/>
                              <w:ind w:left="142" w:right="48" w:firstLine="142"/>
                              <w:jc w:val="both"/>
                              <w:rPr>
                                <w:rFonts w:ascii="Book Antiqua" w:hAnsi="Book Antiqua"/>
                                <w:sz w:val="16"/>
                                <w:szCs w:val="16"/>
                                <w:lang w:val="en-US"/>
                              </w:rPr>
                            </w:pPr>
                            <w:r>
                              <w:rPr>
                                <w:rFonts w:ascii="Book Antiqua" w:hAnsi="Book Antiqua"/>
                                <w:sz w:val="16"/>
                                <w:szCs w:val="16"/>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6484D" id="_x0000_t202" coordsize="21600,21600" o:spt="202" path="m,l,21600r21600,l21600,xe">
                <v:stroke joinstyle="miter"/>
                <v:path gradientshapeok="t" o:connecttype="rect"/>
              </v:shapetype>
              <v:shape id="Text Box 11" o:spid="_x0000_s1026" type="#_x0000_t202" style="position:absolute;margin-left:57pt;margin-top:6.6pt;width:324.75pt;height:19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LPwIAAHwEAAAOAAAAZHJzL2Uyb0RvYy54bWysVNuO0zAQfUfiHyy/06SlWZaq6arbZRHS&#10;cpF2+QDXcRIL22Nst0n5+h3bbSkg8YB4sSZjz5kzc2ayvBm1InvhvART0+mkpEQYDo00XU2/Pt2/&#10;uqbEB2YapsCImh6Epzerly+Wg12IGfSgGuEIghi/GGxN+xDsoig874VmfgJWGLxswWkW8NN1RePY&#10;gOhaFbOyvCoGcI11wIX36L3Ll3SV8NtW8PC5bb0IRNUUuYV0unRu41mslmzROWZ7yY802D+w0Ewa&#10;THqGumOBkZ2Tf0BpyR14aMOEgy6gbSUXqQasZlr+Vs1jz6xItWBzvD23yf8/WP5p/8UR2dS0mlNi&#10;mEaNnsQYyC2MZDqN/RmsX+CzR4sPw4h+1DnV6u0D8G+eGNj0zHRi7RwMvWAN8kuRxUVoxvERZDt8&#10;hAbzsF2ABDS2TsfmYTsIoqNOh7M2kQtH53w6m7+eVZRwvJtVZVW+qSK7gi1O4db58F6AJtGoqUPx&#10;EzzbP/iQn56exGwelGzupVLpw3XbjXJkz3BQ5rfrzeYqxaqdRrLZjfNWHicG3ThX2X19ciMVn2ES&#10;rV/wlSFDTd9WWMHfc0ewnCXCXVLUMuCqKKlrmlIeqcSGvzNNGuTApMo2BiuDNKICsem5/WHcjkdF&#10;t9AcUAsHeSVwhdHowf2gZMB1qKn/vmNOUKI+GNQz7s7JcCdjezKY4Rha00BJNjch79jOOtn1iJwn&#10;xsAaNW9lUiNSyyyOPHHEU+OO6xh36PI7vfr501g9AwAA//8DAFBLAwQUAAYACAAAACEAFywuAeMA&#10;AAAKAQAADwAAAGRycy9kb3ducmV2LnhtbEyPT0vDQBDF74LfYRnBm92k/yIxm1IEK0or2MaCt212&#10;TILZ2ZDdtum3dzzpbR7zeO/3ssVgW3HC3jeOFMSjCARS6UxDlYJi93R3D8IHTUa3jlDBBT0s8uur&#10;TKfGnekdT9tQCQ4hn2oFdQhdKqUva7Taj1yHxL8v11sdWPaVNL0+c7ht5TiK5tLqhrih1h0+1lh+&#10;b49Wwep1Uyw38XN0We/fit1+Fn++rD6Uur0Zlg8gAg7hzwy/+IwOOTMd3JGMFy3reMpbAh+TMQg2&#10;JPPJDMRBwTRKEpB5Jv9PyH8AAAD//wMAUEsBAi0AFAAGAAgAAAAhALaDOJL+AAAA4QEAABMAAAAA&#10;AAAAAAAAAAAAAAAAAFtDb250ZW50X1R5cGVzXS54bWxQSwECLQAUAAYACAAAACEAOP0h/9YAAACU&#10;AQAACwAAAAAAAAAAAAAAAAAvAQAAX3JlbHMvLnJlbHNQSwECLQAUAAYACAAAACEA8v9wSz8CAAB8&#10;BAAADgAAAAAAAAAAAAAAAAAuAgAAZHJzL2Uyb0RvYy54bWxQSwECLQAUAAYACAAAACEAFywuAeMA&#10;AAAKAQAADwAAAAAAAAAAAAAAAACZBAAAZHJzL2Rvd25yZXYueG1sUEsFBgAAAAAEAAQA8wAAAKkF&#10;AAAAAA==&#10;" fillcolor="#dbeef4">
                <v:textbox inset="0,0,0,0">
                  <w:txbxContent>
                    <w:p w14:paraId="6ECEB86A" w14:textId="77777777" w:rsidR="00E70C73" w:rsidRPr="00EC7BA1" w:rsidRDefault="00E70C73" w:rsidP="00EA324A">
                      <w:pPr>
                        <w:spacing w:after="0"/>
                        <w:ind w:right="189"/>
                        <w:jc w:val="both"/>
                        <w:rPr>
                          <w:rFonts w:ascii="Book Antiqua" w:hAnsi="Book Antiqua"/>
                          <w:sz w:val="16"/>
                          <w:szCs w:val="16"/>
                          <w:lang w:val="en-US"/>
                        </w:rPr>
                      </w:pPr>
                    </w:p>
                    <w:p w14:paraId="0B85BC83" w14:textId="36FC6BCE" w:rsidR="00E70C73" w:rsidRPr="00EC7BA1" w:rsidRDefault="00E70C73" w:rsidP="007F22C5">
                      <w:pPr>
                        <w:spacing w:after="0"/>
                        <w:ind w:left="142" w:right="189" w:firstLine="284"/>
                        <w:jc w:val="both"/>
                        <w:rPr>
                          <w:rFonts w:ascii="Book Antiqua" w:hAnsi="Book Antiqua"/>
                          <w:sz w:val="16"/>
                          <w:szCs w:val="16"/>
                          <w:lang w:val="en-US"/>
                        </w:rPr>
                      </w:pPr>
                      <w:r w:rsidRPr="00812C41">
                        <w:rPr>
                          <w:rFonts w:ascii="Book Antiqua" w:hAnsi="Book Antiqua"/>
                          <w:sz w:val="16"/>
                          <w:szCs w:val="16"/>
                          <w:lang w:val="en-US"/>
                        </w:rPr>
                        <w:t xml:space="preserve">Awareness of multiculturalism is overlooked in the collegiate education of students in the Speech-Language-Hearing Sciences (SLHS) departments. In this study, 18 undergraduate and seven graduate and doctoral students completed a modified Munroe Multicultural Attitude Scale Questionnaire before a facilitated workshop involving audiologists and speech-language pathologists of color, who discussed cultural competencies, racism, and discrimination. This study served as a jumping-off point in our SLHS department as the goals of this study were to increase awareness of issues of diversity as they relate to the inclusiveness of clinicians from different backgrounds and the patients that we assess and treat, with the ultimate aim of inspiring more research that will uncover ways to enhance clinicians’ cultural competencies so that they do not improperly diagnose and treat patients due to cultural and linguistic differences.  </w:t>
                      </w:r>
                      <w:r w:rsidRPr="00EC7BA1">
                        <w:rPr>
                          <w:rFonts w:ascii="Book Antiqua" w:hAnsi="Book Antiqua"/>
                          <w:sz w:val="16"/>
                          <w:szCs w:val="16"/>
                          <w:lang w:val="en-US"/>
                        </w:rPr>
                        <w:t xml:space="preserve">                                                 </w:t>
                      </w:r>
                    </w:p>
                    <w:p w14:paraId="4B03A566" w14:textId="65ED1A30" w:rsidR="00E70C73" w:rsidRPr="00EC7BA1" w:rsidRDefault="00E70C73" w:rsidP="00812C41">
                      <w:pPr>
                        <w:spacing w:after="0"/>
                        <w:ind w:left="142" w:right="48" w:firstLine="142"/>
                        <w:jc w:val="right"/>
                        <w:rPr>
                          <w:rFonts w:ascii="Book Antiqua" w:hAnsi="Book Antiqua"/>
                          <w:sz w:val="16"/>
                          <w:szCs w:val="16"/>
                          <w:lang w:val="en-US"/>
                        </w:rPr>
                      </w:pPr>
                      <w:r w:rsidRPr="00EC7BA1">
                        <w:rPr>
                          <w:rFonts w:ascii="Book Antiqua" w:hAnsi="Book Antiqua"/>
                          <w:sz w:val="16"/>
                          <w:szCs w:val="16"/>
                          <w:lang w:val="en-US"/>
                        </w:rPr>
                        <w:t xml:space="preserve"> </w:t>
                      </w:r>
                    </w:p>
                    <w:p w14:paraId="3AC17858" w14:textId="77777777" w:rsidR="00E70C73" w:rsidRDefault="00E70C73" w:rsidP="00496CD1">
                      <w:pPr>
                        <w:spacing w:after="0"/>
                        <w:ind w:left="142" w:right="48" w:firstLine="142"/>
                        <w:jc w:val="right"/>
                        <w:rPr>
                          <w:rFonts w:ascii="Book Antiqua" w:hAnsi="Book Antiqua"/>
                          <w:sz w:val="16"/>
                          <w:szCs w:val="16"/>
                          <w:lang w:val="en-US"/>
                        </w:rPr>
                      </w:pPr>
                    </w:p>
                    <w:p w14:paraId="2B32949F" w14:textId="77777777" w:rsidR="00E70C73" w:rsidRDefault="00E70C73" w:rsidP="00496CD1">
                      <w:pPr>
                        <w:spacing w:after="0"/>
                        <w:ind w:left="142" w:right="48" w:firstLine="142"/>
                        <w:jc w:val="right"/>
                        <w:rPr>
                          <w:rFonts w:ascii="Book Antiqua" w:hAnsi="Book Antiqua"/>
                          <w:sz w:val="16"/>
                          <w:szCs w:val="16"/>
                          <w:lang w:val="en-US"/>
                        </w:rPr>
                      </w:pPr>
                    </w:p>
                    <w:p w14:paraId="4E7C6AA2" w14:textId="08CCE0AA" w:rsidR="00E70C73" w:rsidRDefault="00E70C73" w:rsidP="00830CA6">
                      <w:pPr>
                        <w:spacing w:after="0"/>
                        <w:ind w:left="142" w:right="48" w:firstLine="142"/>
                        <w:jc w:val="right"/>
                        <w:rPr>
                          <w:rFonts w:ascii="Book Antiqua" w:hAnsi="Book Antiqua"/>
                          <w:sz w:val="16"/>
                          <w:szCs w:val="16"/>
                          <w:lang w:val="en-US"/>
                        </w:rPr>
                      </w:pPr>
                      <w:r w:rsidRPr="00EC7BA1">
                        <w:rPr>
                          <w:rFonts w:ascii="Book Antiqua" w:hAnsi="Book Antiqua"/>
                          <w:sz w:val="16"/>
                          <w:szCs w:val="16"/>
                          <w:lang w:val="en-US"/>
                        </w:rPr>
                        <w:t xml:space="preserve"> © 202</w:t>
                      </w:r>
                      <w:r>
                        <w:rPr>
                          <w:rFonts w:ascii="Book Antiqua" w:hAnsi="Book Antiqua"/>
                          <w:sz w:val="16"/>
                          <w:szCs w:val="16"/>
                          <w:lang w:val="en-US"/>
                        </w:rPr>
                        <w:t>4</w:t>
                      </w:r>
                      <w:r w:rsidRPr="00EC7BA1">
                        <w:rPr>
                          <w:rFonts w:ascii="Book Antiqua" w:hAnsi="Book Antiqua"/>
                          <w:sz w:val="16"/>
                          <w:szCs w:val="16"/>
                          <w:lang w:val="en-US"/>
                        </w:rPr>
                        <w:t>.All rights reserved</w:t>
                      </w:r>
                      <w:r w:rsidRPr="000E5340">
                        <w:rPr>
                          <w:rFonts w:ascii="Book Antiqua" w:hAnsi="Book Antiqua"/>
                          <w:sz w:val="16"/>
                          <w:szCs w:val="16"/>
                          <w:lang w:val="en-US"/>
                        </w:rPr>
                        <w:t>.</w:t>
                      </w:r>
                    </w:p>
                    <w:p w14:paraId="16139EA6" w14:textId="77777777" w:rsidR="00E70C73" w:rsidRPr="00C75D68" w:rsidRDefault="00E70C73" w:rsidP="000871B2">
                      <w:pPr>
                        <w:spacing w:after="0"/>
                        <w:ind w:left="142" w:right="48" w:firstLine="142"/>
                        <w:jc w:val="both"/>
                        <w:rPr>
                          <w:rFonts w:ascii="Book Antiqua" w:hAnsi="Book Antiqua"/>
                          <w:sz w:val="16"/>
                          <w:szCs w:val="16"/>
                          <w:lang w:val="en-US"/>
                        </w:rPr>
                      </w:pPr>
                      <w:r>
                        <w:rPr>
                          <w:rFonts w:ascii="Book Antiqua" w:hAnsi="Book Antiqua"/>
                          <w:sz w:val="16"/>
                          <w:szCs w:val="16"/>
                          <w:lang w:val="en-US"/>
                        </w:rPr>
                        <w:t xml:space="preserve">          </w:t>
                      </w:r>
                    </w:p>
                  </w:txbxContent>
                </v:textbox>
                <w10:wrap anchorx="page"/>
              </v:shape>
            </w:pict>
          </mc:Fallback>
        </mc:AlternateContent>
      </w:r>
      <w:r w:rsidR="00830CA6" w:rsidRPr="000871B2">
        <w:rPr>
          <w:rFonts w:ascii="Book Antiqua" w:eastAsia="SimSun" w:hAnsi="Book Antiqua"/>
          <w:i/>
          <w:noProof/>
          <w:lang w:val="en-US"/>
        </w:rPr>
        <mc:AlternateContent>
          <mc:Choice Requires="wps">
            <w:drawing>
              <wp:anchor distT="0" distB="0" distL="114300" distR="114300" simplePos="0" relativeHeight="251658240" behindDoc="1" locked="0" layoutInCell="1" allowOverlap="1" wp14:anchorId="14B263E9" wp14:editId="69D7B23E">
                <wp:simplePos x="0" y="0"/>
                <wp:positionH relativeFrom="column">
                  <wp:posOffset>4243070</wp:posOffset>
                </wp:positionH>
                <wp:positionV relativeFrom="paragraph">
                  <wp:posOffset>127635</wp:posOffset>
                </wp:positionV>
                <wp:extent cx="1345324" cy="1464945"/>
                <wp:effectExtent l="0" t="0" r="26670" b="20955"/>
                <wp:wrapNone/>
                <wp:docPr id="65" name="Поле 65"/>
                <wp:cNvGraphicFramePr/>
                <a:graphic xmlns:a="http://schemas.openxmlformats.org/drawingml/2006/main">
                  <a:graphicData uri="http://schemas.microsoft.com/office/word/2010/wordprocessingShape">
                    <wps:wsp>
                      <wps:cNvSpPr txBox="1"/>
                      <wps:spPr>
                        <a:xfrm>
                          <a:off x="0" y="0"/>
                          <a:ext cx="1345324" cy="1464945"/>
                        </a:xfrm>
                        <a:prstGeom prst="rect">
                          <a:avLst/>
                        </a:prstGeom>
                        <a:solidFill>
                          <a:sysClr val="window" lastClr="FFFFFF"/>
                        </a:solidFill>
                        <a:ln w="6350">
                          <a:solidFill>
                            <a:sysClr val="window" lastClr="FFFFFF"/>
                          </a:solidFill>
                        </a:ln>
                        <a:effectLst/>
                      </wps:spPr>
                      <wps:txbx>
                        <w:txbxContent>
                          <w:p w14:paraId="3E90A0C0" w14:textId="77777777" w:rsidR="00E70C73" w:rsidRPr="00857D3E" w:rsidRDefault="00E70C73" w:rsidP="000871B2">
                            <w:pPr>
                              <w:spacing w:after="0"/>
                              <w:rPr>
                                <w:rFonts w:ascii="Book Antiqua" w:hAnsi="Book Antiqua"/>
                                <w:color w:val="00668A"/>
                                <w:sz w:val="14"/>
                                <w:szCs w:val="14"/>
                                <w:lang w:val="en-US"/>
                              </w:rPr>
                            </w:pPr>
                            <w:r w:rsidRPr="00857D3E">
                              <w:rPr>
                                <w:rFonts w:ascii="Book Antiqua" w:eastAsia="PMingLiU" w:hAnsi="Book Antiqua" w:cs="PMingLiU"/>
                                <w:b/>
                                <w:color w:val="00668A"/>
                                <w:sz w:val="18"/>
                                <w:szCs w:val="18"/>
                                <w:lang w:val="en-US" w:bidi="en-US"/>
                              </w:rPr>
                              <w:t>ARTICLE HISTORY</w:t>
                            </w:r>
                          </w:p>
                          <w:p w14:paraId="4D73C61B" w14:textId="77777777" w:rsidR="00E70C73" w:rsidRDefault="00E70C73" w:rsidP="000871B2">
                            <w:pPr>
                              <w:spacing w:after="0"/>
                              <w:rPr>
                                <w:rFonts w:ascii="Book Antiqua" w:hAnsi="Book Antiqua"/>
                                <w:sz w:val="16"/>
                                <w:szCs w:val="16"/>
                                <w:lang w:val="en-US"/>
                              </w:rPr>
                            </w:pPr>
                          </w:p>
                          <w:p w14:paraId="6D83EA46" w14:textId="77777777" w:rsidR="00E70C73" w:rsidRPr="00BC5A93" w:rsidRDefault="00E70C73" w:rsidP="000871B2">
                            <w:pPr>
                              <w:spacing w:after="0" w:line="240" w:lineRule="auto"/>
                              <w:rPr>
                                <w:rFonts w:ascii="Book Antiqua" w:hAnsi="Book Antiqua"/>
                                <w:sz w:val="16"/>
                                <w:szCs w:val="16"/>
                                <w:lang w:val="en-US"/>
                              </w:rPr>
                            </w:pPr>
                            <w:r w:rsidRPr="00BC5A93">
                              <w:rPr>
                                <w:rFonts w:ascii="Book Antiqua" w:hAnsi="Book Antiqua"/>
                                <w:sz w:val="16"/>
                                <w:szCs w:val="16"/>
                                <w:lang w:val="en-US"/>
                              </w:rPr>
                              <w:t xml:space="preserve">Received:  </w:t>
                            </w:r>
                          </w:p>
                          <w:p w14:paraId="78BF71EB" w14:textId="3B148E03" w:rsidR="00E70C73" w:rsidRPr="00BC5A9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15 November, 2023</w:t>
                            </w:r>
                            <w:r w:rsidRPr="00BC5A93">
                              <w:rPr>
                                <w:rFonts w:ascii="Book Antiqua" w:hAnsi="Book Antiqua"/>
                                <w:sz w:val="16"/>
                                <w:szCs w:val="16"/>
                                <w:lang w:val="en-US"/>
                              </w:rPr>
                              <w:t xml:space="preserve">                                                                                              Accepted: </w:t>
                            </w:r>
                          </w:p>
                          <w:p w14:paraId="63823330" w14:textId="59770FA6" w:rsidR="00E70C7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17 March 2024</w:t>
                            </w:r>
                            <w:r w:rsidRPr="00BC5A93">
                              <w:rPr>
                                <w:rFonts w:ascii="Book Antiqua" w:hAnsi="Book Antiqua"/>
                                <w:sz w:val="16"/>
                                <w:szCs w:val="16"/>
                                <w:lang w:val="en-US"/>
                              </w:rPr>
                              <w:t xml:space="preserve"> </w:t>
                            </w:r>
                          </w:p>
                          <w:p w14:paraId="14F2AB28" w14:textId="77777777" w:rsidR="00E70C73" w:rsidRPr="00BC5A9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Published:</w:t>
                            </w:r>
                          </w:p>
                          <w:p w14:paraId="3C9CD487" w14:textId="135586AA" w:rsidR="00E70C73" w:rsidRDefault="00D31EA8" w:rsidP="000871B2">
                            <w:pPr>
                              <w:spacing w:after="0" w:line="240" w:lineRule="auto"/>
                              <w:rPr>
                                <w:rFonts w:ascii="Book Antiqua" w:hAnsi="Book Antiqua"/>
                                <w:sz w:val="16"/>
                                <w:szCs w:val="16"/>
                                <w:lang w:val="en-US"/>
                              </w:rPr>
                            </w:pPr>
                            <w:r>
                              <w:rPr>
                                <w:rFonts w:ascii="Book Antiqua" w:hAnsi="Book Antiqua"/>
                                <w:sz w:val="16"/>
                                <w:szCs w:val="16"/>
                                <w:lang w:val="en-US"/>
                              </w:rPr>
                              <w:t>27</w:t>
                            </w:r>
                            <w:r w:rsidR="00E70C73">
                              <w:rPr>
                                <w:rFonts w:ascii="Book Antiqua" w:hAnsi="Book Antiqua"/>
                                <w:sz w:val="16"/>
                                <w:szCs w:val="16"/>
                                <w:lang w:val="en-US"/>
                              </w:rPr>
                              <w:t xml:space="preserve"> April,   2024</w:t>
                            </w:r>
                          </w:p>
                          <w:p w14:paraId="67922551" w14:textId="77777777" w:rsidR="00E70C73" w:rsidRPr="00BC5A93" w:rsidRDefault="00E70C73" w:rsidP="000871B2">
                            <w:pPr>
                              <w:spacing w:after="0" w:line="240" w:lineRule="auto"/>
                              <w:rPr>
                                <w:rFonts w:ascii="Book Antiqua" w:hAnsi="Book Antiqua"/>
                                <w:sz w:val="16"/>
                                <w:szCs w:val="16"/>
                                <w:lang w:val="en-US"/>
                              </w:rPr>
                            </w:pPr>
                            <w:r w:rsidRPr="00BC5A93">
                              <w:rPr>
                                <w:rFonts w:ascii="Book Antiqua" w:hAnsi="Book Antiqua"/>
                                <w:sz w:val="16"/>
                                <w:szCs w:val="16"/>
                                <w:lang w:val="en-US"/>
                              </w:rPr>
                              <w:t>Available online:</w:t>
                            </w:r>
                          </w:p>
                          <w:p w14:paraId="6CAE924E" w14:textId="71C15B6B" w:rsidR="00E70C73" w:rsidRPr="00BC5A93" w:rsidRDefault="00D31EA8" w:rsidP="000871B2">
                            <w:pPr>
                              <w:spacing w:after="0" w:line="240" w:lineRule="auto"/>
                              <w:rPr>
                                <w:rFonts w:ascii="Book Antiqua" w:hAnsi="Book Antiqua"/>
                                <w:sz w:val="16"/>
                                <w:szCs w:val="16"/>
                                <w:lang w:val="en-US"/>
                              </w:rPr>
                            </w:pPr>
                            <w:r>
                              <w:rPr>
                                <w:rFonts w:ascii="Book Antiqua" w:hAnsi="Book Antiqua"/>
                                <w:sz w:val="16"/>
                                <w:szCs w:val="16"/>
                                <w:lang w:val="en-US"/>
                              </w:rPr>
                              <w:t>27</w:t>
                            </w:r>
                            <w:r w:rsidR="00E70C73">
                              <w:rPr>
                                <w:rFonts w:ascii="Book Antiqua" w:hAnsi="Book Antiqua"/>
                                <w:sz w:val="16"/>
                                <w:szCs w:val="16"/>
                                <w:lang w:val="en-US"/>
                              </w:rPr>
                              <w:t xml:space="preserve"> April,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B263E9" id="_x0000_t202" coordsize="21600,21600" o:spt="202" path="m,l,21600r21600,l21600,xe">
                <v:stroke joinstyle="miter"/>
                <v:path gradientshapeok="t" o:connecttype="rect"/>
              </v:shapetype>
              <v:shape id="Поле 65" o:spid="_x0000_s1027" type="#_x0000_t202" style="position:absolute;margin-left:334.1pt;margin-top:10.05pt;width:105.95pt;height:11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8wZgIAANsEAAAOAAAAZHJzL2Uyb0RvYy54bWysVMtOGzEU3VfqP1jel0nChJaICUpBqSoh&#10;QIKKtePxkJE8vq7tZCb9mX5FV0j9hnxSj50HgXaFmoXj+/B9nHvunJ13jWZL5XxNpuD9ox5nykgq&#10;a/NY8G/30w+fOPNBmFJoMqrgK+X5+fj9u7PWjtSA5qRL5RiCGD9qbcHnIdhRlnk5V43wR2SVgbEi&#10;14gA0T1mpRMtojc6G/R6J1lLrrSOpPIe2suNkY9T/KpSMtxUlVeB6YKjtpBOl85ZPLPxmRg9OmHn&#10;tdyWId5QRSNqg6T7UJciCLZw9V+hmlo68lSFI0lNRlVVS5V6QDf93qtu7ubCqtQLwPF2D5P/f2Hl&#10;9fLWsbos+MmQMyMazGj9c/17/bT+xaACPq31I7jdWTiG7jN1mPNO76GMbXeVa+I/GmKwA+nVHl3V&#10;BSbjo+N8eDzIOZOw9fOT/DRP8bPn59b58EVRw+Kl4A7jS6iK5ZUPKAWuO5eYzZOuy2mtdRJW/kI7&#10;thSYNAhSUsuZFj5AWfBp+sWqEeLFM21Yi+aPh72U6YXNvyUkEmgTC1KJftvCI4gbsOItdLMugb4H&#10;ckblCvg62jDUWzmtgcEVGrgVDpQEpFizcIOj0oSSaXvjbE7ux7/00R9MgZWzFhQvuP++EE4Bl68G&#10;HDrt53nciSTkw48DCO7QMju0mEVzQcC2j4W2Ml2jf9C7a+WoecA2TmJWmISRyF3wsLtehM3iYZul&#10;mkySE7bAinBl7qyMoSNuccL33YNwdkuDAAZd024ZxOgVGza+8aWhySJQVSeqRJw3qGLoUcAGpfFv&#10;tz2u6KGcvJ6/SeM/AAAA//8DAFBLAwQUAAYACAAAACEAvNwEAN4AAAAKAQAADwAAAGRycy9kb3du&#10;cmV2LnhtbEyPTUsDMRCG74L/IUzBm0264hLWzZZFsIig0NaDx2kyZpdukmWTtuu/Nz3pbT4e3nmm&#10;Xs9uYGeaYh+8gtVSACOvg+m9VfC5f7mXwGJCb3AInhT8UIR1c3tTY2XCxW/pvEuW5RAfK1TQpTRW&#10;nEfdkcO4DCP5vPsOk8OU28lyM+Elh7uBF0KU3GHv84UOR3ruSB93J6fgbbvBwm5exfvDV2o/bNJt&#10;nLRSd4u5fQKWaE5/MFz1szo02ekQTt5ENigoS1lkVEEhVsAyIOW1OOTBo5DAm5r/f6H5BQAA//8D&#10;AFBLAQItABQABgAIAAAAIQC2gziS/gAAAOEBAAATAAAAAAAAAAAAAAAAAAAAAABbQ29udGVudF9U&#10;eXBlc10ueG1sUEsBAi0AFAAGAAgAAAAhADj9If/WAAAAlAEAAAsAAAAAAAAAAAAAAAAALwEAAF9y&#10;ZWxzLy5yZWxzUEsBAi0AFAAGAAgAAAAhABq6bzBmAgAA2wQAAA4AAAAAAAAAAAAAAAAALgIAAGRy&#10;cy9lMm9Eb2MueG1sUEsBAi0AFAAGAAgAAAAhALzcBADeAAAACgEAAA8AAAAAAAAAAAAAAAAAwAQA&#10;AGRycy9kb3ducmV2LnhtbFBLBQYAAAAABAAEAPMAAADLBQAAAAA=&#10;" fillcolor="window" strokecolor="window" strokeweight=".5pt">
                <v:textbox>
                  <w:txbxContent>
                    <w:p w14:paraId="3E90A0C0" w14:textId="77777777" w:rsidR="00E70C73" w:rsidRPr="00857D3E" w:rsidRDefault="00E70C73" w:rsidP="000871B2">
                      <w:pPr>
                        <w:spacing w:after="0"/>
                        <w:rPr>
                          <w:rFonts w:ascii="Book Antiqua" w:hAnsi="Book Antiqua"/>
                          <w:color w:val="00668A"/>
                          <w:sz w:val="14"/>
                          <w:szCs w:val="14"/>
                          <w:lang w:val="en-US"/>
                        </w:rPr>
                      </w:pPr>
                      <w:r w:rsidRPr="00857D3E">
                        <w:rPr>
                          <w:rFonts w:ascii="Book Antiqua" w:eastAsia="PMingLiU" w:hAnsi="Book Antiqua" w:cs="PMingLiU"/>
                          <w:b/>
                          <w:color w:val="00668A"/>
                          <w:sz w:val="18"/>
                          <w:szCs w:val="18"/>
                          <w:lang w:val="en-US" w:bidi="en-US"/>
                        </w:rPr>
                        <w:t>ARTICLE HISTORY</w:t>
                      </w:r>
                    </w:p>
                    <w:p w14:paraId="4D73C61B" w14:textId="77777777" w:rsidR="00E70C73" w:rsidRDefault="00E70C73" w:rsidP="000871B2">
                      <w:pPr>
                        <w:spacing w:after="0"/>
                        <w:rPr>
                          <w:rFonts w:ascii="Book Antiqua" w:hAnsi="Book Antiqua"/>
                          <w:sz w:val="16"/>
                          <w:szCs w:val="16"/>
                          <w:lang w:val="en-US"/>
                        </w:rPr>
                      </w:pPr>
                    </w:p>
                    <w:p w14:paraId="6D83EA46" w14:textId="77777777" w:rsidR="00E70C73" w:rsidRPr="00BC5A93" w:rsidRDefault="00E70C73" w:rsidP="000871B2">
                      <w:pPr>
                        <w:spacing w:after="0" w:line="240" w:lineRule="auto"/>
                        <w:rPr>
                          <w:rFonts w:ascii="Book Antiqua" w:hAnsi="Book Antiqua"/>
                          <w:sz w:val="16"/>
                          <w:szCs w:val="16"/>
                          <w:lang w:val="en-US"/>
                        </w:rPr>
                      </w:pPr>
                      <w:r w:rsidRPr="00BC5A93">
                        <w:rPr>
                          <w:rFonts w:ascii="Book Antiqua" w:hAnsi="Book Antiqua"/>
                          <w:sz w:val="16"/>
                          <w:szCs w:val="16"/>
                          <w:lang w:val="en-US"/>
                        </w:rPr>
                        <w:t xml:space="preserve">Received:  </w:t>
                      </w:r>
                    </w:p>
                    <w:p w14:paraId="78BF71EB" w14:textId="3B148E03" w:rsidR="00E70C73" w:rsidRPr="00BC5A9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15 November, 2023</w:t>
                      </w:r>
                      <w:r w:rsidRPr="00BC5A93">
                        <w:rPr>
                          <w:rFonts w:ascii="Book Antiqua" w:hAnsi="Book Antiqua"/>
                          <w:sz w:val="16"/>
                          <w:szCs w:val="16"/>
                          <w:lang w:val="en-US"/>
                        </w:rPr>
                        <w:t xml:space="preserve">                                                                                              Accepted: </w:t>
                      </w:r>
                    </w:p>
                    <w:p w14:paraId="63823330" w14:textId="59770FA6" w:rsidR="00E70C7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17 March 2024</w:t>
                      </w:r>
                      <w:r w:rsidRPr="00BC5A93">
                        <w:rPr>
                          <w:rFonts w:ascii="Book Antiqua" w:hAnsi="Book Antiqua"/>
                          <w:sz w:val="16"/>
                          <w:szCs w:val="16"/>
                          <w:lang w:val="en-US"/>
                        </w:rPr>
                        <w:t xml:space="preserve"> </w:t>
                      </w:r>
                    </w:p>
                    <w:p w14:paraId="14F2AB28" w14:textId="77777777" w:rsidR="00E70C73" w:rsidRPr="00BC5A93" w:rsidRDefault="00E70C73" w:rsidP="000871B2">
                      <w:pPr>
                        <w:spacing w:after="0" w:line="240" w:lineRule="auto"/>
                        <w:rPr>
                          <w:rFonts w:ascii="Book Antiqua" w:hAnsi="Book Antiqua"/>
                          <w:sz w:val="16"/>
                          <w:szCs w:val="16"/>
                          <w:lang w:val="en-US"/>
                        </w:rPr>
                      </w:pPr>
                      <w:r>
                        <w:rPr>
                          <w:rFonts w:ascii="Book Antiqua" w:hAnsi="Book Antiqua"/>
                          <w:sz w:val="16"/>
                          <w:szCs w:val="16"/>
                          <w:lang w:val="en-US"/>
                        </w:rPr>
                        <w:t>Published:</w:t>
                      </w:r>
                    </w:p>
                    <w:p w14:paraId="3C9CD487" w14:textId="135586AA" w:rsidR="00E70C73" w:rsidRDefault="00D31EA8" w:rsidP="000871B2">
                      <w:pPr>
                        <w:spacing w:after="0" w:line="240" w:lineRule="auto"/>
                        <w:rPr>
                          <w:rFonts w:ascii="Book Antiqua" w:hAnsi="Book Antiqua"/>
                          <w:sz w:val="16"/>
                          <w:szCs w:val="16"/>
                          <w:lang w:val="en-US"/>
                        </w:rPr>
                      </w:pPr>
                      <w:r>
                        <w:rPr>
                          <w:rFonts w:ascii="Book Antiqua" w:hAnsi="Book Antiqua"/>
                          <w:sz w:val="16"/>
                          <w:szCs w:val="16"/>
                          <w:lang w:val="en-US"/>
                        </w:rPr>
                        <w:t>27</w:t>
                      </w:r>
                      <w:r w:rsidR="00E70C73">
                        <w:rPr>
                          <w:rFonts w:ascii="Book Antiqua" w:hAnsi="Book Antiqua"/>
                          <w:sz w:val="16"/>
                          <w:szCs w:val="16"/>
                          <w:lang w:val="en-US"/>
                        </w:rPr>
                        <w:t xml:space="preserve"> April,   2024</w:t>
                      </w:r>
                    </w:p>
                    <w:p w14:paraId="67922551" w14:textId="77777777" w:rsidR="00E70C73" w:rsidRPr="00BC5A93" w:rsidRDefault="00E70C73" w:rsidP="000871B2">
                      <w:pPr>
                        <w:spacing w:after="0" w:line="240" w:lineRule="auto"/>
                        <w:rPr>
                          <w:rFonts w:ascii="Book Antiqua" w:hAnsi="Book Antiqua"/>
                          <w:sz w:val="16"/>
                          <w:szCs w:val="16"/>
                          <w:lang w:val="en-US"/>
                        </w:rPr>
                      </w:pPr>
                      <w:r w:rsidRPr="00BC5A93">
                        <w:rPr>
                          <w:rFonts w:ascii="Book Antiqua" w:hAnsi="Book Antiqua"/>
                          <w:sz w:val="16"/>
                          <w:szCs w:val="16"/>
                          <w:lang w:val="en-US"/>
                        </w:rPr>
                        <w:t>Available online:</w:t>
                      </w:r>
                    </w:p>
                    <w:p w14:paraId="6CAE924E" w14:textId="71C15B6B" w:rsidR="00E70C73" w:rsidRPr="00BC5A93" w:rsidRDefault="00D31EA8" w:rsidP="000871B2">
                      <w:pPr>
                        <w:spacing w:after="0" w:line="240" w:lineRule="auto"/>
                        <w:rPr>
                          <w:rFonts w:ascii="Book Antiqua" w:hAnsi="Book Antiqua"/>
                          <w:sz w:val="16"/>
                          <w:szCs w:val="16"/>
                          <w:lang w:val="en-US"/>
                        </w:rPr>
                      </w:pPr>
                      <w:r>
                        <w:rPr>
                          <w:rFonts w:ascii="Book Antiqua" w:hAnsi="Book Antiqua"/>
                          <w:sz w:val="16"/>
                          <w:szCs w:val="16"/>
                          <w:lang w:val="en-US"/>
                        </w:rPr>
                        <w:t>27</w:t>
                      </w:r>
                      <w:r w:rsidR="00E70C73">
                        <w:rPr>
                          <w:rFonts w:ascii="Book Antiqua" w:hAnsi="Book Antiqua"/>
                          <w:sz w:val="16"/>
                          <w:szCs w:val="16"/>
                          <w:lang w:val="en-US"/>
                        </w:rPr>
                        <w:t xml:space="preserve"> April,   2024</w:t>
                      </w:r>
                    </w:p>
                  </w:txbxContent>
                </v:textbox>
              </v:shape>
            </w:pict>
          </mc:Fallback>
        </mc:AlternateContent>
      </w:r>
      <w:r w:rsidR="0006666D" w:rsidRPr="00A31C83">
        <w:rPr>
          <w:rFonts w:ascii="PMingLiU" w:eastAsia="PMingLiU" w:hAnsi="PMingLiU" w:cs="PMingLiU"/>
          <w:noProof/>
          <w:sz w:val="2"/>
          <w:szCs w:val="20"/>
          <w:lang w:val="en-US"/>
        </w:rPr>
        <mc:AlternateContent>
          <mc:Choice Requires="wps">
            <w:drawing>
              <wp:anchor distT="0" distB="0" distL="114300" distR="114300" simplePos="0" relativeHeight="251661312" behindDoc="1" locked="0" layoutInCell="1" allowOverlap="1" wp14:anchorId="5800FCF0" wp14:editId="2D650A65">
                <wp:simplePos x="0" y="0"/>
                <wp:positionH relativeFrom="page">
                  <wp:posOffset>4960620</wp:posOffset>
                </wp:positionH>
                <wp:positionV relativeFrom="paragraph">
                  <wp:posOffset>71120</wp:posOffset>
                </wp:positionV>
                <wp:extent cx="1091565" cy="0"/>
                <wp:effectExtent l="0" t="0" r="32385" b="19050"/>
                <wp:wrapNone/>
                <wp:docPr id="3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156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556F7CC" id="Line 37"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0.6pt,5.6pt" to="47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YH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OouQ&#10;xC3saMclQ9MnP5tO2xxCSrk3vjtyka96p8h3i6QqGyyPLHB8u2rIS31G/C7FX6yGCofui6IQg09O&#10;hUFdatN6SBgBuoR9XO/7YBeHCHxMk2U6mwMvMvhinA+J2lj3makWeaOIBJAOwPi8s84TwfkQ4utI&#10;teVChHULiTroN51PQoJVglPv9GHWHA+lMOiMvWDCL3QFnscwj1xh2/RxwdVLyaiTpKFKwzDd3GyH&#10;uehtYCWkLwQ9As+b1UvlxzJZbhabRTbKJvPNKEuqavRpW2aj+TZ9mlXTqiyr9KfnnGZ5wyll0tMe&#10;ZJtmfyeL2wPqBXcX7n0+8Xv0MEggO/wH0mHJfq+9Qg6KXvdmWD4oNQTfXpV/Co93sB/f/voXAAAA&#10;//8DAFBLAwQUAAYACAAAACEA7wxlzdwAAAAJAQAADwAAAGRycy9kb3ducmV2LnhtbEyPT0+DQBDF&#10;7yZ+h82YeLML1D+UsjRNk96VmuhxgSkQ2Flkl4Lf3mk86Gky817e/F66W0wvLji61pKCcBWAQCpt&#10;1VKt4P10fIhBOK+p0r0lVPCNDnbZ7U2qk8rO9IaX3NeCQ8glWkHj/ZBI6coGjXYrOyCxdraj0Z7X&#10;sZbVqGcON72MguBZGt0Sf2j0gIcGyy6fjILo4ys/Tq+fBZ46ih836/owd3ul7u+W/RaEx8X/meGK&#10;z+iQMVNhJ6qc6BW8xGHEVhaukw2bp3UIovg9yCyV/xtkPwAAAP//AwBQSwECLQAUAAYACAAAACEA&#10;toM4kv4AAADhAQAAEwAAAAAAAAAAAAAAAAAAAAAAW0NvbnRlbnRfVHlwZXNdLnhtbFBLAQItABQA&#10;BgAIAAAAIQA4/SH/1gAAAJQBAAALAAAAAAAAAAAAAAAAAC8BAABfcmVscy8ucmVsc1BLAQItABQA&#10;BgAIAAAAIQAigjYHHgIAAEMEAAAOAAAAAAAAAAAAAAAAAC4CAABkcnMvZTJvRG9jLnhtbFBLAQIt&#10;ABQABgAIAAAAIQDvDGXN3AAAAAkBAAAPAAAAAAAAAAAAAAAAAHgEAABkcnMvZG93bnJldi54bWxQ&#10;SwUGAAAAAAQABADzAAAAgQUAAAAA&#10;" strokeweight=".08783mm">
                <w10:wrap anchorx="page"/>
              </v:line>
            </w:pict>
          </mc:Fallback>
        </mc:AlternateContent>
      </w:r>
      <w:r w:rsidR="000E5340" w:rsidRPr="00A31C83">
        <w:rPr>
          <w:rFonts w:ascii="Arial Narrow" w:eastAsia="PMingLiU" w:hAnsi="PMingLiU" w:cs="PMingLiU"/>
          <w:sz w:val="26"/>
          <w:szCs w:val="20"/>
          <w:lang w:val="en-US" w:bidi="en-US"/>
        </w:rPr>
        <w:t xml:space="preserve">                                                                                            </w:t>
      </w:r>
    </w:p>
    <w:p w14:paraId="4786CBF8" w14:textId="77777777" w:rsidR="00EA324A" w:rsidRDefault="000E5340" w:rsidP="00255EE3">
      <w:pPr>
        <w:widowControl w:val="0"/>
        <w:autoSpaceDE w:val="0"/>
        <w:autoSpaceDN w:val="0"/>
        <w:spacing w:after="0" w:line="181" w:lineRule="exact"/>
        <w:rPr>
          <w:rFonts w:ascii="Lucida Sans" w:eastAsia="PMingLiU" w:hAnsi="PMingLiU" w:cs="PMingLiU"/>
          <w:b/>
          <w:color w:val="31849B"/>
          <w:sz w:val="15"/>
          <w:lang w:val="en-US" w:bidi="en-US"/>
        </w:rPr>
      </w:pPr>
      <w:r w:rsidRPr="00A31C83">
        <w:rPr>
          <w:rFonts w:ascii="Lucida Sans" w:eastAsia="PMingLiU" w:hAnsi="PMingLiU" w:cs="PMingLiU"/>
          <w:b/>
          <w:color w:val="31849B"/>
          <w:sz w:val="15"/>
          <w:lang w:val="en-US" w:bidi="en-US"/>
        </w:rPr>
        <w:t xml:space="preserve">            </w:t>
      </w:r>
    </w:p>
    <w:p w14:paraId="194BC58F" w14:textId="77777777" w:rsidR="00EA324A" w:rsidRDefault="00EA324A" w:rsidP="00255EE3">
      <w:pPr>
        <w:widowControl w:val="0"/>
        <w:autoSpaceDE w:val="0"/>
        <w:autoSpaceDN w:val="0"/>
        <w:spacing w:after="0" w:line="181" w:lineRule="exact"/>
        <w:rPr>
          <w:rFonts w:ascii="Lucida Sans" w:eastAsia="PMingLiU" w:hAnsi="PMingLiU" w:cs="PMingLiU"/>
          <w:b/>
          <w:color w:val="31849B"/>
          <w:sz w:val="15"/>
          <w:lang w:val="en-US" w:bidi="en-US"/>
        </w:rPr>
      </w:pPr>
    </w:p>
    <w:p w14:paraId="0AE6B7F9" w14:textId="77777777" w:rsidR="000E5340" w:rsidRPr="00892B44" w:rsidRDefault="000E5340" w:rsidP="00255EE3">
      <w:pPr>
        <w:widowControl w:val="0"/>
        <w:autoSpaceDE w:val="0"/>
        <w:autoSpaceDN w:val="0"/>
        <w:spacing w:after="0" w:line="181" w:lineRule="exact"/>
        <w:rPr>
          <w:rFonts w:ascii="Book Antiqua" w:eastAsia="PMingLiU" w:hAnsi="Book Antiqua" w:cs="PMingLiU"/>
          <w:w w:val="105"/>
          <w:sz w:val="12"/>
          <w:szCs w:val="12"/>
          <w:lang w:val="en-US" w:bidi="en-US"/>
        </w:rPr>
      </w:pPr>
      <w:r w:rsidRPr="00A31C83">
        <w:rPr>
          <w:rFonts w:ascii="Lucida Sans" w:eastAsia="PMingLiU" w:hAnsi="PMingLiU" w:cs="PMingLiU"/>
          <w:b/>
          <w:color w:val="31849B"/>
          <w:sz w:val="15"/>
          <w:lang w:val="en-US" w:bidi="en-US"/>
        </w:rPr>
        <w:t xml:space="preserve"> </w:t>
      </w:r>
      <w:r w:rsidRPr="00892B44">
        <w:rPr>
          <w:rFonts w:ascii="Lucida Sans" w:eastAsia="PMingLiU" w:hAnsi="PMingLiU" w:cs="PMingLiU"/>
          <w:b/>
          <w:color w:val="31849B"/>
          <w:sz w:val="12"/>
          <w:szCs w:val="12"/>
          <w:lang w:val="en-US" w:bidi="en-US"/>
        </w:rPr>
        <w:t xml:space="preserve">                                                                                                                       </w:t>
      </w:r>
      <w:r w:rsidRPr="00892B44">
        <w:rPr>
          <w:rFonts w:ascii="Arial Narrow" w:eastAsia="PMingLiU" w:hAnsi="PMingLiU" w:cs="PMingLiU"/>
          <w:w w:val="105"/>
          <w:sz w:val="12"/>
          <w:szCs w:val="12"/>
          <w:lang w:val="en-US" w:bidi="en-US"/>
        </w:rPr>
        <w:t xml:space="preserve">            </w:t>
      </w:r>
    </w:p>
    <w:p w14:paraId="502C87B3" w14:textId="77777777" w:rsidR="000E5340" w:rsidRPr="00A31C83" w:rsidRDefault="000E5340" w:rsidP="000E5340">
      <w:pPr>
        <w:widowControl w:val="0"/>
        <w:autoSpaceDE w:val="0"/>
        <w:autoSpaceDN w:val="0"/>
        <w:spacing w:after="0" w:line="181" w:lineRule="exact"/>
        <w:ind w:left="5954"/>
        <w:rPr>
          <w:rFonts w:ascii="Book Antiqua" w:eastAsia="PMingLiU" w:hAnsi="Book Antiqua" w:cs="PMingLiU"/>
          <w:sz w:val="16"/>
          <w:szCs w:val="16"/>
          <w:lang w:val="en-US" w:bidi="en-US"/>
        </w:rPr>
      </w:pPr>
      <w:r w:rsidRPr="00A31C83">
        <w:rPr>
          <w:rFonts w:ascii="Book Antiqua" w:eastAsia="PMingLiU" w:hAnsi="Book Antiqua" w:cs="PMingLiU"/>
          <w:sz w:val="16"/>
          <w:szCs w:val="16"/>
          <w:lang w:val="en-US" w:bidi="en-US"/>
        </w:rPr>
        <w:t xml:space="preserve">                                                  </w:t>
      </w:r>
    </w:p>
    <w:p w14:paraId="575EB95D" w14:textId="77777777" w:rsidR="000E5340" w:rsidRPr="00A31C83" w:rsidRDefault="000E5340" w:rsidP="000E5340">
      <w:pPr>
        <w:widowControl w:val="0"/>
        <w:autoSpaceDE w:val="0"/>
        <w:autoSpaceDN w:val="0"/>
        <w:spacing w:after="0" w:line="181" w:lineRule="exact"/>
        <w:ind w:left="5954"/>
        <w:rPr>
          <w:rFonts w:ascii="Book Antiqua" w:eastAsia="PMingLiU" w:hAnsi="Book Antiqua" w:cs="PMingLiU"/>
          <w:sz w:val="16"/>
          <w:szCs w:val="16"/>
          <w:lang w:val="en-US" w:bidi="en-US"/>
        </w:rPr>
      </w:pPr>
    </w:p>
    <w:p w14:paraId="67FA0EBB" w14:textId="77777777" w:rsidR="000E5340" w:rsidRPr="00A31C83" w:rsidRDefault="000E5340" w:rsidP="000E5340">
      <w:pPr>
        <w:widowControl w:val="0"/>
        <w:autoSpaceDE w:val="0"/>
        <w:autoSpaceDN w:val="0"/>
        <w:spacing w:after="0" w:line="181" w:lineRule="exact"/>
        <w:ind w:left="5954"/>
        <w:rPr>
          <w:rFonts w:ascii="Book Antiqua" w:eastAsia="PMingLiU" w:hAnsi="Book Antiqua" w:cs="PMingLiU"/>
          <w:sz w:val="16"/>
          <w:szCs w:val="16"/>
          <w:lang w:val="en-US" w:bidi="en-US"/>
        </w:rPr>
      </w:pPr>
    </w:p>
    <w:p w14:paraId="7F1415FD" w14:textId="2D5AC712" w:rsidR="007F22C5" w:rsidRPr="00A31C83" w:rsidRDefault="00812C41" w:rsidP="007F22C5">
      <w:pPr>
        <w:widowControl w:val="0"/>
        <w:autoSpaceDE w:val="0"/>
        <w:autoSpaceDN w:val="0"/>
        <w:spacing w:after="0" w:line="181" w:lineRule="exact"/>
        <w:ind w:left="5954"/>
        <w:rPr>
          <w:rFonts w:ascii="Book Antiqua" w:eastAsia="PMingLiU" w:hAnsi="Book Antiqua" w:cs="PMingLiU"/>
          <w:sz w:val="16"/>
          <w:szCs w:val="16"/>
          <w:lang w:val="en-US" w:bidi="en-US"/>
        </w:rPr>
      </w:pPr>
      <w:r>
        <w:rPr>
          <w:rFonts w:ascii="Book Antiqua" w:eastAsia="PMingLiU" w:hAnsi="Book Antiqua" w:cs="PMingLiU"/>
          <w:color w:val="10137D"/>
          <w:sz w:val="14"/>
          <w:szCs w:val="14"/>
          <w:lang w:val="en-US" w:bidi="en-US"/>
        </w:rPr>
        <w:t xml:space="preserve">                           </w:t>
      </w:r>
      <w:r w:rsidR="000E5340" w:rsidRPr="00A31C83">
        <w:rPr>
          <w:rFonts w:ascii="Book Antiqua" w:eastAsia="PMingLiU" w:hAnsi="Book Antiqua" w:cs="PMingLiU"/>
          <w:color w:val="10137D"/>
          <w:sz w:val="14"/>
          <w:szCs w:val="14"/>
          <w:lang w:val="en-US" w:bidi="en-US"/>
        </w:rPr>
        <w:t xml:space="preserve">                </w:t>
      </w:r>
      <w:r w:rsidR="00EC4DD3">
        <w:rPr>
          <w:rFonts w:ascii="Book Antiqua" w:eastAsia="PMingLiU" w:hAnsi="Book Antiqua" w:cs="PMingLiU"/>
          <w:color w:val="10137D"/>
          <w:sz w:val="14"/>
          <w:szCs w:val="14"/>
          <w:lang w:val="en-US" w:bidi="en-US"/>
        </w:rPr>
        <w:t xml:space="preserve">, </w:t>
      </w:r>
      <w:r w:rsidR="000E5340" w:rsidRPr="00A31C83">
        <w:rPr>
          <w:rFonts w:ascii="Book Antiqua" w:eastAsia="PMingLiU" w:hAnsi="Book Antiqua" w:cs="PMingLiU"/>
          <w:color w:val="10137D"/>
          <w:sz w:val="14"/>
          <w:szCs w:val="14"/>
          <w:lang w:val="en-US" w:bidi="en-US"/>
        </w:rPr>
        <w:t xml:space="preserve"> </w:t>
      </w:r>
      <w:r w:rsidR="000E5340" w:rsidRPr="00A31C83">
        <w:rPr>
          <w:rFonts w:ascii="Arial Narrow" w:eastAsia="PMingLiU" w:hAnsi="PMingLiU" w:cs="PMingLiU"/>
          <w:w w:val="105"/>
          <w:sz w:val="14"/>
          <w:szCs w:val="14"/>
          <w:lang w:val="en-US" w:bidi="en-US"/>
        </w:rPr>
        <w:t xml:space="preserve">        </w:t>
      </w:r>
      <w:r w:rsidR="000E5340" w:rsidRPr="00A31C83">
        <w:rPr>
          <w:rFonts w:ascii="Book Antiqua" w:eastAsia="PMingLiU" w:hAnsi="Book Antiqua" w:cs="PMingLiU"/>
          <w:color w:val="10137D"/>
          <w:sz w:val="14"/>
          <w:szCs w:val="14"/>
          <w:lang w:val="en-US" w:bidi="en-US"/>
        </w:rPr>
        <w:t xml:space="preserve">                                                         </w:t>
      </w:r>
      <w:r w:rsidR="007F22C5">
        <w:rPr>
          <w:rFonts w:ascii="Book Antiqua" w:eastAsia="PMingLiU" w:hAnsi="Book Antiqua" w:cs="PMingLiU"/>
          <w:sz w:val="16"/>
          <w:szCs w:val="16"/>
          <w:lang w:val="en-US" w:bidi="en-US"/>
        </w:rPr>
        <w:t xml:space="preserve">                </w:t>
      </w:r>
      <w:r w:rsidR="007F22C5" w:rsidRPr="00A31C83">
        <w:rPr>
          <w:rFonts w:ascii="Book Antiqua" w:eastAsia="PMingLiU" w:hAnsi="Book Antiqua" w:cs="PMingLiU"/>
          <w:sz w:val="16"/>
          <w:szCs w:val="16"/>
          <w:lang w:val="en-US" w:bidi="en-US"/>
        </w:rPr>
        <w:t xml:space="preserve"> </w:t>
      </w:r>
      <w:r w:rsidR="007F22C5">
        <w:rPr>
          <w:rFonts w:ascii="Book Antiqua" w:eastAsia="PMingLiU" w:hAnsi="Book Antiqua" w:cs="PMingLiU"/>
          <w:sz w:val="16"/>
          <w:szCs w:val="16"/>
          <w:lang w:val="en-US" w:bidi="en-US"/>
        </w:rPr>
        <w:t xml:space="preserve"> </w:t>
      </w:r>
    </w:p>
    <w:p w14:paraId="409C86FE" w14:textId="77777777" w:rsidR="000E5340" w:rsidRPr="00A31C83" w:rsidRDefault="000E5340" w:rsidP="000E5340">
      <w:pPr>
        <w:widowControl w:val="0"/>
        <w:autoSpaceDE w:val="0"/>
        <w:autoSpaceDN w:val="0"/>
        <w:spacing w:before="142" w:after="0" w:line="175" w:lineRule="exact"/>
        <w:rPr>
          <w:rFonts w:ascii="Book Antiqua" w:eastAsia="PMingLiU" w:hAnsi="Book Antiqua" w:cs="PMingLiU"/>
          <w:color w:val="10137D"/>
          <w:sz w:val="14"/>
          <w:szCs w:val="14"/>
          <w:lang w:val="en-US" w:bidi="en-US"/>
        </w:rPr>
      </w:pPr>
      <w:r w:rsidRPr="00A31C83">
        <w:rPr>
          <w:rFonts w:ascii="Book Antiqua" w:eastAsia="PMingLiU" w:hAnsi="Book Antiqua" w:cs="PMingLiU"/>
          <w:color w:val="10137D"/>
          <w:sz w:val="14"/>
          <w:szCs w:val="14"/>
          <w:lang w:val="en-US" w:bidi="en-US"/>
        </w:rPr>
        <w:t xml:space="preserve">              </w:t>
      </w:r>
    </w:p>
    <w:p w14:paraId="4FF39052" w14:textId="77777777" w:rsidR="000E5340" w:rsidRPr="00A31C83" w:rsidRDefault="006A6F3F" w:rsidP="007F22C5">
      <w:pPr>
        <w:widowControl w:val="0"/>
        <w:tabs>
          <w:tab w:val="left" w:pos="2460"/>
          <w:tab w:val="left" w:pos="7215"/>
        </w:tabs>
        <w:autoSpaceDE w:val="0"/>
        <w:autoSpaceDN w:val="0"/>
        <w:spacing w:before="142" w:after="0" w:line="175" w:lineRule="exact"/>
        <w:rPr>
          <w:rFonts w:ascii="Book Antiqua" w:eastAsia="PMingLiU" w:hAnsi="Book Antiqua" w:cs="PMingLiU"/>
          <w:color w:val="10137D"/>
          <w:sz w:val="14"/>
          <w:szCs w:val="14"/>
          <w:lang w:val="en-US" w:bidi="en-US"/>
        </w:rPr>
      </w:pPr>
      <w:r>
        <w:rPr>
          <w:rFonts w:ascii="Book Antiqua" w:eastAsia="PMingLiU" w:hAnsi="Book Antiqua" w:cs="PMingLiU"/>
          <w:color w:val="10137D"/>
          <w:sz w:val="14"/>
          <w:szCs w:val="14"/>
          <w:lang w:val="en-US" w:bidi="en-US"/>
        </w:rPr>
        <w:tab/>
      </w:r>
      <w:r w:rsidR="007F22C5">
        <w:rPr>
          <w:rFonts w:ascii="Book Antiqua" w:eastAsia="PMingLiU" w:hAnsi="Book Antiqua" w:cs="PMingLiU"/>
          <w:color w:val="10137D"/>
          <w:sz w:val="14"/>
          <w:szCs w:val="14"/>
          <w:lang w:val="en-US" w:bidi="en-US"/>
        </w:rPr>
        <w:tab/>
      </w:r>
      <w:r>
        <w:rPr>
          <w:rFonts w:ascii="Book Antiqua" w:eastAsia="PMingLiU" w:hAnsi="Book Antiqua" w:cs="PMingLiU"/>
          <w:color w:val="10137D"/>
          <w:sz w:val="14"/>
          <w:szCs w:val="14"/>
          <w:lang w:val="en-US" w:bidi="en-US"/>
        </w:rPr>
        <w:t xml:space="preserve"> </w:t>
      </w:r>
    </w:p>
    <w:p w14:paraId="4DF46FA8" w14:textId="77777777" w:rsidR="000E5340" w:rsidRPr="00A31C83" w:rsidRDefault="000E5340" w:rsidP="000E5340">
      <w:pPr>
        <w:widowControl w:val="0"/>
        <w:autoSpaceDE w:val="0"/>
        <w:autoSpaceDN w:val="0"/>
        <w:spacing w:before="142" w:after="0" w:line="175" w:lineRule="exact"/>
        <w:rPr>
          <w:rFonts w:ascii="Book Antiqua" w:eastAsia="PMingLiU" w:hAnsi="Book Antiqua" w:cs="PMingLiU"/>
          <w:color w:val="10137D"/>
          <w:sz w:val="14"/>
          <w:szCs w:val="14"/>
          <w:lang w:val="en-US" w:bidi="en-US"/>
        </w:rPr>
      </w:pPr>
    </w:p>
    <w:p w14:paraId="356C6004" w14:textId="44AB4CBB" w:rsidR="000E5340" w:rsidRPr="00A31C83" w:rsidRDefault="00830CA6" w:rsidP="000E5340">
      <w:pPr>
        <w:widowControl w:val="0"/>
        <w:tabs>
          <w:tab w:val="left" w:pos="1395"/>
        </w:tabs>
        <w:autoSpaceDE w:val="0"/>
        <w:autoSpaceDN w:val="0"/>
        <w:spacing w:after="0" w:line="240" w:lineRule="auto"/>
        <w:rPr>
          <w:rFonts w:ascii="Arial Narrow" w:eastAsia="PMingLiU" w:hAnsi="PMingLiU" w:cs="PMingLiU"/>
          <w:sz w:val="18"/>
          <w:szCs w:val="20"/>
          <w:lang w:val="en-US" w:bidi="en-US"/>
        </w:rPr>
      </w:pPr>
      <w:r w:rsidRPr="00A31C83">
        <w:rPr>
          <w:rFonts w:ascii="Book Antiqua" w:eastAsia="SimSun" w:hAnsi="Book Antiqua"/>
          <w:i/>
          <w:noProof/>
          <w:lang w:val="en-US"/>
        </w:rPr>
        <mc:AlternateContent>
          <mc:Choice Requires="wps">
            <w:drawing>
              <wp:anchor distT="0" distB="0" distL="114300" distR="114300" simplePos="0" relativeHeight="251659264" behindDoc="1" locked="0" layoutInCell="1" allowOverlap="1" wp14:anchorId="60C70C17" wp14:editId="660FCC53">
                <wp:simplePos x="0" y="0"/>
                <wp:positionH relativeFrom="column">
                  <wp:posOffset>4248150</wp:posOffset>
                </wp:positionH>
                <wp:positionV relativeFrom="paragraph">
                  <wp:posOffset>55245</wp:posOffset>
                </wp:positionV>
                <wp:extent cx="1122680" cy="1028700"/>
                <wp:effectExtent l="0" t="0" r="20320" b="19050"/>
                <wp:wrapNone/>
                <wp:docPr id="67" name="Поле 67"/>
                <wp:cNvGraphicFramePr/>
                <a:graphic xmlns:a="http://schemas.openxmlformats.org/drawingml/2006/main">
                  <a:graphicData uri="http://schemas.microsoft.com/office/word/2010/wordprocessingShape">
                    <wps:wsp>
                      <wps:cNvSpPr txBox="1"/>
                      <wps:spPr>
                        <a:xfrm>
                          <a:off x="0" y="0"/>
                          <a:ext cx="1122680" cy="1028700"/>
                        </a:xfrm>
                        <a:prstGeom prst="rect">
                          <a:avLst/>
                        </a:prstGeom>
                        <a:solidFill>
                          <a:sysClr val="window" lastClr="FFFFFF"/>
                        </a:solidFill>
                        <a:ln w="6350">
                          <a:solidFill>
                            <a:sysClr val="window" lastClr="FFFFFF"/>
                          </a:solidFill>
                        </a:ln>
                        <a:effectLst/>
                      </wps:spPr>
                      <wps:txbx>
                        <w:txbxContent>
                          <w:p w14:paraId="3D3A49C0" w14:textId="77777777" w:rsidR="00E70C73" w:rsidRPr="00857D3E" w:rsidRDefault="00E70C73" w:rsidP="000871B2">
                            <w:pPr>
                              <w:spacing w:after="0"/>
                              <w:rPr>
                                <w:rFonts w:ascii="Book Antiqua" w:eastAsia="PMingLiU" w:hAnsi="Book Antiqua" w:cs="PMingLiU"/>
                                <w:b/>
                                <w:color w:val="00668A"/>
                                <w:sz w:val="18"/>
                                <w:szCs w:val="18"/>
                                <w:lang w:val="en-US" w:bidi="en-US"/>
                              </w:rPr>
                            </w:pPr>
                            <w:r w:rsidRPr="00857D3E">
                              <w:rPr>
                                <w:rFonts w:ascii="Book Antiqua" w:eastAsia="PMingLiU" w:hAnsi="Book Antiqua" w:cs="PMingLiU"/>
                                <w:b/>
                                <w:color w:val="00668A"/>
                                <w:sz w:val="18"/>
                                <w:szCs w:val="18"/>
                                <w:lang w:val="en-US" w:bidi="en-US"/>
                              </w:rPr>
                              <w:t xml:space="preserve"> KEYWORDS</w:t>
                            </w:r>
                          </w:p>
                          <w:p w14:paraId="002C1456" w14:textId="77777777" w:rsidR="00E70C73" w:rsidRDefault="00E70C73" w:rsidP="000871B2">
                            <w:pPr>
                              <w:spacing w:after="0"/>
                              <w:rPr>
                                <w:rFonts w:ascii="Book Antiqua" w:hAnsi="Book Antiqua"/>
                                <w:sz w:val="16"/>
                                <w:szCs w:val="16"/>
                                <w:lang w:val="en-US"/>
                              </w:rPr>
                            </w:pPr>
                          </w:p>
                          <w:p w14:paraId="3614D0FA" w14:textId="09A415CD" w:rsidR="00E70C73" w:rsidRPr="00BC5A93" w:rsidRDefault="00E70C73" w:rsidP="000871B2">
                            <w:pPr>
                              <w:spacing w:after="0" w:line="240" w:lineRule="auto"/>
                              <w:jc w:val="both"/>
                              <w:rPr>
                                <w:rFonts w:ascii="Book Antiqua" w:hAnsi="Book Antiqua"/>
                                <w:sz w:val="16"/>
                                <w:szCs w:val="16"/>
                                <w:lang w:val="en-US"/>
                              </w:rPr>
                            </w:pPr>
                            <w:r>
                              <w:rPr>
                                <w:rFonts w:ascii="Book Antiqua" w:hAnsi="Book Antiqua"/>
                                <w:sz w:val="16"/>
                                <w:szCs w:val="16"/>
                                <w:lang w:val="en-US"/>
                              </w:rPr>
                              <w:t xml:space="preserve"> </w:t>
                            </w:r>
                            <w:r w:rsidRPr="00812C41">
                              <w:rPr>
                                <w:rFonts w:ascii="Book Antiqua" w:hAnsi="Book Antiqua"/>
                                <w:sz w:val="16"/>
                                <w:szCs w:val="16"/>
                                <w:lang w:val="en-US"/>
                              </w:rPr>
                              <w:t>Multiculturalism, discrimination, survey, awareness</w:t>
                            </w:r>
                            <w:r>
                              <w:rPr>
                                <w:rFonts w:ascii="Book Antiqua" w:hAnsi="Book Antiqua"/>
                                <w:sz w:val="16"/>
                                <w:szCs w:val="16"/>
                                <w:lang w:val="en-US"/>
                              </w:rPr>
                              <w:t xml:space="preserve">, linguistic differences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70C17" id="Поле 67" o:spid="_x0000_s1028" type="#_x0000_t202" style="position:absolute;margin-left:334.5pt;margin-top:4.35pt;width:88.4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0ZQIAANsEAAAOAAAAZHJzL2Uyb0RvYy54bWysVEtu2zAQ3RfoHQjuG8lqfjUsB24CFwWC&#10;JEBSZE1TlC2A4rAkbcm9TE/RVYCewUfqI23n166CekFzPpzPmzcanfWtZivlfEOm5IODnDNlJFWN&#10;mZf82930wylnPghTCU1GlXytPD8bv3836uxQFbQgXSnHEMT4YWdLvgjBDrPMy4VqhT8gqwyMNblW&#10;BIhunlVOdIje6qzI8+OsI1dZR1J5D+3F1sjHKX5dKxmu69qrwHTJUVtIp0vnLJ7ZeCSGcyfsopG7&#10;MsQbqmhFY5D0MdSFCIItXfNXqLaRjjzV4UBSm1FdN1KlHtDNIH/Vze1CWJV6ATjePsLk/19YebW6&#10;caypSn58wpkRLWa0+bn5vXnY/GJQAZ/O+iHcbi0cQ/+Zesx5r/dQxrb72rXxHw0x2IH0+hFd1Qcm&#10;46NBURyfwiRhG+TF6Ume8M+enlvnwxdFLYuXkjuML6EqVpc+oBS47l1iNk+6qaaN1klY+3Pt2Epg&#10;0iBIRR1nWvgAZcmn6RerRogXz7RhHZr/eJSnTC9s/i0hkUCbWJBK9NsVHkHcghVvoZ/1CfRiD+SM&#10;qjXwdbRlqLdy2gCDSzRwIxwoCdywZuEaR60JJdPuxtmC3I9/6aM/mAIrZx0oXnL/fSmcAi5fDTj0&#10;aXB4GHciCYdHJwUE99wye24xy/acgO0AC21lukb/oPfX2lF7j22cxKwwCSORu+Rhfz0P28XDNks1&#10;mSQnbIEV4dLcWhlDR9zihO/6e+HsjgYBDLqi/TKI4Ss2bH3jS0OTZaC6SVSJOG9RxdCjgA1K499t&#10;e1zR53Lyevomjf8AAAD//wMAUEsDBBQABgAIAAAAIQDBgy233wAAAAkBAAAPAAAAZHJzL2Rvd25y&#10;ZXYueG1sTI9BS8QwEIXvgv8hjODNTVy1rbXpUgQXEVbY1YPHbDKmxSYpSXa3/nvHkx6H93jzfc1q&#10;diM7YkxD8BKuFwIYeh3M4K2E97enqwpYysobNQaPEr4xwao9P2tUbcLJb/G4y5bRiE+1ktDnPNWc&#10;J92jU2kRJvSUfYboVKYzWm6iOtG4G/lSiII7NXj60KsJH3vUX7uDk/CyXaulXT+Lzc1H7l5t1l2K&#10;WsrLi7l7AJZxzn9l+MUndGiJaR8O3iQ2SiiKe3LJEqoSGOXV7R2p7KlYihJ42/D/Bu0PAAAA//8D&#10;AFBLAQItABQABgAIAAAAIQC2gziS/gAAAOEBAAATAAAAAAAAAAAAAAAAAAAAAABbQ29udGVudF9U&#10;eXBlc10ueG1sUEsBAi0AFAAGAAgAAAAhADj9If/WAAAAlAEAAAsAAAAAAAAAAAAAAAAALwEAAF9y&#10;ZWxzLy5yZWxzUEsBAi0AFAAGAAgAAAAhAMb89PRlAgAA2wQAAA4AAAAAAAAAAAAAAAAALgIAAGRy&#10;cy9lMm9Eb2MueG1sUEsBAi0AFAAGAAgAAAAhAMGDLbffAAAACQEAAA8AAAAAAAAAAAAAAAAAvwQA&#10;AGRycy9kb3ducmV2LnhtbFBLBQYAAAAABAAEAPMAAADLBQAAAAA=&#10;" fillcolor="window" strokecolor="window" strokeweight=".5pt">
                <v:textbox>
                  <w:txbxContent>
                    <w:p w14:paraId="3D3A49C0" w14:textId="77777777" w:rsidR="00E70C73" w:rsidRPr="00857D3E" w:rsidRDefault="00E70C73" w:rsidP="000871B2">
                      <w:pPr>
                        <w:spacing w:after="0"/>
                        <w:rPr>
                          <w:rFonts w:ascii="Book Antiqua" w:eastAsia="PMingLiU" w:hAnsi="Book Antiqua" w:cs="PMingLiU"/>
                          <w:b/>
                          <w:color w:val="00668A"/>
                          <w:sz w:val="18"/>
                          <w:szCs w:val="18"/>
                          <w:lang w:val="en-US" w:bidi="en-US"/>
                        </w:rPr>
                      </w:pPr>
                      <w:r w:rsidRPr="00857D3E">
                        <w:rPr>
                          <w:rFonts w:ascii="Book Antiqua" w:eastAsia="PMingLiU" w:hAnsi="Book Antiqua" w:cs="PMingLiU"/>
                          <w:b/>
                          <w:color w:val="00668A"/>
                          <w:sz w:val="18"/>
                          <w:szCs w:val="18"/>
                          <w:lang w:val="en-US" w:bidi="en-US"/>
                        </w:rPr>
                        <w:t xml:space="preserve"> KEYWORDS</w:t>
                      </w:r>
                    </w:p>
                    <w:p w14:paraId="002C1456" w14:textId="77777777" w:rsidR="00E70C73" w:rsidRDefault="00E70C73" w:rsidP="000871B2">
                      <w:pPr>
                        <w:spacing w:after="0"/>
                        <w:rPr>
                          <w:rFonts w:ascii="Book Antiqua" w:hAnsi="Book Antiqua"/>
                          <w:sz w:val="16"/>
                          <w:szCs w:val="16"/>
                          <w:lang w:val="en-US"/>
                        </w:rPr>
                      </w:pPr>
                    </w:p>
                    <w:p w14:paraId="3614D0FA" w14:textId="09A415CD" w:rsidR="00E70C73" w:rsidRPr="00BC5A93" w:rsidRDefault="00E70C73" w:rsidP="000871B2">
                      <w:pPr>
                        <w:spacing w:after="0" w:line="240" w:lineRule="auto"/>
                        <w:jc w:val="both"/>
                        <w:rPr>
                          <w:rFonts w:ascii="Book Antiqua" w:hAnsi="Book Antiqua"/>
                          <w:sz w:val="16"/>
                          <w:szCs w:val="16"/>
                          <w:lang w:val="en-US"/>
                        </w:rPr>
                      </w:pPr>
                      <w:r>
                        <w:rPr>
                          <w:rFonts w:ascii="Book Antiqua" w:hAnsi="Book Antiqua"/>
                          <w:sz w:val="16"/>
                          <w:szCs w:val="16"/>
                          <w:lang w:val="en-US"/>
                        </w:rPr>
                        <w:t xml:space="preserve"> </w:t>
                      </w:r>
                      <w:r w:rsidRPr="00812C41">
                        <w:rPr>
                          <w:rFonts w:ascii="Book Antiqua" w:hAnsi="Book Antiqua"/>
                          <w:sz w:val="16"/>
                          <w:szCs w:val="16"/>
                          <w:lang w:val="en-US"/>
                        </w:rPr>
                        <w:t>Multiculturalism, discrimination, survey, awareness</w:t>
                      </w:r>
                      <w:r>
                        <w:rPr>
                          <w:rFonts w:ascii="Book Antiqua" w:hAnsi="Book Antiqua"/>
                          <w:sz w:val="16"/>
                          <w:szCs w:val="16"/>
                          <w:lang w:val="en-US"/>
                        </w:rPr>
                        <w:t xml:space="preserve">, linguistic differences </w:t>
                      </w:r>
                    </w:p>
                  </w:txbxContent>
                </v:textbox>
              </v:shape>
            </w:pict>
          </mc:Fallback>
        </mc:AlternateContent>
      </w:r>
      <w:r w:rsidR="000E5340" w:rsidRPr="00A31C83">
        <w:rPr>
          <w:rFonts w:ascii="Arial Narrow" w:eastAsia="PMingLiU" w:hAnsi="PMingLiU" w:cs="PMingLiU"/>
          <w:sz w:val="18"/>
          <w:szCs w:val="20"/>
          <w:lang w:val="en-US" w:bidi="en-US"/>
        </w:rPr>
        <w:tab/>
      </w:r>
    </w:p>
    <w:p w14:paraId="19AC4715" w14:textId="6D6E89D9" w:rsidR="000E5340" w:rsidRDefault="00EC7BA1" w:rsidP="00EC7BA1">
      <w:pPr>
        <w:widowControl w:val="0"/>
        <w:tabs>
          <w:tab w:val="left" w:pos="5412"/>
        </w:tabs>
        <w:autoSpaceDE w:val="0"/>
        <w:autoSpaceDN w:val="0"/>
        <w:spacing w:after="0" w:line="240" w:lineRule="auto"/>
        <w:rPr>
          <w:rFonts w:ascii="Arial Narrow" w:eastAsia="PMingLiU" w:hAnsi="PMingLiU" w:cs="PMingLiU"/>
          <w:sz w:val="18"/>
          <w:szCs w:val="20"/>
          <w:lang w:val="en-US" w:bidi="en-US"/>
        </w:rPr>
      </w:pPr>
      <w:r>
        <w:rPr>
          <w:rFonts w:ascii="Arial Narrow" w:eastAsia="PMingLiU" w:hAnsi="PMingLiU" w:cs="PMingLiU"/>
          <w:sz w:val="18"/>
          <w:szCs w:val="20"/>
          <w:lang w:val="en-US" w:bidi="en-US"/>
        </w:rPr>
        <w:tab/>
      </w:r>
    </w:p>
    <w:p w14:paraId="012FAB01" w14:textId="77777777" w:rsidR="00EA324A" w:rsidRPr="00A31C83" w:rsidRDefault="00EA324A" w:rsidP="000E5340">
      <w:pPr>
        <w:widowControl w:val="0"/>
        <w:tabs>
          <w:tab w:val="left" w:pos="1395"/>
        </w:tabs>
        <w:autoSpaceDE w:val="0"/>
        <w:autoSpaceDN w:val="0"/>
        <w:spacing w:after="0" w:line="240" w:lineRule="auto"/>
        <w:rPr>
          <w:rFonts w:ascii="Arial Narrow" w:eastAsia="PMingLiU" w:hAnsi="PMingLiU" w:cs="PMingLiU"/>
          <w:sz w:val="18"/>
          <w:szCs w:val="20"/>
          <w:lang w:val="en-US" w:bidi="en-US"/>
        </w:rPr>
      </w:pPr>
    </w:p>
    <w:p w14:paraId="1CBFE596" w14:textId="77777777" w:rsidR="000E5340" w:rsidRPr="00A31C83" w:rsidRDefault="000E5340" w:rsidP="000E5340">
      <w:pPr>
        <w:widowControl w:val="0"/>
        <w:tabs>
          <w:tab w:val="left" w:pos="1395"/>
        </w:tabs>
        <w:autoSpaceDE w:val="0"/>
        <w:autoSpaceDN w:val="0"/>
        <w:spacing w:after="0" w:line="240" w:lineRule="auto"/>
        <w:rPr>
          <w:rFonts w:ascii="Arial Narrow" w:eastAsia="PMingLiU" w:hAnsi="PMingLiU" w:cs="PMingLiU"/>
          <w:sz w:val="18"/>
          <w:szCs w:val="20"/>
          <w:lang w:val="en-US" w:bidi="en-US"/>
        </w:rPr>
      </w:pPr>
    </w:p>
    <w:p w14:paraId="08D76305" w14:textId="77777777" w:rsidR="000E5340" w:rsidRPr="00A31C83" w:rsidRDefault="000E5340" w:rsidP="000E5340">
      <w:pPr>
        <w:widowControl w:val="0"/>
        <w:tabs>
          <w:tab w:val="left" w:pos="1395"/>
        </w:tabs>
        <w:autoSpaceDE w:val="0"/>
        <w:autoSpaceDN w:val="0"/>
        <w:spacing w:after="0" w:line="240" w:lineRule="auto"/>
        <w:rPr>
          <w:rFonts w:ascii="Arial Narrow" w:eastAsia="PMingLiU" w:hAnsi="PMingLiU" w:cs="PMingLiU"/>
          <w:sz w:val="18"/>
          <w:szCs w:val="20"/>
          <w:lang w:val="en-US" w:bidi="en-US"/>
        </w:rPr>
      </w:pPr>
    </w:p>
    <w:p w14:paraId="49FE6648" w14:textId="77777777" w:rsidR="000E5340" w:rsidRPr="00A31C83" w:rsidRDefault="000E5340" w:rsidP="000E5340">
      <w:pPr>
        <w:widowControl w:val="0"/>
        <w:autoSpaceDE w:val="0"/>
        <w:autoSpaceDN w:val="0"/>
        <w:spacing w:after="0" w:line="240" w:lineRule="auto"/>
        <w:rPr>
          <w:rFonts w:ascii="Arial Narrow" w:eastAsia="PMingLiU" w:hAnsi="PMingLiU" w:cs="PMingLiU"/>
          <w:sz w:val="18"/>
          <w:szCs w:val="20"/>
          <w:lang w:val="en-US" w:bidi="en-US"/>
        </w:rPr>
      </w:pPr>
    </w:p>
    <w:p w14:paraId="3FA6C7D6" w14:textId="77777777" w:rsidR="000E5340" w:rsidRPr="00A31C83" w:rsidRDefault="000E5340" w:rsidP="000E5340">
      <w:pPr>
        <w:widowControl w:val="0"/>
        <w:autoSpaceDE w:val="0"/>
        <w:autoSpaceDN w:val="0"/>
        <w:spacing w:after="0" w:line="240" w:lineRule="auto"/>
        <w:rPr>
          <w:rFonts w:ascii="Arial Narrow" w:eastAsia="PMingLiU" w:hAnsi="PMingLiU" w:cs="PMingLiU"/>
          <w:sz w:val="18"/>
          <w:szCs w:val="20"/>
          <w:lang w:val="en-US" w:bidi="en-US"/>
        </w:rPr>
      </w:pPr>
    </w:p>
    <w:p w14:paraId="7C4D3FA5" w14:textId="4A460FBA" w:rsidR="000E5340" w:rsidRPr="00A31C83" w:rsidRDefault="00901FD9" w:rsidP="000871B2">
      <w:pPr>
        <w:widowControl w:val="0"/>
        <w:tabs>
          <w:tab w:val="left" w:pos="2592"/>
          <w:tab w:val="left" w:pos="7155"/>
        </w:tabs>
        <w:autoSpaceDE w:val="0"/>
        <w:autoSpaceDN w:val="0"/>
        <w:spacing w:after="0" w:line="240" w:lineRule="auto"/>
        <w:rPr>
          <w:rFonts w:ascii="Arial Narrow" w:eastAsia="PMingLiU" w:hAnsi="PMingLiU" w:cs="PMingLiU"/>
          <w:sz w:val="18"/>
          <w:szCs w:val="20"/>
          <w:lang w:val="en-US" w:bidi="en-US"/>
        </w:rPr>
      </w:pPr>
      <w:r w:rsidRPr="00A31C83">
        <w:rPr>
          <w:rFonts w:ascii="Arial Narrow" w:eastAsia="PMingLiU" w:hAnsi="PMingLiU" w:cs="PMingLiU"/>
          <w:noProof/>
          <w:sz w:val="18"/>
          <w:szCs w:val="20"/>
          <w:lang w:val="en-US"/>
        </w:rPr>
        <mc:AlternateContent>
          <mc:Choice Requires="wps">
            <w:drawing>
              <wp:anchor distT="0" distB="0" distL="114300" distR="114300" simplePos="0" relativeHeight="251679744" behindDoc="0" locked="0" layoutInCell="1" allowOverlap="1" wp14:anchorId="66C01767" wp14:editId="6C59DD96">
                <wp:simplePos x="0" y="0"/>
                <wp:positionH relativeFrom="page">
                  <wp:posOffset>4978400</wp:posOffset>
                </wp:positionH>
                <wp:positionV relativeFrom="paragraph">
                  <wp:posOffset>52070</wp:posOffset>
                </wp:positionV>
                <wp:extent cx="1057275" cy="0"/>
                <wp:effectExtent l="0" t="0" r="9525" b="19050"/>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ADC55" id="Line 39"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pt,4.1pt" to="475.2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TcHgIAAEIEAAAOAAAAZHJzL2Uyb0RvYy54bWysU02P2jAQvVfqf7B8hyR8LUSEVUWgF9pF&#10;2u0PMLZDrDq2ZRsCqvrfO3YIYttLVZWDGWdm3ryZeV4+XxqJztw6oVWBs2GKEVdUM6GOBf72th3M&#10;MXKeKEakVrzAV+7w8+rjh2Vrcj7StZaMWwQgyuWtKXDtvcmTxNGaN8QNteEKnJW2DfFwtceEWdIC&#10;eiOTUZrOklZbZqym3Dn4WnZOvIr4VcWpf6kqxz2SBQZuPp42nodwJqslyY+WmFrQGw3yDywaIhQU&#10;vUOVxBN0suIPqEZQq52u/JDqJtFVJSiPPUA3WfpbN681MTz2AsNx5j4m9/9g6dfz3iLBCjzGSJEG&#10;VrQTiqPxIoymNS6HiLXa29AcvahXs9P0u0NKr2uijjxSfLsayMtCRvIuJVycgQKH9otmEENOXsc5&#10;XSrbBEiYALrEdVzv6+AXjyh8zNLp0+hpihHtfQnJ+0Rjnf/MdYOCUWAJpCMwOe+cD0RI3oeEOkpv&#10;hZRx21KhFtrNZqOY4LQULDhDmLPHw1padCZBL/EXuwLPY1hALomru7jo6pRk9UmxWKXmhG1utidC&#10;djawkioUgh6B583qlPJjkS428818MpiMZpvBJC3LwaftejKYbbOnaTku1+sy+xk4Z5O8FoxxFWj3&#10;qs0mf6eK2/vp9HbX7X0+yXv0OEgg2/9H0nHJYa+dQg6aXfe2Xz4INQbfHlV4CY93sB+f/uoXAAAA&#10;//8DAFBLAwQUAAYACAAAACEAgn6e7doAAAAHAQAADwAAAGRycy9kb3ducmV2LnhtbEyPQU+DQBSE&#10;7yb+h80z8WYXsVWKPJqmSe9KTfS4sE8gsG+RXQr+e1cv9jiZycw32W4xvTjT6FrLCPerCARxZXXL&#10;NcLb6XiXgHBesVa9ZUL4Jge7/PoqU6m2M7/SufC1CCXsUoXQeD+kUrqqIaPcyg7Ewfu0o1E+yLGW&#10;elRzKDe9jKPoURrVclho1ECHhqqumAxC/P5VHKeXj5JOHSfr7UN9mLs94u3Nsn8G4Wnx/2H4xQ/o&#10;kAem0k6snegRnpJ1+OIRkhhE8LebaAOi/NMyz+Qlf/4DAAD//wMAUEsBAi0AFAAGAAgAAAAhALaD&#10;OJL+AAAA4QEAABMAAAAAAAAAAAAAAAAAAAAAAFtDb250ZW50X1R5cGVzXS54bWxQSwECLQAUAAYA&#10;CAAAACEAOP0h/9YAAACUAQAACwAAAAAAAAAAAAAAAAAvAQAAX3JlbHMvLnJlbHNQSwECLQAUAAYA&#10;CAAAACEALFh03B4CAABCBAAADgAAAAAAAAAAAAAAAAAuAgAAZHJzL2Uyb0RvYy54bWxQSwECLQAU&#10;AAYACAAAACEAgn6e7doAAAAHAQAADwAAAAAAAAAAAAAAAAB4BAAAZHJzL2Rvd25yZXYueG1sUEsF&#10;BgAAAAAEAAQA8wAAAH8FAAAAAA==&#10;" strokeweight=".08783mm">
                <w10:wrap anchorx="page"/>
              </v:line>
            </w:pict>
          </mc:Fallback>
        </mc:AlternateContent>
      </w:r>
      <w:r w:rsidR="000E5340" w:rsidRPr="00A31C83">
        <w:rPr>
          <w:rFonts w:ascii="Arial Narrow" w:eastAsia="PMingLiU" w:hAnsi="PMingLiU" w:cs="PMingLiU"/>
          <w:sz w:val="18"/>
          <w:szCs w:val="20"/>
          <w:lang w:val="en-US" w:bidi="en-US"/>
        </w:rPr>
        <w:tab/>
      </w:r>
    </w:p>
    <w:p w14:paraId="3A8F9427" w14:textId="3F9AC802" w:rsidR="00293E1B" w:rsidRDefault="00293E1B" w:rsidP="007F22C5">
      <w:pPr>
        <w:widowControl w:val="0"/>
        <w:autoSpaceDE w:val="0"/>
        <w:autoSpaceDN w:val="0"/>
        <w:spacing w:after="0" w:line="240" w:lineRule="auto"/>
        <w:rPr>
          <w:rFonts w:ascii="Arial Narrow" w:eastAsia="PMingLiU" w:hAnsi="PMingLiU" w:cs="PMingLiU"/>
          <w:b/>
          <w:sz w:val="18"/>
          <w:szCs w:val="20"/>
          <w:lang w:val="en-US" w:bidi="en-US"/>
        </w:rPr>
      </w:pPr>
      <w:bookmarkStart w:id="1" w:name="_bookmark0"/>
      <w:bookmarkEnd w:id="1"/>
    </w:p>
    <w:p w14:paraId="313375B5" w14:textId="77777777" w:rsidR="007F22C5" w:rsidRPr="007F22C5" w:rsidRDefault="007F22C5" w:rsidP="007F22C5">
      <w:pPr>
        <w:widowControl w:val="0"/>
        <w:autoSpaceDE w:val="0"/>
        <w:autoSpaceDN w:val="0"/>
        <w:spacing w:after="0" w:line="240" w:lineRule="auto"/>
        <w:rPr>
          <w:rFonts w:ascii="Arial Narrow" w:eastAsia="PMingLiU" w:hAnsi="PMingLiU" w:cs="PMingLiU"/>
          <w:b/>
          <w:sz w:val="18"/>
          <w:szCs w:val="20"/>
          <w:lang w:val="en-US" w:bidi="en-US"/>
        </w:rPr>
      </w:pPr>
    </w:p>
    <w:p w14:paraId="1E377CEB" w14:textId="77777777" w:rsidR="00250669" w:rsidRPr="00EC7BA1" w:rsidRDefault="003A17D4" w:rsidP="00EC7BA1">
      <w:pPr>
        <w:widowControl w:val="0"/>
        <w:autoSpaceDE w:val="0"/>
        <w:autoSpaceDN w:val="0"/>
        <w:spacing w:after="0" w:line="174" w:lineRule="exact"/>
        <w:ind w:left="-709"/>
        <w:rPr>
          <w:rFonts w:ascii="Lucida Sans" w:eastAsia="PMingLiU" w:hAnsi="PMingLiU" w:cs="PMingLiU"/>
          <w:b/>
          <w:color w:val="31849B"/>
          <w:sz w:val="15"/>
          <w:lang w:val="en-US" w:bidi="en-US"/>
        </w:rPr>
      </w:pPr>
      <w:r>
        <w:rPr>
          <w:rFonts w:ascii="Lucida Sans" w:eastAsia="PMingLiU" w:hAnsi="PMingLiU" w:cs="PMingLiU"/>
          <w:b/>
          <w:color w:val="31849B"/>
          <w:sz w:val="16"/>
          <w:szCs w:val="16"/>
          <w:lang w:val="en-US" w:bidi="en-US"/>
        </w:rPr>
        <w:t xml:space="preserve">       </w:t>
      </w:r>
      <w:r w:rsidR="00EC7BA1">
        <w:rPr>
          <w:rFonts w:ascii="Lucida Sans" w:eastAsia="PMingLiU" w:hAnsi="PMingLiU" w:cs="PMingLiU"/>
          <w:b/>
          <w:color w:val="31849B"/>
          <w:sz w:val="16"/>
          <w:szCs w:val="16"/>
          <w:lang w:val="en-US" w:bidi="en-US"/>
        </w:rPr>
        <w:t xml:space="preserve">    </w:t>
      </w:r>
    </w:p>
    <w:p w14:paraId="08C75673" w14:textId="35767CD2" w:rsidR="00EC4DD3" w:rsidRDefault="007F22C5" w:rsidP="006E3D29">
      <w:pPr>
        <w:widowControl w:val="0"/>
        <w:autoSpaceDE w:val="0"/>
        <w:autoSpaceDN w:val="0"/>
        <w:spacing w:before="10" w:after="0" w:line="240" w:lineRule="auto"/>
        <w:ind w:firstLine="426"/>
        <w:rPr>
          <w:rFonts w:ascii="Lucida Sans" w:eastAsia="PMingLiU" w:hAnsi="PMingLiU" w:cs="PMingLiU"/>
          <w:color w:val="00668A"/>
          <w:sz w:val="15"/>
          <w:szCs w:val="20"/>
          <w:lang w:val="en-US" w:bidi="en-US"/>
        </w:rPr>
      </w:pPr>
      <w:r>
        <w:rPr>
          <w:rFonts w:ascii="Lucida Sans" w:eastAsia="PMingLiU" w:hAnsi="PMingLiU" w:cs="PMingLiU"/>
          <w:color w:val="00668A"/>
          <w:sz w:val="15"/>
          <w:szCs w:val="20"/>
          <w:lang w:val="en-US" w:bidi="en-US"/>
        </w:rPr>
        <w:t xml:space="preserve"> </w:t>
      </w:r>
    </w:p>
    <w:p w14:paraId="624C2E60" w14:textId="77777777" w:rsidR="00EC4DD3" w:rsidRDefault="00EC4DD3" w:rsidP="00250669">
      <w:pPr>
        <w:widowControl w:val="0"/>
        <w:autoSpaceDE w:val="0"/>
        <w:autoSpaceDN w:val="0"/>
        <w:spacing w:before="10" w:after="0" w:line="240" w:lineRule="auto"/>
        <w:ind w:firstLine="426"/>
        <w:rPr>
          <w:rFonts w:ascii="Lucida Sans" w:eastAsia="PMingLiU" w:hAnsi="PMingLiU" w:cs="PMingLiU"/>
          <w:color w:val="00668A"/>
          <w:sz w:val="15"/>
          <w:szCs w:val="20"/>
          <w:lang w:val="en-US" w:bidi="en-US"/>
        </w:rPr>
      </w:pPr>
    </w:p>
    <w:p w14:paraId="16AF7A93" w14:textId="77777777" w:rsidR="006E3D29" w:rsidRDefault="006E3D29" w:rsidP="00250669">
      <w:pPr>
        <w:widowControl w:val="0"/>
        <w:autoSpaceDE w:val="0"/>
        <w:autoSpaceDN w:val="0"/>
        <w:spacing w:before="10" w:after="0" w:line="240" w:lineRule="auto"/>
        <w:ind w:firstLine="426"/>
        <w:rPr>
          <w:rFonts w:ascii="Lucida Sans" w:eastAsia="PMingLiU" w:hAnsi="PMingLiU" w:cs="PMingLiU"/>
          <w:color w:val="00668A"/>
          <w:sz w:val="15"/>
          <w:szCs w:val="20"/>
          <w:lang w:val="en-US" w:bidi="en-US"/>
        </w:rPr>
      </w:pPr>
    </w:p>
    <w:p w14:paraId="64FE1891" w14:textId="77777777" w:rsidR="006E3D29" w:rsidRDefault="006E3D29" w:rsidP="00250669">
      <w:pPr>
        <w:widowControl w:val="0"/>
        <w:autoSpaceDE w:val="0"/>
        <w:autoSpaceDN w:val="0"/>
        <w:spacing w:before="10" w:after="0" w:line="240" w:lineRule="auto"/>
        <w:ind w:firstLine="426"/>
        <w:rPr>
          <w:rFonts w:ascii="Lucida Sans" w:eastAsia="PMingLiU" w:hAnsi="PMingLiU" w:cs="PMingLiU"/>
          <w:color w:val="00668A"/>
          <w:sz w:val="15"/>
          <w:szCs w:val="20"/>
          <w:lang w:val="en-US" w:bidi="en-US"/>
        </w:rPr>
      </w:pPr>
    </w:p>
    <w:p w14:paraId="1F9C0659" w14:textId="77777777" w:rsidR="00EC4DD3" w:rsidRDefault="00EC4DD3" w:rsidP="00250669">
      <w:pPr>
        <w:widowControl w:val="0"/>
        <w:autoSpaceDE w:val="0"/>
        <w:autoSpaceDN w:val="0"/>
        <w:spacing w:before="10" w:after="0" w:line="240" w:lineRule="auto"/>
        <w:ind w:firstLine="426"/>
        <w:rPr>
          <w:rFonts w:ascii="Lucida Sans" w:eastAsia="PMingLiU" w:hAnsi="PMingLiU" w:cs="PMingLiU"/>
          <w:color w:val="00668A"/>
          <w:sz w:val="15"/>
          <w:szCs w:val="20"/>
          <w:lang w:val="en-US" w:bidi="en-US"/>
        </w:rPr>
      </w:pPr>
    </w:p>
    <w:p w14:paraId="4ED4D8D4" w14:textId="77777777" w:rsidR="00255EE3" w:rsidRPr="00E05D6D" w:rsidRDefault="005F76CC" w:rsidP="00250669">
      <w:pPr>
        <w:widowControl w:val="0"/>
        <w:autoSpaceDE w:val="0"/>
        <w:autoSpaceDN w:val="0"/>
        <w:spacing w:before="10" w:after="0" w:line="240" w:lineRule="auto"/>
        <w:ind w:firstLine="426"/>
        <w:rPr>
          <w:rFonts w:ascii="Book Antiqua" w:hAnsi="Book Antiqua"/>
          <w:b/>
          <w:bCs/>
          <w:color w:val="21758F"/>
          <w:lang w:val="en-US"/>
        </w:rPr>
      </w:pPr>
      <w:r w:rsidRPr="00E7024C">
        <w:rPr>
          <w:rFonts w:ascii="Lucida Sans" w:eastAsia="PMingLiU" w:hAnsi="PMingLiU" w:cs="PMingLiU"/>
          <w:color w:val="00668A"/>
          <w:sz w:val="15"/>
          <w:szCs w:val="20"/>
          <w:lang w:val="en-US" w:bidi="en-US"/>
        </w:rPr>
        <w:t xml:space="preserve"> </w:t>
      </w:r>
      <w:bookmarkStart w:id="2" w:name="Abstract"/>
      <w:bookmarkStart w:id="3" w:name="Do_memories_count?"/>
      <w:bookmarkEnd w:id="2"/>
      <w:bookmarkEnd w:id="3"/>
      <w:r w:rsidR="00C82CE4" w:rsidRPr="00830CA6">
        <w:rPr>
          <w:rFonts w:ascii="Book Antiqua" w:hAnsi="Book Antiqua"/>
          <w:b/>
          <w:bCs/>
          <w:color w:val="00668A"/>
          <w:lang w:val="en-US"/>
        </w:rPr>
        <w:t xml:space="preserve">Introduction </w:t>
      </w:r>
    </w:p>
    <w:p w14:paraId="568F16DB" w14:textId="77777777" w:rsidR="00250669" w:rsidRPr="00F30355" w:rsidRDefault="00250669" w:rsidP="00250669">
      <w:pPr>
        <w:widowControl w:val="0"/>
        <w:autoSpaceDE w:val="0"/>
        <w:autoSpaceDN w:val="0"/>
        <w:spacing w:before="10" w:after="0" w:line="240" w:lineRule="auto"/>
        <w:ind w:firstLine="426"/>
        <w:rPr>
          <w:rFonts w:ascii="Book Antiqua" w:eastAsiaTheme="minorHAnsi" w:hAnsi="Book Antiqua"/>
          <w:i/>
          <w:color w:val="00668A"/>
          <w:lang w:val="en-GB"/>
        </w:rPr>
      </w:pPr>
    </w:p>
    <w:p w14:paraId="1D2BDA59" w14:textId="60FB7246" w:rsidR="00812C41" w:rsidRDefault="00812C41" w:rsidP="00812C41">
      <w:pPr>
        <w:widowControl w:val="0"/>
        <w:autoSpaceDE w:val="0"/>
        <w:autoSpaceDN w:val="0"/>
        <w:adjustRightInd w:val="0"/>
        <w:spacing w:after="0"/>
        <w:ind w:firstLine="567"/>
        <w:jc w:val="both"/>
        <w:rPr>
          <w:rFonts w:ascii="Book Antiqua" w:eastAsiaTheme="minorHAnsi" w:hAnsi="Book Antiqua"/>
          <w:color w:val="000000"/>
          <w:lang w:val="en-GB"/>
        </w:rPr>
      </w:pPr>
      <w:r w:rsidRPr="00812C41">
        <w:rPr>
          <w:rFonts w:ascii="Book Antiqua" w:eastAsiaTheme="minorHAnsi" w:hAnsi="Book Antiqua"/>
          <w:color w:val="000000"/>
          <w:lang w:val="en-GB"/>
        </w:rPr>
        <w:t xml:space="preserve">Despite the growing clinical and research advances in Speech-Language-Hearing Sciences (SLHS), clinical disparities exist due to race, ethnicity, and cultural status. A diverse SLHS workforce can improve access to services and reduce disparities for diverse populations. This increase in workforce diversity must begin in the academic programs that train clinicians (Mohapatra &amp; Moha, 2021). Establishing a diverse workforce of speech-language pathologists and audiologists requires the development of educational programs in the field that recruit and train students from various racial and ethnic backgrounds. Our foundation, the American Speech Language Hearing Association (ASHA) data report for 2019 to 2020 showed that minority student enrollment in SLHS programs was 31.5% in undergraduate programs and 23.3% in graduate programs, according to the Council of Academic Programs in Communication Sciences and Disorders (CAPSCD &amp; ASHA, 2020).  It is well documented in the literature that there needs to be more racial and otherwise diversity among speech-language-hearing-sciences (SLHS) students, clinicians, and academics/researchers (e.g., Danahy Ebert, 2013; Yu et al., 2022 </w:t>
      </w:r>
      <w:r w:rsidR="003605FD">
        <w:rPr>
          <w:rFonts w:ascii="Book Antiqua" w:eastAsiaTheme="minorHAnsi" w:hAnsi="Book Antiqua"/>
          <w:color w:val="000000"/>
          <w:lang w:val="en-GB"/>
        </w:rPr>
        <w:t>)</w:t>
      </w:r>
    </w:p>
    <w:p w14:paraId="0BD0CBED" w14:textId="77777777" w:rsidR="00812C41" w:rsidRPr="00812C41" w:rsidRDefault="00812C41" w:rsidP="00812C41">
      <w:pPr>
        <w:widowControl w:val="0"/>
        <w:autoSpaceDE w:val="0"/>
        <w:autoSpaceDN w:val="0"/>
        <w:adjustRightInd w:val="0"/>
        <w:spacing w:after="0"/>
        <w:ind w:firstLine="567"/>
        <w:jc w:val="both"/>
        <w:rPr>
          <w:rFonts w:ascii="Book Antiqua" w:eastAsiaTheme="minorHAnsi" w:hAnsi="Book Antiqua"/>
          <w:color w:val="000000"/>
          <w:lang w:val="en-GB"/>
        </w:rPr>
      </w:pPr>
    </w:p>
    <w:p w14:paraId="36645369" w14:textId="77777777" w:rsidR="00812C41" w:rsidRDefault="00812C41" w:rsidP="00812C41">
      <w:pPr>
        <w:widowControl w:val="0"/>
        <w:autoSpaceDE w:val="0"/>
        <w:autoSpaceDN w:val="0"/>
        <w:adjustRightInd w:val="0"/>
        <w:spacing w:after="0"/>
        <w:ind w:firstLine="567"/>
        <w:jc w:val="both"/>
        <w:rPr>
          <w:rFonts w:ascii="Book Antiqua" w:eastAsiaTheme="minorHAnsi" w:hAnsi="Book Antiqua"/>
          <w:color w:val="000000"/>
          <w:lang w:val="en-GB"/>
        </w:rPr>
      </w:pPr>
      <w:r w:rsidRPr="00812C41">
        <w:rPr>
          <w:rFonts w:ascii="Book Antiqua" w:eastAsiaTheme="minorHAnsi" w:hAnsi="Book Antiqua"/>
          <w:color w:val="000000"/>
          <w:lang w:val="en-GB"/>
        </w:rPr>
        <w:t xml:space="preserve">In 1991, ASHA established a modest goal of increasing minority membership to 10% by 2000 (ASHA, 1991); however, this number has not been achieved over two decades beyond that. Indeed, the demographic profile of ASHA has changed very little over the past 25 years: the ASHA 2021 Demographic Profile Report documented that of its 213,115 members and affiliates, 8.2% (17,373) are multilingual service providers (83 spoken languages other than English were reported by the multilingual providers). The majority (91.3%) of ASHA service providers and affiliates are White; 3.6% are Black or African American, 3.1% are Asian, 1.5% are multi-racial, 0.3% are American Indian or Alaska Native, and 0.1% are Native Hawaiian or Pacific Islander. There is a disproportionately low number of professionals from diverse backgrounds compared to the U.S. population (Stewart &amp; Mishra, 2022), of which 40% of people are part of racial minority groups (U.S. Census Bureau, 2020). These recent statistics still need to remotely parallel changes in racial diversity in the demographics of the United States in the same 25-year period. </w:t>
      </w:r>
    </w:p>
    <w:p w14:paraId="032AA959" w14:textId="77777777" w:rsidR="006E3D29" w:rsidRPr="00812C41" w:rsidRDefault="006E3D29" w:rsidP="00812C41">
      <w:pPr>
        <w:widowControl w:val="0"/>
        <w:autoSpaceDE w:val="0"/>
        <w:autoSpaceDN w:val="0"/>
        <w:adjustRightInd w:val="0"/>
        <w:spacing w:after="0"/>
        <w:ind w:firstLine="567"/>
        <w:jc w:val="both"/>
        <w:rPr>
          <w:rFonts w:ascii="Book Antiqua" w:eastAsiaTheme="minorHAnsi" w:hAnsi="Book Antiqua"/>
          <w:color w:val="000000"/>
          <w:lang w:val="en-GB"/>
        </w:rPr>
      </w:pPr>
    </w:p>
    <w:p w14:paraId="65C4A0F5" w14:textId="77777777" w:rsidR="00812C41" w:rsidRDefault="00812C41" w:rsidP="00812C41">
      <w:pPr>
        <w:widowControl w:val="0"/>
        <w:autoSpaceDE w:val="0"/>
        <w:autoSpaceDN w:val="0"/>
        <w:adjustRightInd w:val="0"/>
        <w:spacing w:after="0"/>
        <w:ind w:firstLine="567"/>
        <w:jc w:val="both"/>
        <w:rPr>
          <w:rFonts w:ascii="Book Antiqua" w:eastAsiaTheme="minorHAnsi" w:hAnsi="Book Antiqua"/>
          <w:color w:val="000000"/>
          <w:lang w:val="en-GB"/>
        </w:rPr>
      </w:pPr>
      <w:r w:rsidRPr="00812C41">
        <w:rPr>
          <w:rFonts w:ascii="Book Antiqua" w:eastAsiaTheme="minorHAnsi" w:hAnsi="Book Antiqua"/>
          <w:color w:val="000000"/>
          <w:lang w:val="en-GB"/>
        </w:rPr>
        <w:lastRenderedPageBreak/>
        <w:t xml:space="preserve">Professionals and educators are addressing the need for more representation of individuals from diverse backgrounds in speech and language pathology and audiology by implementing task forces on diversity, equity, and inclusion (DEI) initiatives. Recent research has addressed recruitment and retention, curriculum changes, and inclusion of faculty from diverse backgrounds to improve DEI (Bellon-Harn &amp; Weinbaum, 2017; Mahendra, 2019; Mishra et al., 2021; Stockman et al., 2008). A significant way to recruit students is via word-of-mouth from faculty and professionals in the fields (Brodsky &amp; Cooke, 2000; Byrne, 2008; Miller &amp; Ciocci, 2013; Saenz et al., 1998; Stone &amp; Pellowski, 2016). Thus, DEI initiatives can include students and professionals from various cultural and linguistic backgrounds to bring the attention needed to this critical topic. Research has begun to explore DEI in the SLHS fields, but more studies are required to explore these programs' DEI initiatives. Such DEI studies have the potential to be helpful because knowledge of DEI initiatives will assist future studies and programs in targeting DEI at the university and professional levels (Stewart &amp; Mishra, 2022). </w:t>
      </w:r>
    </w:p>
    <w:p w14:paraId="4D826CED" w14:textId="77777777" w:rsidR="00812C41" w:rsidRDefault="00812C41" w:rsidP="00812C41">
      <w:pPr>
        <w:widowControl w:val="0"/>
        <w:autoSpaceDE w:val="0"/>
        <w:autoSpaceDN w:val="0"/>
        <w:adjustRightInd w:val="0"/>
        <w:spacing w:after="0"/>
        <w:ind w:firstLine="567"/>
        <w:jc w:val="both"/>
        <w:rPr>
          <w:rFonts w:ascii="Book Antiqua" w:eastAsiaTheme="minorHAnsi" w:hAnsi="Book Antiqua"/>
          <w:color w:val="000000"/>
          <w:lang w:val="en-GB"/>
        </w:rPr>
      </w:pPr>
    </w:p>
    <w:p w14:paraId="2E38147E" w14:textId="77777777" w:rsidR="00250669" w:rsidRPr="00E05D6D" w:rsidRDefault="00250669" w:rsidP="003605FD">
      <w:pPr>
        <w:widowControl w:val="0"/>
        <w:autoSpaceDE w:val="0"/>
        <w:autoSpaceDN w:val="0"/>
        <w:adjustRightInd w:val="0"/>
        <w:spacing w:after="0"/>
        <w:jc w:val="both"/>
        <w:rPr>
          <w:rFonts w:ascii="Book Antiqua" w:eastAsiaTheme="minorHAnsi" w:hAnsi="Book Antiqua"/>
          <w:color w:val="21758F"/>
          <w:lang w:val="en-GB"/>
        </w:rPr>
      </w:pPr>
    </w:p>
    <w:p w14:paraId="3876F1D4" w14:textId="78E282E3" w:rsidR="007F22C5" w:rsidRPr="00830CA6" w:rsidRDefault="003605FD" w:rsidP="00250669">
      <w:pPr>
        <w:widowControl w:val="0"/>
        <w:autoSpaceDE w:val="0"/>
        <w:autoSpaceDN w:val="0"/>
        <w:adjustRightInd w:val="0"/>
        <w:spacing w:after="0"/>
        <w:ind w:firstLine="567"/>
        <w:jc w:val="both"/>
        <w:rPr>
          <w:rFonts w:ascii="Book Antiqua" w:eastAsiaTheme="minorHAnsi" w:hAnsi="Book Antiqua"/>
          <w:b/>
          <w:color w:val="00668A"/>
          <w:lang w:val="en-GB"/>
        </w:rPr>
      </w:pPr>
      <w:r w:rsidRPr="003605FD">
        <w:rPr>
          <w:rFonts w:ascii="Book Antiqua" w:eastAsiaTheme="minorHAnsi" w:hAnsi="Book Antiqua"/>
          <w:b/>
          <w:color w:val="00668A"/>
          <w:lang w:val="en-GB"/>
        </w:rPr>
        <w:t>Cultural Competencies</w:t>
      </w:r>
      <w:r w:rsidR="007F22C5" w:rsidRPr="00830CA6">
        <w:rPr>
          <w:rFonts w:ascii="Book Antiqua" w:eastAsiaTheme="minorHAnsi" w:hAnsi="Book Antiqua"/>
          <w:b/>
          <w:color w:val="00668A"/>
          <w:lang w:val="en-GB"/>
        </w:rPr>
        <w:t xml:space="preserve"> </w:t>
      </w:r>
    </w:p>
    <w:p w14:paraId="46281381" w14:textId="77777777" w:rsidR="00250669" w:rsidRPr="00250669" w:rsidRDefault="00250669" w:rsidP="00250669">
      <w:pPr>
        <w:widowControl w:val="0"/>
        <w:autoSpaceDE w:val="0"/>
        <w:autoSpaceDN w:val="0"/>
        <w:adjustRightInd w:val="0"/>
        <w:spacing w:after="0"/>
        <w:ind w:firstLine="567"/>
        <w:jc w:val="both"/>
        <w:rPr>
          <w:rFonts w:ascii="Book Antiqua" w:eastAsiaTheme="minorHAnsi" w:hAnsi="Book Antiqua"/>
          <w:color w:val="000000"/>
          <w:lang w:val="en-GB"/>
        </w:rPr>
      </w:pPr>
    </w:p>
    <w:p w14:paraId="084F106B" w14:textId="77777777"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Increasing cultural competence is an initiative in SLHS professions, and it addresses improving clinical and education outcomes in diverse populations (Ellis &amp; Kendall, 2021). Cultural competence is a skill set that can help healthcare providers create culturally sensitive and user-friendly care services for people with diverse backgrounds (Perng &amp; Watson, 2012). Evidence shows that most misunderstandings between healthcare providers and patients with different cultural backgrounds are due to the professional’s lack of understanding, cultural awareness, cultural knowledge, and flexibility (Komaric et al., 2012). According to the ASHA Practice Portal of Professional Issues and Cultural Competencies, cultural competence is a complex and dynamic process that requires self-assessment and continuous expansion of one’s cultural knowledge. This process evolves with understanding one’s culture and interactions with various cultures, extending to lifelong learning (ASHA, 2017). The growing literature on cultural competencies explains that self-awareness is an early foundational skill for developing cultural competencies (e.g., Robertson, 2007). Individuals must critically self-reflect before they can understand and work effectively with others. This awareness includes racial identity and related privileges (Danahy Ebert, 2013). </w:t>
      </w:r>
    </w:p>
    <w:p w14:paraId="0FABE91B"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lastRenderedPageBreak/>
        <w:t xml:space="preserve">A person’s culture is closely connected to value systems, health beliefs and behaviors, and communication styles. A significant area of multicultural competence is awareness of the worldview of culturally appropriate intervention strategies. Each communicator brings experiences and personal communication styles to an interaction (Hall &amp; Theriot, 2016). The limited research suggests that students develop multicultural competence when the facilitator creates a safe environment via formal education and diversity training (e.g., Dunn et al., 2014). The development of these skills is a prerequisite to working with clients. Since it is not possible to know every aspect of a cultural group, culturally competent clinicians must take steps to be knowledgeable about the theory and practice of ethnically sensitive service delivery (Hall &amp; Theriot, 2016). </w:t>
      </w:r>
    </w:p>
    <w:p w14:paraId="45D30AA1" w14:textId="77777777" w:rsidR="003605FD" w:rsidRDefault="003605FD" w:rsidP="003605FD">
      <w:pPr>
        <w:spacing w:after="0" w:line="240" w:lineRule="auto"/>
        <w:jc w:val="both"/>
        <w:rPr>
          <w:rFonts w:ascii="Book Antiqua" w:eastAsia="SimSun" w:hAnsi="Book Antiqua" w:cs="Arial"/>
          <w:lang w:val="en-GB" w:eastAsia="zh-CN"/>
        </w:rPr>
      </w:pPr>
    </w:p>
    <w:p w14:paraId="1E70C497" w14:textId="77777777" w:rsidR="00EC4DD3" w:rsidRPr="00AE5565" w:rsidRDefault="00EC4DD3" w:rsidP="003605FD">
      <w:pPr>
        <w:spacing w:after="0" w:line="240" w:lineRule="auto"/>
        <w:jc w:val="both"/>
        <w:rPr>
          <w:rFonts w:ascii="Book Antiqua" w:eastAsia="SimSun" w:hAnsi="Book Antiqua" w:cs="Arial"/>
          <w:lang w:val="en-GB" w:eastAsia="zh-CN"/>
        </w:rPr>
      </w:pPr>
    </w:p>
    <w:p w14:paraId="4C4B9489" w14:textId="77777777" w:rsidR="003605FD" w:rsidRDefault="003605FD" w:rsidP="003605FD">
      <w:pPr>
        <w:spacing w:after="0" w:line="240" w:lineRule="auto"/>
        <w:ind w:firstLine="567"/>
        <w:jc w:val="both"/>
        <w:rPr>
          <w:rFonts w:ascii="Book Antiqua" w:eastAsia="SimSun" w:hAnsi="Book Antiqua" w:cs="Arial"/>
          <w:b/>
          <w:color w:val="21758F"/>
          <w:lang w:val="en-GB" w:eastAsia="zh-CN"/>
        </w:rPr>
      </w:pPr>
      <w:r w:rsidRPr="003605FD">
        <w:rPr>
          <w:rFonts w:ascii="Book Antiqua" w:eastAsia="SimSun" w:hAnsi="Book Antiqua" w:cs="Arial"/>
          <w:b/>
          <w:color w:val="21758F"/>
          <w:lang w:val="en-GB" w:eastAsia="zh-CN"/>
        </w:rPr>
        <w:t xml:space="preserve">Racism and Discrimination </w:t>
      </w:r>
    </w:p>
    <w:p w14:paraId="4BCFB6C0"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1E8E21A6" w14:textId="77777777"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437270">
        <w:rPr>
          <w:rFonts w:ascii="Book Antiqua" w:hAnsi="Book Antiqua"/>
          <w:lang w:val="en-GB"/>
        </w:rPr>
        <w:t>After</w:t>
      </w:r>
      <w:r w:rsidRPr="003605FD">
        <w:rPr>
          <w:rFonts w:ascii="Book Antiqua" w:hAnsi="Book Antiqua"/>
          <w:lang w:val="en-GB"/>
        </w:rPr>
        <w:t xml:space="preserve"> the increase in activities and visibility of racial-justice protests in 2020, ASHA made declarations of support for racial equality. These included a commitment to antiracism through dismantling structures, policies, and practices that add to the oppression, marginalization, and exclusion of Black, Indigenous, and people of color (BIPOC) (Yu et al., 2022). In 2021, ASHA and other significant professional organizations throughout the United States condemned systematic racism and institutional inequalities, saying that eliminating systematic racism is challenging due to existing structures and policies and the challenges of transforming them. </w:t>
      </w:r>
    </w:p>
    <w:p w14:paraId="4DADAFBA" w14:textId="77777777"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Numerous efforts have been established to focus on recruitment and improve the admissions process. For example, the removal of standardized measures for admittance to graduate school or professional certification would be a systemic change because it would affect the operations and organizational subsystems of the graduate school application process and change the experiences of those entering the field (Guiberson &amp; Vigil, 2020; Saenz et al., 1998). Nevertheless, little attention is paid to SLHS to whether our culture, ideals, policies, and practices allow BIPOCC students and professionals to succeed. </w:t>
      </w:r>
    </w:p>
    <w:p w14:paraId="66E6B22C"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While research has begun to explore DEI in the SLHS fields, more studies are needed to examine the effectiveness of DEI initiatives in our programs. A method that professionals and educators address the need for more representation of individuals from diverse backgrounds in speech-language pathology and audiology is through implementing DEI initiatives in graduate and undergraduate programs. Research </w:t>
      </w:r>
      <w:r w:rsidRPr="003605FD">
        <w:rPr>
          <w:rFonts w:ascii="Book Antiqua" w:hAnsi="Book Antiqua"/>
          <w:lang w:val="en-GB"/>
        </w:rPr>
        <w:lastRenderedPageBreak/>
        <w:t>exploring these topics has supported recruitment and retention, curriculum modification, and the inclusion of faculty from diverse backgrounds as essential factors in improving DEI (Bellon-Harn &amp; Weinbaum, 2017; Mahendra, 2019; Mishra et al., 2021; Stockman et al., 2008).</w:t>
      </w:r>
      <w:r>
        <w:rPr>
          <w:rFonts w:ascii="Book Antiqua" w:hAnsi="Book Antiqua"/>
          <w:lang w:val="en-GB"/>
        </w:rPr>
        <w:t xml:space="preserve">  </w:t>
      </w:r>
    </w:p>
    <w:p w14:paraId="430C0B98"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6FC8AC7A" w14:textId="79D1BA1D" w:rsidR="00437270" w:rsidRDefault="00437270" w:rsidP="008E7878">
      <w:pPr>
        <w:spacing w:after="0" w:line="240" w:lineRule="auto"/>
        <w:jc w:val="both"/>
        <w:rPr>
          <w:rFonts w:ascii="Book Antiqua" w:eastAsia="SimSun" w:hAnsi="Book Antiqua" w:cs="Arial"/>
          <w:b/>
          <w:color w:val="21758F"/>
          <w:lang w:val="en-GB" w:eastAsia="zh-CN"/>
        </w:rPr>
      </w:pPr>
    </w:p>
    <w:p w14:paraId="1C44D52B" w14:textId="3F052D55" w:rsidR="003605FD" w:rsidRDefault="00437270" w:rsidP="008E7878">
      <w:pPr>
        <w:spacing w:after="0" w:line="240" w:lineRule="auto"/>
        <w:jc w:val="both"/>
        <w:rPr>
          <w:rFonts w:ascii="Book Antiqua" w:eastAsia="SimSun" w:hAnsi="Book Antiqua" w:cs="Arial"/>
          <w:b/>
          <w:color w:val="21758F"/>
          <w:lang w:val="en-GB" w:eastAsia="zh-CN"/>
        </w:rPr>
      </w:pPr>
      <w:r>
        <w:rPr>
          <w:rFonts w:ascii="Book Antiqua" w:eastAsia="SimSun" w:hAnsi="Book Antiqua" w:cs="Arial"/>
          <w:b/>
          <w:color w:val="21758F"/>
          <w:lang w:val="en-GB" w:eastAsia="zh-CN"/>
        </w:rPr>
        <w:t xml:space="preserve">          </w:t>
      </w:r>
      <w:r w:rsidR="003605FD" w:rsidRPr="003605FD">
        <w:rPr>
          <w:rFonts w:ascii="Book Antiqua" w:eastAsia="SimSun" w:hAnsi="Book Antiqua" w:cs="Arial"/>
          <w:b/>
          <w:color w:val="21758F"/>
          <w:lang w:val="en-GB" w:eastAsia="zh-CN"/>
        </w:rPr>
        <w:t xml:space="preserve">Current Study </w:t>
      </w:r>
    </w:p>
    <w:p w14:paraId="4025A0CF"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355142ED" w14:textId="3B4E39CC"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This paper is based on the work done in a SLHS department by a National Student Speech Language Hearing Association (NSSLHA) chapter, in which five undergraduate students studied cultural competencies, racism, and discrimination in the field. It received IRB approval from the university. Due to the lack of data on undergraduate students’ perceptions of diversity, race, and cultural competencies, the goal of this study, and the advocacy task force in NSSLHA, was to move past surface-level discussions of diversity and inclusion and cultural competencies to deeper conversations and action centered on justice and the oppressive systems that disrupt equality. This shift could reduce racism in our higher education programs, clinical practice, and research centers and thus improve clinical outcomes and client/patient satisfaction for all populations we serve. </w:t>
      </w:r>
    </w:p>
    <w:p w14:paraId="20199C78" w14:textId="0301683E" w:rsidR="00D15389" w:rsidRPr="003605FD" w:rsidRDefault="003605FD" w:rsidP="006E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Thus, this work served as a grassroots advocacy effort to examine self-perception of multiculturalism and diversity in our students, discuss with audiologists and speech-language pathologists from diverse backgrounds, and survey undergraduate and graduate students in SLHS about attitudes, perceptions, and knowledge of cultural competencies and diversity topics. Cultural competency, as discussed above, is a crucial element of DEI initiatives, and self-assessment is a vital factor in improving cultural competency. One form of assessment is a self-questionnaire studying the self-reported perceptions and experiences of individuals who interact in healthcare institutions (Edwards et al., 2004). Before this current study, self-questionnaires such as online surveys have been used in the SLHS field. For example, Fuse and Bergen (2018) used a survey to identify the needs for and barriers to the success of underrepresented students and determine factors linked to student persistence and academic achievement. The Munroe Multicultural Attitude Scale (MASQUE) questionnaire has been widely used in studies to examine students’ perceptions of multicultural awareness (i.e., Richardson et al., 2020). It is the self-report questionnaire used in this study to explore the attitudes, perceptions, and </w:t>
      </w:r>
      <w:r w:rsidRPr="003605FD">
        <w:rPr>
          <w:rFonts w:ascii="Book Antiqua" w:hAnsi="Book Antiqua"/>
          <w:lang w:val="en-GB"/>
        </w:rPr>
        <w:lastRenderedPageBreak/>
        <w:t xml:space="preserve">experiences of undergraduate and graduate students in CSD early in their clinical careers. </w:t>
      </w:r>
    </w:p>
    <w:p w14:paraId="4A38C9CC"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lang w:val="en-US"/>
        </w:rPr>
      </w:pPr>
      <w:r w:rsidRPr="003605FD">
        <w:rPr>
          <w:rFonts w:ascii="Book Antiqua" w:hAnsi="Book Antiqua"/>
          <w:lang w:val="en-GB"/>
        </w:rPr>
        <w:t>The main goals of this study were to open a discussion and thus provide an impetus for these other studies, which will, eventually, lead to changes in the field. The main research questions for this study are: 1) What is the knowledge of multiculturalism and diversity in our students? 2) How comfortable do students feel about acting on topics related to multiculturalism and diversity?</w:t>
      </w:r>
      <w:r w:rsidRPr="003605FD">
        <w:rPr>
          <w:lang w:val="en-US"/>
        </w:rPr>
        <w:t xml:space="preserve"> </w:t>
      </w:r>
    </w:p>
    <w:p w14:paraId="17385BEA"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i/>
          <w:lang w:val="en-US"/>
        </w:rPr>
      </w:pPr>
    </w:p>
    <w:p w14:paraId="7A8D1987" w14:textId="470D5167"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i/>
          <w:lang w:val="en-US"/>
        </w:rPr>
      </w:pPr>
      <w:r w:rsidRPr="003605FD">
        <w:rPr>
          <w:rFonts w:ascii="Book Antiqua" w:eastAsia="SimSun" w:hAnsi="Book Antiqua" w:cs="Arial"/>
          <w:b/>
          <w:color w:val="21758F"/>
          <w:lang w:val="en-GB" w:eastAsia="zh-CN"/>
        </w:rPr>
        <w:t>Methodology</w:t>
      </w:r>
      <w:r w:rsidRPr="004478BE">
        <w:rPr>
          <w:lang w:val="en-US"/>
        </w:rPr>
        <w:t xml:space="preserve"> </w:t>
      </w:r>
    </w:p>
    <w:p w14:paraId="025FA90F" w14:textId="0C64D8F8" w:rsidR="008E7878" w:rsidRPr="008E7878" w:rsidRDefault="008E7878"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b/>
          <w:i/>
          <w:color w:val="2E74B5" w:themeColor="accent5" w:themeShade="BF"/>
          <w:lang w:val="en-GB"/>
        </w:rPr>
      </w:pPr>
      <w:r w:rsidRPr="008E7878">
        <w:rPr>
          <w:rFonts w:ascii="Book Antiqua" w:eastAsia="SimSun" w:hAnsi="Book Antiqua" w:cs="Arial"/>
          <w:b/>
          <w:i/>
          <w:color w:val="21758F"/>
          <w:lang w:val="en-GB" w:eastAsia="zh-CN"/>
        </w:rPr>
        <w:t xml:space="preserve">Participants   </w:t>
      </w:r>
    </w:p>
    <w:p w14:paraId="23C485EF"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The event had 42 attendees, of whom 25 completed the survey before the event. Our 25 participants who completed the survey included seven graduate/doctoral students (i.e., 6 MA students and 1 AuD student) and 18 undergraduate students (i.e., 13 in the major, two non-majors, and three unspecified). Eight of those who responded identified as BIPOC, LatinX, and Asian. </w:t>
      </w:r>
    </w:p>
    <w:p w14:paraId="34E4EE9B" w14:textId="77777777" w:rsidR="00EF2983" w:rsidRDefault="00EF2983"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3AEFC7B9" w14:textId="64F8B92D"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 </w:t>
      </w:r>
      <w:r w:rsidR="00EF2983" w:rsidRPr="00EF2983">
        <w:rPr>
          <w:rFonts w:ascii="Book Antiqua" w:eastAsia="SimSun" w:hAnsi="Book Antiqua" w:cs="Arial"/>
          <w:b/>
          <w:color w:val="21758F"/>
          <w:lang w:val="en-GB" w:eastAsia="zh-CN"/>
        </w:rPr>
        <w:t>Stimuli</w:t>
      </w:r>
    </w:p>
    <w:p w14:paraId="452254A4" w14:textId="4A1BCC1D" w:rsidR="003605FD" w:rsidRPr="003605FD" w:rsidRDefault="00006190"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b/>
          <w:i/>
          <w:color w:val="1F4E79" w:themeColor="accent5" w:themeShade="80"/>
          <w:lang w:val="en-GB"/>
        </w:rPr>
      </w:pPr>
      <w:r>
        <w:rPr>
          <w:rFonts w:ascii="Book Antiqua" w:hAnsi="Book Antiqua"/>
          <w:b/>
          <w:i/>
          <w:color w:val="1F4E79" w:themeColor="accent5" w:themeShade="80"/>
          <w:lang w:val="en-GB"/>
        </w:rPr>
        <w:t xml:space="preserve"> </w:t>
      </w:r>
      <w:r w:rsidRPr="00006190">
        <w:rPr>
          <w:rFonts w:ascii="Book Antiqua" w:eastAsia="SimSun" w:hAnsi="Book Antiqua" w:cs="Arial"/>
          <w:b/>
          <w:i/>
          <w:color w:val="21758F"/>
          <w:lang w:val="en-GB" w:eastAsia="zh-CN"/>
        </w:rPr>
        <w:t xml:space="preserve">Questionnaires </w:t>
      </w:r>
      <w:r w:rsidR="003605FD" w:rsidRPr="003605FD">
        <w:rPr>
          <w:rFonts w:ascii="Book Antiqua" w:hAnsi="Book Antiqua"/>
          <w:b/>
          <w:i/>
          <w:color w:val="1F4E79" w:themeColor="accent5" w:themeShade="80"/>
          <w:lang w:val="en-GB"/>
        </w:rPr>
        <w:t xml:space="preserve"> </w:t>
      </w:r>
    </w:p>
    <w:p w14:paraId="5115F949"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A questionnaire of 21 Likert scale questions, based on the MASQUE (Munroe &amp; Pearson, 2006; see Appendix A), and three open questions were electronically delivered to attendees before our event on multiculturalism and diversity in SLHS. Before the seminar, though optional, they were highly encouraged to complete a survey, and 25 did so.  The survey was conducted on Google Docs, and after the study, the data was translated into Excel and analyzed there. </w:t>
      </w:r>
    </w:p>
    <w:p w14:paraId="27725844" w14:textId="77777777" w:rsidR="00006190" w:rsidRPr="003605FD" w:rsidRDefault="00006190"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530939F6" w14:textId="50714081"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i/>
          <w:lang w:val="en-GB"/>
        </w:rPr>
      </w:pPr>
      <w:r w:rsidRPr="003605FD">
        <w:rPr>
          <w:rFonts w:ascii="Book Antiqua" w:eastAsia="SimSun" w:hAnsi="Book Antiqua" w:cs="Arial"/>
          <w:b/>
          <w:i/>
          <w:color w:val="21758F"/>
          <w:lang w:val="en-GB" w:eastAsia="zh-CN"/>
        </w:rPr>
        <w:t xml:space="preserve">Workshop </w:t>
      </w:r>
    </w:p>
    <w:p w14:paraId="24018768" w14:textId="77777777"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hAnsi="Book Antiqua"/>
          <w:lang w:val="en-GB"/>
        </w:rPr>
        <w:t xml:space="preserve">Two speech-language pathologists, one graduate MA speech-language-pathology student, and three audiologists spoke. The topics were cultural competence, diversity, racism/discrimination, and general advice to attendees. After the six guests were introduced, they briefly discussed their backgrounds and current work settings. Speakers discussed their desire to increase awareness of audiology to </w:t>
      </w:r>
      <w:r w:rsidRPr="003605FD">
        <w:rPr>
          <w:rFonts w:ascii="Book Antiqua" w:hAnsi="Book Antiqua"/>
          <w:lang w:val="en-GB"/>
        </w:rPr>
        <w:lastRenderedPageBreak/>
        <w:t xml:space="preserve">underserved populations, their use of art and creativity in their work, their global work, and their promotion of wellness among clients and students. They also mentioned their motivation for pursuing the fields of speech and language pathology and audiology. Our next topic was discrimination, for which we asked each guest speaker if they had experienced discrimination as a student, clinician, and/or instructor. Speakers discussed patients refusing to work with them, microaggressions in the classroom, misperceptions of qualifications, reactions to their accents, and bias in the GRE. They also said that these types of discussions and stories help CSD students and professionals connect and avoid any one person being isolated and “stuck in your head.” We asked them what cultural competencies mean and if their awareness and education have changed how they treated a student and/or client. Topics from speakers included working with parents and caregivers, holidays, trauma-informed versus non-trauma-focused methods, interprofessional practices, the importance of mutual respect, improved education, and learning about one another to strengthen relationships. Lastly, we asked for their advice on improving diversity in the field and what students, as future clinicians, should know. Panelists advised the audience not to limit themselves or let anyone tell them they were incapable. They also affirmed the need for safe spaces, asking questions, and “being the change.”  Each participant was given an honorarium for their time and participation, and anecdotal reports that it was a very positive and cathartic experience. </w:t>
      </w:r>
    </w:p>
    <w:p w14:paraId="18BB8F1A" w14:textId="77777777" w:rsidR="003605FD" w:rsidRP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p>
    <w:p w14:paraId="003AAB85" w14:textId="49B408E1" w:rsidR="003605FD" w:rsidRDefault="003605FD" w:rsidP="0036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Book Antiqua" w:hAnsi="Book Antiqua"/>
          <w:lang w:val="en-GB"/>
        </w:rPr>
      </w:pPr>
      <w:r w:rsidRPr="003605FD">
        <w:rPr>
          <w:rFonts w:ascii="Book Antiqua" w:eastAsia="SimSun" w:hAnsi="Book Antiqua" w:cs="Arial"/>
          <w:b/>
          <w:color w:val="21758F"/>
          <w:lang w:val="en-GB" w:eastAsia="zh-CN"/>
        </w:rPr>
        <w:t>Results</w:t>
      </w:r>
    </w:p>
    <w:p w14:paraId="010BD2D8" w14:textId="77777777" w:rsidR="00AE5565" w:rsidRDefault="00AE5565" w:rsidP="00AE5565">
      <w:pPr>
        <w:spacing w:after="0" w:line="240" w:lineRule="auto"/>
        <w:ind w:firstLine="567"/>
        <w:jc w:val="both"/>
        <w:rPr>
          <w:rFonts w:ascii="Book Antiqua" w:eastAsia="SimSun" w:hAnsi="Book Antiqua" w:cs="Arial"/>
          <w:lang w:val="en-GB" w:eastAsia="zh-CN"/>
        </w:rPr>
      </w:pPr>
    </w:p>
    <w:p w14:paraId="128A1820" w14:textId="35BAB51C" w:rsidR="003605FD" w:rsidRDefault="00437270" w:rsidP="003605FD">
      <w:pPr>
        <w:spacing w:after="0"/>
        <w:jc w:val="both"/>
        <w:rPr>
          <w:rFonts w:ascii="Book Antiqua" w:eastAsia="Times New Roman" w:hAnsi="Book Antiqua"/>
          <w:lang w:val="en-US"/>
        </w:rPr>
      </w:pPr>
      <w:r>
        <w:rPr>
          <w:rFonts w:ascii="Book Antiqua" w:eastAsia="Times New Roman" w:hAnsi="Book Antiqua"/>
          <w:lang w:val="en-US"/>
        </w:rPr>
        <w:t xml:space="preserve">        </w:t>
      </w:r>
      <w:r w:rsidR="003605FD" w:rsidRPr="003605FD">
        <w:rPr>
          <w:rFonts w:ascii="Book Antiqua" w:eastAsia="Times New Roman" w:hAnsi="Book Antiqua"/>
          <w:lang w:val="en-US"/>
        </w:rPr>
        <w:t xml:space="preserve">The questionnaire had questions with a Likert score of 1 = strongly disagree and 5 = strongly agree. Table 1 and Figures 2 and 3 below are based on the Likert scale, so each bar represents an average score (from 1 = strongly disagree to 5 = strongly agree) of the 25 participants’ responses. </w:t>
      </w:r>
    </w:p>
    <w:p w14:paraId="6E6D973C" w14:textId="77777777" w:rsidR="003605FD" w:rsidRPr="003605FD" w:rsidRDefault="003605FD" w:rsidP="003605FD">
      <w:pPr>
        <w:spacing w:after="0"/>
        <w:jc w:val="both"/>
        <w:rPr>
          <w:rFonts w:ascii="Book Antiqua" w:eastAsia="Times New Roman" w:hAnsi="Book Antiqua"/>
          <w:lang w:val="en-US"/>
        </w:rPr>
      </w:pPr>
    </w:p>
    <w:p w14:paraId="56CC4B1B" w14:textId="68B0F979" w:rsidR="003605FD" w:rsidRPr="003605FD" w:rsidRDefault="00006190" w:rsidP="003605FD">
      <w:pPr>
        <w:spacing w:after="0" w:line="240" w:lineRule="auto"/>
        <w:rPr>
          <w:rFonts w:ascii="Book Antiqua" w:eastAsia="Times New Roman" w:hAnsi="Book Antiqua"/>
          <w:lang w:val="en-US"/>
        </w:rPr>
      </w:pPr>
      <w:r>
        <w:rPr>
          <w:rFonts w:ascii="Book Antiqua" w:eastAsia="Times New Roman" w:hAnsi="Book Antiqua"/>
          <w:b/>
          <w:bCs/>
          <w:lang w:val="en-US"/>
        </w:rPr>
        <w:t xml:space="preserve"> </w:t>
      </w:r>
      <w:r w:rsidR="003605FD" w:rsidRPr="003605FD">
        <w:rPr>
          <w:rFonts w:ascii="Book Antiqua" w:eastAsia="Times New Roman" w:hAnsi="Book Antiqua"/>
          <w:b/>
          <w:bCs/>
          <w:lang w:val="en-US"/>
        </w:rPr>
        <w:t>Table 1.</w:t>
      </w:r>
      <w:r w:rsidR="003605FD" w:rsidRPr="003605FD">
        <w:rPr>
          <w:rFonts w:ascii="Book Antiqua" w:eastAsia="Times New Roman" w:hAnsi="Book Antiqua"/>
          <w:lang w:val="en-US"/>
        </w:rPr>
        <w:t xml:space="preserve"> </w:t>
      </w:r>
    </w:p>
    <w:p w14:paraId="766A2F96" w14:textId="77777777" w:rsidR="003605FD" w:rsidRPr="003605FD" w:rsidRDefault="003605FD" w:rsidP="003605FD">
      <w:pPr>
        <w:spacing w:after="0"/>
        <w:rPr>
          <w:rFonts w:ascii="Book Antiqua" w:eastAsia="Times New Roman" w:hAnsi="Book Antiqua"/>
          <w:b/>
          <w:i/>
          <w:iCs/>
          <w:lang w:val="en-US"/>
        </w:rPr>
      </w:pPr>
    </w:p>
    <w:p w14:paraId="62B07318" w14:textId="77777777" w:rsidR="003605FD" w:rsidRPr="003605FD" w:rsidRDefault="003605FD" w:rsidP="003605FD">
      <w:pPr>
        <w:spacing w:after="0"/>
        <w:rPr>
          <w:rFonts w:ascii="Book Antiqua" w:eastAsia="Times New Roman" w:hAnsi="Book Antiqua"/>
          <w:b/>
          <w:i/>
          <w:lang w:val="en-US"/>
        </w:rPr>
      </w:pPr>
      <w:r w:rsidRPr="003605FD">
        <w:rPr>
          <w:rFonts w:ascii="Book Antiqua" w:eastAsia="Times New Roman" w:hAnsi="Book Antiqua"/>
          <w:b/>
          <w:i/>
          <w:lang w:val="en-US"/>
        </w:rPr>
        <w:t>Means and Standard Deviations for each Likert scale question on the MASQ</w:t>
      </w:r>
    </w:p>
    <w:tbl>
      <w:tblPr>
        <w:tblStyle w:val="TableGrid4"/>
        <w:tblW w:w="8297" w:type="dxa"/>
        <w:tblBorders>
          <w:left w:val="none" w:sz="0" w:space="0" w:color="auto"/>
          <w:right w:val="none" w:sz="0" w:space="0" w:color="auto"/>
          <w:insideV w:val="none" w:sz="0" w:space="0" w:color="auto"/>
        </w:tblBorders>
        <w:tblLook w:val="04A0" w:firstRow="1" w:lastRow="0" w:firstColumn="1" w:lastColumn="0" w:noHBand="0" w:noVBand="1"/>
      </w:tblPr>
      <w:tblGrid>
        <w:gridCol w:w="4611"/>
        <w:gridCol w:w="1632"/>
        <w:gridCol w:w="2054"/>
      </w:tblGrid>
      <w:tr w:rsidR="003605FD" w:rsidRPr="003605FD" w14:paraId="49AFF319" w14:textId="77777777" w:rsidTr="006E3D29">
        <w:trPr>
          <w:trHeight w:hRule="exact" w:val="307"/>
        </w:trPr>
        <w:tc>
          <w:tcPr>
            <w:tcW w:w="4611" w:type="dxa"/>
            <w:shd w:val="clear" w:color="auto" w:fill="F2F2F2" w:themeFill="background1" w:themeFillShade="F2"/>
          </w:tcPr>
          <w:p w14:paraId="263C4540" w14:textId="77777777" w:rsidR="003605FD" w:rsidRPr="003605FD" w:rsidRDefault="003605FD" w:rsidP="003605FD">
            <w:pPr>
              <w:spacing w:after="0"/>
              <w:rPr>
                <w:rFonts w:ascii="Book Antiqua" w:eastAsia="Times New Roman" w:hAnsi="Book Antiqua"/>
                <w:b/>
                <w:color w:val="000000" w:themeColor="text1"/>
                <w:lang w:val="en-US"/>
              </w:rPr>
            </w:pPr>
          </w:p>
        </w:tc>
        <w:tc>
          <w:tcPr>
            <w:tcW w:w="1632" w:type="dxa"/>
            <w:shd w:val="clear" w:color="auto" w:fill="F2F2F2" w:themeFill="background1" w:themeFillShade="F2"/>
          </w:tcPr>
          <w:p w14:paraId="71396072" w14:textId="77777777" w:rsidR="003605FD" w:rsidRPr="003605FD" w:rsidRDefault="003605FD" w:rsidP="003605FD">
            <w:pPr>
              <w:spacing w:after="0"/>
              <w:jc w:val="center"/>
              <w:rPr>
                <w:rFonts w:ascii="Book Antiqua" w:eastAsia="Times New Roman" w:hAnsi="Book Antiqua"/>
                <w:b/>
                <w:i/>
                <w:iCs/>
                <w:color w:val="000000" w:themeColor="text1"/>
                <w:u w:val="single"/>
                <w:lang w:val="en-US"/>
              </w:rPr>
            </w:pPr>
            <w:r w:rsidRPr="003605FD">
              <w:rPr>
                <w:rFonts w:ascii="Book Antiqua" w:eastAsia="Times New Roman" w:hAnsi="Book Antiqua"/>
                <w:b/>
                <w:i/>
                <w:iCs/>
                <w:color w:val="000000" w:themeColor="text1"/>
                <w:u w:val="single"/>
                <w:lang w:val="en-US"/>
              </w:rPr>
              <w:t>M</w:t>
            </w:r>
          </w:p>
        </w:tc>
        <w:tc>
          <w:tcPr>
            <w:tcW w:w="2054" w:type="dxa"/>
            <w:shd w:val="clear" w:color="auto" w:fill="F2F2F2" w:themeFill="background1" w:themeFillShade="F2"/>
          </w:tcPr>
          <w:p w14:paraId="4135D818" w14:textId="77777777" w:rsidR="003605FD" w:rsidRPr="003605FD" w:rsidRDefault="003605FD" w:rsidP="003605FD">
            <w:pPr>
              <w:spacing w:after="0"/>
              <w:jc w:val="center"/>
              <w:rPr>
                <w:rFonts w:ascii="Book Antiqua" w:eastAsia="Times New Roman" w:hAnsi="Book Antiqua"/>
                <w:b/>
                <w:color w:val="000000" w:themeColor="text1"/>
                <w:u w:val="single"/>
                <w:lang w:val="en-US"/>
              </w:rPr>
            </w:pPr>
            <w:r w:rsidRPr="003605FD">
              <w:rPr>
                <w:rFonts w:ascii="Book Antiqua" w:eastAsia="Times New Roman" w:hAnsi="Book Antiqua"/>
                <w:b/>
                <w:color w:val="000000" w:themeColor="text1"/>
                <w:u w:val="single"/>
                <w:lang w:val="en-US"/>
              </w:rPr>
              <w:t>SD</w:t>
            </w:r>
          </w:p>
        </w:tc>
      </w:tr>
      <w:tr w:rsidR="003605FD" w:rsidRPr="003605FD" w14:paraId="2D7E347D" w14:textId="77777777" w:rsidTr="008E7878">
        <w:trPr>
          <w:trHeight w:hRule="exact" w:val="307"/>
        </w:trPr>
        <w:tc>
          <w:tcPr>
            <w:tcW w:w="4611" w:type="dxa"/>
          </w:tcPr>
          <w:p w14:paraId="7E0DF2E0"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I realize that racism exists.</w:t>
            </w:r>
            <w:r w:rsidRPr="003605FD">
              <w:rPr>
                <w:rFonts w:ascii="Book Antiqua" w:eastAsia="Times New Roman" w:hAnsi="Book Antiqua" w:cs="Arial"/>
                <w:color w:val="000000"/>
                <w:lang w:val="en-US"/>
              </w:rPr>
              <w:tab/>
            </w:r>
          </w:p>
          <w:p w14:paraId="782B71AF"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35B53F96"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5</w:t>
            </w:r>
          </w:p>
        </w:tc>
        <w:tc>
          <w:tcPr>
            <w:tcW w:w="2054" w:type="dxa"/>
            <w:shd w:val="clear" w:color="auto" w:fill="auto"/>
          </w:tcPr>
          <w:p w14:paraId="05551E75"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0</w:t>
            </w:r>
          </w:p>
        </w:tc>
      </w:tr>
      <w:tr w:rsidR="003605FD" w:rsidRPr="003605FD" w14:paraId="4A5A4C44" w14:textId="77777777" w:rsidTr="008E7878">
        <w:trPr>
          <w:trHeight w:hRule="exact" w:val="637"/>
        </w:trPr>
        <w:tc>
          <w:tcPr>
            <w:tcW w:w="4611" w:type="dxa"/>
          </w:tcPr>
          <w:p w14:paraId="5DB06BE9"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am aware that sexual preferences may differ.</w:t>
            </w:r>
          </w:p>
        </w:tc>
        <w:tc>
          <w:tcPr>
            <w:tcW w:w="1632" w:type="dxa"/>
            <w:shd w:val="clear" w:color="auto" w:fill="auto"/>
          </w:tcPr>
          <w:p w14:paraId="5428B4F1"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4.9</w:t>
            </w:r>
          </w:p>
        </w:tc>
        <w:tc>
          <w:tcPr>
            <w:tcW w:w="2054" w:type="dxa"/>
            <w:shd w:val="clear" w:color="auto" w:fill="auto"/>
          </w:tcPr>
          <w:p w14:paraId="38B25F96"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0.24</w:t>
            </w:r>
          </w:p>
          <w:p w14:paraId="2E09D5C2"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36FD3DA9" w14:textId="77777777" w:rsidTr="008E7878">
        <w:trPr>
          <w:trHeight w:hRule="exact" w:val="457"/>
        </w:trPr>
        <w:tc>
          <w:tcPr>
            <w:tcW w:w="4611" w:type="dxa"/>
          </w:tcPr>
          <w:p w14:paraId="052CAFE9"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lastRenderedPageBreak/>
              <w:t>I am aware that gender-based inequities exist.</w:t>
            </w:r>
          </w:p>
        </w:tc>
        <w:tc>
          <w:tcPr>
            <w:tcW w:w="1632" w:type="dxa"/>
            <w:shd w:val="clear" w:color="auto" w:fill="auto"/>
          </w:tcPr>
          <w:p w14:paraId="1E654401"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5</w:t>
            </w:r>
          </w:p>
        </w:tc>
        <w:tc>
          <w:tcPr>
            <w:tcW w:w="2054" w:type="dxa"/>
            <w:shd w:val="clear" w:color="auto" w:fill="auto"/>
          </w:tcPr>
          <w:p w14:paraId="2DEEA358"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0</w:t>
            </w:r>
          </w:p>
        </w:tc>
      </w:tr>
      <w:tr w:rsidR="003605FD" w:rsidRPr="003605FD" w14:paraId="3D5A05F9" w14:textId="77777777" w:rsidTr="008E7878">
        <w:trPr>
          <w:trHeight w:hRule="exact" w:val="619"/>
        </w:trPr>
        <w:tc>
          <w:tcPr>
            <w:tcW w:w="4611" w:type="dxa"/>
          </w:tcPr>
          <w:p w14:paraId="2C335C4E"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 xml:space="preserve">I do </w:t>
            </w:r>
            <w:r w:rsidRPr="003605FD">
              <w:rPr>
                <w:rFonts w:ascii="Book Antiqua" w:eastAsia="Times New Roman" w:hAnsi="Book Antiqua"/>
                <w:u w:val="single"/>
                <w:lang w:val="en-US"/>
              </w:rPr>
              <w:t>not</w:t>
            </w:r>
            <w:r w:rsidRPr="003605FD">
              <w:rPr>
                <w:rFonts w:ascii="Book Antiqua" w:eastAsia="Times New Roman" w:hAnsi="Book Antiqua"/>
                <w:lang w:val="en-US"/>
              </w:rPr>
              <w:t xml:space="preserve"> understand why people of other cultures act differently.</w:t>
            </w:r>
            <w:r w:rsidRPr="003605FD">
              <w:rPr>
                <w:rFonts w:ascii="Book Antiqua" w:eastAsia="Times New Roman" w:hAnsi="Book Antiqua"/>
                <w:color w:val="000000"/>
                <w:lang w:val="en-US"/>
              </w:rPr>
              <w:tab/>
            </w:r>
          </w:p>
          <w:p w14:paraId="4968E2FE" w14:textId="77777777" w:rsidR="003605FD" w:rsidRPr="003605FD" w:rsidRDefault="003605FD" w:rsidP="003605FD">
            <w:pPr>
              <w:spacing w:after="0"/>
              <w:rPr>
                <w:rFonts w:ascii="Book Antiqua" w:eastAsia="Times New Roman" w:hAnsi="Book Antiqua"/>
                <w:lang w:val="en-US"/>
              </w:rPr>
            </w:pPr>
          </w:p>
          <w:p w14:paraId="57D90F20"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3D262B32"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1.67</w:t>
            </w:r>
          </w:p>
        </w:tc>
        <w:tc>
          <w:tcPr>
            <w:tcW w:w="2054" w:type="dxa"/>
            <w:shd w:val="clear" w:color="auto" w:fill="auto"/>
          </w:tcPr>
          <w:p w14:paraId="7C53FE91"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s="Arial"/>
                <w:color w:val="000000"/>
                <w:lang w:val="en-US"/>
              </w:rPr>
              <w:t>1.1</w:t>
            </w:r>
          </w:p>
        </w:tc>
      </w:tr>
      <w:tr w:rsidR="003605FD" w:rsidRPr="003605FD" w14:paraId="3E0C9E50" w14:textId="77777777" w:rsidTr="008E7878">
        <w:trPr>
          <w:trHeight w:hRule="exact" w:val="637"/>
        </w:trPr>
        <w:tc>
          <w:tcPr>
            <w:tcW w:w="4611" w:type="dxa"/>
          </w:tcPr>
          <w:p w14:paraId="41A400B1"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am sensitive to differing expressions of ethnicity.</w:t>
            </w:r>
          </w:p>
        </w:tc>
        <w:tc>
          <w:tcPr>
            <w:tcW w:w="1632" w:type="dxa"/>
            <w:shd w:val="clear" w:color="auto" w:fill="auto"/>
          </w:tcPr>
          <w:p w14:paraId="4BBB5AF8"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3.3</w:t>
            </w:r>
          </w:p>
        </w:tc>
        <w:tc>
          <w:tcPr>
            <w:tcW w:w="2054" w:type="dxa"/>
            <w:shd w:val="clear" w:color="auto" w:fill="auto"/>
          </w:tcPr>
          <w:p w14:paraId="6D9DBFAC"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1.71</w:t>
            </w:r>
          </w:p>
          <w:p w14:paraId="57CF12AF"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5F7AAB03" w14:textId="77777777" w:rsidTr="008E7878">
        <w:trPr>
          <w:trHeight w:hRule="exact" w:val="619"/>
        </w:trPr>
        <w:tc>
          <w:tcPr>
            <w:tcW w:w="4611" w:type="dxa"/>
          </w:tcPr>
          <w:p w14:paraId="05223BA2"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am emotionally concerned about racial inequality.</w:t>
            </w:r>
          </w:p>
        </w:tc>
        <w:tc>
          <w:tcPr>
            <w:tcW w:w="1632" w:type="dxa"/>
            <w:shd w:val="clear" w:color="auto" w:fill="auto"/>
          </w:tcPr>
          <w:p w14:paraId="0D565DCB"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4.4</w:t>
            </w:r>
          </w:p>
        </w:tc>
        <w:tc>
          <w:tcPr>
            <w:tcW w:w="2054" w:type="dxa"/>
            <w:shd w:val="clear" w:color="auto" w:fill="auto"/>
          </w:tcPr>
          <w:p w14:paraId="4558E11B"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0.62</w:t>
            </w:r>
          </w:p>
          <w:p w14:paraId="7DC090A9"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5F76DE64" w14:textId="77777777" w:rsidTr="008E7878">
        <w:trPr>
          <w:trHeight w:hRule="exact" w:val="367"/>
        </w:trPr>
        <w:tc>
          <w:tcPr>
            <w:tcW w:w="4611" w:type="dxa"/>
          </w:tcPr>
          <w:p w14:paraId="37D6DF54" w14:textId="77777777" w:rsid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 xml:space="preserve">I am sensitive toward people of every </w:t>
            </w:r>
          </w:p>
          <w:p w14:paraId="11ACE5A3" w14:textId="77777777" w:rsidR="003605FD" w:rsidRDefault="003605FD" w:rsidP="003605FD">
            <w:pPr>
              <w:spacing w:after="0"/>
              <w:rPr>
                <w:rFonts w:ascii="Book Antiqua" w:eastAsia="Times New Roman" w:hAnsi="Book Antiqua"/>
                <w:lang w:val="en-US"/>
              </w:rPr>
            </w:pPr>
          </w:p>
          <w:p w14:paraId="30F249C0" w14:textId="77777777" w:rsidR="003605FD" w:rsidRDefault="003605FD" w:rsidP="003605FD">
            <w:pPr>
              <w:spacing w:after="0"/>
              <w:rPr>
                <w:rFonts w:ascii="Book Antiqua" w:eastAsia="Times New Roman" w:hAnsi="Book Antiqua"/>
                <w:lang w:val="en-US"/>
              </w:rPr>
            </w:pPr>
          </w:p>
          <w:p w14:paraId="7FFF8999" w14:textId="49425B14"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financial status.</w:t>
            </w:r>
          </w:p>
          <w:p w14:paraId="094EA7EC" w14:textId="77777777" w:rsidR="003605FD" w:rsidRPr="003605FD" w:rsidRDefault="003605FD" w:rsidP="003605FD">
            <w:pPr>
              <w:spacing w:after="0"/>
              <w:rPr>
                <w:rFonts w:ascii="Book Antiqua" w:eastAsia="Times New Roman" w:hAnsi="Book Antiqua"/>
                <w:color w:val="000000" w:themeColor="text1"/>
                <w:lang w:val="en-US"/>
              </w:rPr>
            </w:pPr>
          </w:p>
          <w:p w14:paraId="298CCD98"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19B8174A"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4.6</w:t>
            </w:r>
          </w:p>
        </w:tc>
        <w:tc>
          <w:tcPr>
            <w:tcW w:w="2054" w:type="dxa"/>
            <w:shd w:val="clear" w:color="auto" w:fill="auto"/>
          </w:tcPr>
          <w:p w14:paraId="466227E8"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0.86</w:t>
            </w:r>
          </w:p>
          <w:p w14:paraId="3EA1C7B2"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39E2E32D" w14:textId="77777777" w:rsidTr="008E7878">
        <w:trPr>
          <w:trHeight w:hRule="exact" w:val="547"/>
        </w:trPr>
        <w:tc>
          <w:tcPr>
            <w:tcW w:w="4611" w:type="dxa"/>
          </w:tcPr>
          <w:p w14:paraId="6E3E7D4A"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 xml:space="preserve">A person’s social status does </w:t>
            </w:r>
            <w:r w:rsidRPr="003605FD">
              <w:rPr>
                <w:rFonts w:ascii="Book Antiqua" w:eastAsia="Times New Roman" w:hAnsi="Book Antiqua"/>
                <w:u w:val="single"/>
                <w:lang w:val="en-US"/>
              </w:rPr>
              <w:t xml:space="preserve">not </w:t>
            </w:r>
            <w:r w:rsidRPr="003605FD">
              <w:rPr>
                <w:rFonts w:ascii="Book Antiqua" w:eastAsia="Times New Roman" w:hAnsi="Book Antiqua"/>
                <w:lang w:val="en-US"/>
              </w:rPr>
              <w:t>affect how I care about people.</w:t>
            </w:r>
            <w:r w:rsidRPr="003605FD">
              <w:rPr>
                <w:rFonts w:ascii="Book Antiqua" w:eastAsia="Times New Roman" w:hAnsi="Book Antiqua"/>
                <w:color w:val="000000"/>
                <w:lang w:val="en-US"/>
              </w:rPr>
              <w:tab/>
            </w:r>
          </w:p>
          <w:p w14:paraId="6E596D5A"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77C4FE11"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4.8</w:t>
            </w:r>
          </w:p>
        </w:tc>
        <w:tc>
          <w:tcPr>
            <w:tcW w:w="2054" w:type="dxa"/>
            <w:shd w:val="clear" w:color="auto" w:fill="auto"/>
          </w:tcPr>
          <w:p w14:paraId="5B53D36D"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0.38</w:t>
            </w:r>
          </w:p>
        </w:tc>
      </w:tr>
      <w:tr w:rsidR="003605FD" w:rsidRPr="003605FD" w14:paraId="1A212986" w14:textId="77777777" w:rsidTr="008E7878">
        <w:trPr>
          <w:trHeight w:hRule="exact" w:val="349"/>
        </w:trPr>
        <w:tc>
          <w:tcPr>
            <w:tcW w:w="4611" w:type="dxa"/>
          </w:tcPr>
          <w:p w14:paraId="50320260"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 xml:space="preserve">I do </w:t>
            </w:r>
            <w:r w:rsidRPr="003605FD">
              <w:rPr>
                <w:rFonts w:ascii="Book Antiqua" w:eastAsia="Times New Roman" w:hAnsi="Book Antiqua"/>
                <w:color w:val="000000"/>
                <w:u w:val="single"/>
                <w:lang w:val="en-US"/>
              </w:rPr>
              <w:t>not</w:t>
            </w:r>
            <w:r w:rsidRPr="003605FD">
              <w:rPr>
                <w:rFonts w:ascii="Book Antiqua" w:eastAsia="Times New Roman" w:hAnsi="Book Antiqua"/>
                <w:color w:val="000000"/>
                <w:lang w:val="en-US"/>
              </w:rPr>
              <w:t xml:space="preserve"> act to stop racism.</w:t>
            </w:r>
          </w:p>
          <w:p w14:paraId="2991EC3A" w14:textId="77777777" w:rsidR="003605FD" w:rsidRPr="003605FD" w:rsidRDefault="003605FD" w:rsidP="003605FD">
            <w:pPr>
              <w:spacing w:after="0"/>
              <w:rPr>
                <w:rFonts w:ascii="Book Antiqua" w:eastAsia="Times New Roman" w:hAnsi="Book Antiqua"/>
                <w:lang w:val="en-US"/>
              </w:rPr>
            </w:pPr>
          </w:p>
          <w:p w14:paraId="5E202E42" w14:textId="77777777" w:rsidR="003605FD" w:rsidRPr="003605FD" w:rsidRDefault="003605FD" w:rsidP="003605FD">
            <w:pPr>
              <w:spacing w:after="0"/>
              <w:ind w:left="720"/>
              <w:rPr>
                <w:rFonts w:ascii="Book Antiqua" w:eastAsia="Times New Roman" w:hAnsi="Book Antiqua"/>
                <w:color w:val="000000" w:themeColor="text1"/>
                <w:lang w:val="en-US"/>
              </w:rPr>
            </w:pPr>
          </w:p>
        </w:tc>
        <w:tc>
          <w:tcPr>
            <w:tcW w:w="1632" w:type="dxa"/>
            <w:shd w:val="clear" w:color="auto" w:fill="auto"/>
          </w:tcPr>
          <w:p w14:paraId="139B74DE"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2.2</w:t>
            </w:r>
          </w:p>
        </w:tc>
        <w:tc>
          <w:tcPr>
            <w:tcW w:w="2054" w:type="dxa"/>
            <w:shd w:val="clear" w:color="auto" w:fill="auto"/>
          </w:tcPr>
          <w:p w14:paraId="4DDF28C9"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0.79</w:t>
            </w:r>
          </w:p>
          <w:p w14:paraId="052C9372"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544763E8" w14:textId="77777777" w:rsidTr="008E7878">
        <w:trPr>
          <w:trHeight w:hRule="exact" w:val="320"/>
        </w:trPr>
        <w:tc>
          <w:tcPr>
            <w:tcW w:w="4611" w:type="dxa"/>
          </w:tcPr>
          <w:p w14:paraId="0542BA7F"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actively challenge gender inequities.</w:t>
            </w:r>
          </w:p>
        </w:tc>
        <w:tc>
          <w:tcPr>
            <w:tcW w:w="1632" w:type="dxa"/>
            <w:shd w:val="clear" w:color="auto" w:fill="auto"/>
          </w:tcPr>
          <w:p w14:paraId="6BF9522E"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3.3</w:t>
            </w:r>
          </w:p>
        </w:tc>
        <w:tc>
          <w:tcPr>
            <w:tcW w:w="2054" w:type="dxa"/>
            <w:shd w:val="clear" w:color="auto" w:fill="auto"/>
          </w:tcPr>
          <w:p w14:paraId="56D2A9D1"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0.77</w:t>
            </w:r>
          </w:p>
          <w:p w14:paraId="6AC9A18C"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54A95E12" w14:textId="77777777" w:rsidTr="008E7878">
        <w:trPr>
          <w:trHeight w:hRule="exact" w:val="664"/>
        </w:trPr>
        <w:tc>
          <w:tcPr>
            <w:tcW w:w="4611" w:type="dxa"/>
          </w:tcPr>
          <w:p w14:paraId="51D0926C"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I respectfully help others to offset language barriers that prevent communication.</w:t>
            </w:r>
            <w:r w:rsidRPr="003605FD">
              <w:rPr>
                <w:rFonts w:ascii="Book Antiqua" w:eastAsia="Times New Roman" w:hAnsi="Book Antiqua"/>
                <w:color w:val="000000"/>
                <w:lang w:val="en-US"/>
              </w:rPr>
              <w:tab/>
            </w:r>
          </w:p>
          <w:p w14:paraId="498E1C97" w14:textId="77777777" w:rsidR="003605FD" w:rsidRPr="003605FD" w:rsidRDefault="003605FD" w:rsidP="003605FD">
            <w:pPr>
              <w:spacing w:after="0"/>
              <w:ind w:left="720"/>
              <w:rPr>
                <w:rFonts w:ascii="Book Antiqua" w:eastAsia="Times New Roman" w:hAnsi="Book Antiqua"/>
                <w:color w:val="000000" w:themeColor="text1"/>
                <w:lang w:val="en-US"/>
              </w:rPr>
            </w:pPr>
          </w:p>
        </w:tc>
        <w:tc>
          <w:tcPr>
            <w:tcW w:w="1632" w:type="dxa"/>
            <w:shd w:val="clear" w:color="auto" w:fill="auto"/>
          </w:tcPr>
          <w:p w14:paraId="6BEBA126"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4.11</w:t>
            </w:r>
          </w:p>
        </w:tc>
        <w:tc>
          <w:tcPr>
            <w:tcW w:w="2054" w:type="dxa"/>
            <w:shd w:val="clear" w:color="auto" w:fill="auto"/>
          </w:tcPr>
          <w:p w14:paraId="499215E8"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0.8</w:t>
            </w:r>
          </w:p>
          <w:p w14:paraId="045F3CBA"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1AA4298C" w14:textId="77777777" w:rsidTr="008E7878">
        <w:trPr>
          <w:trHeight w:hRule="exact" w:val="727"/>
        </w:trPr>
        <w:tc>
          <w:tcPr>
            <w:tcW w:w="4611" w:type="dxa"/>
          </w:tcPr>
          <w:p w14:paraId="008AC2B7"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 xml:space="preserve">I do </w:t>
            </w:r>
            <w:r w:rsidRPr="003605FD">
              <w:rPr>
                <w:rFonts w:ascii="Book Antiqua" w:eastAsia="Times New Roman" w:hAnsi="Book Antiqua"/>
                <w:color w:val="000000"/>
                <w:u w:val="single"/>
                <w:lang w:val="en-US"/>
              </w:rPr>
              <w:t>not</w:t>
            </w:r>
            <w:r w:rsidRPr="003605FD">
              <w:rPr>
                <w:rFonts w:ascii="Book Antiqua" w:eastAsia="Times New Roman" w:hAnsi="Book Antiqua"/>
                <w:color w:val="000000"/>
                <w:lang w:val="en-US"/>
              </w:rPr>
              <w:t xml:space="preserve"> take action when witnessing bias based on a person’s sexual orientation.</w:t>
            </w:r>
          </w:p>
        </w:tc>
        <w:tc>
          <w:tcPr>
            <w:tcW w:w="1632" w:type="dxa"/>
            <w:shd w:val="clear" w:color="auto" w:fill="auto"/>
          </w:tcPr>
          <w:p w14:paraId="665CA8B7"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2.2</w:t>
            </w:r>
          </w:p>
        </w:tc>
        <w:tc>
          <w:tcPr>
            <w:tcW w:w="2054" w:type="dxa"/>
            <w:shd w:val="clear" w:color="auto" w:fill="auto"/>
          </w:tcPr>
          <w:p w14:paraId="0BC16434"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0.73</w:t>
            </w:r>
          </w:p>
          <w:p w14:paraId="152DD72A"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703EFD4F" w14:textId="77777777" w:rsidTr="008E7878">
        <w:trPr>
          <w:trHeight w:hRule="exact" w:val="457"/>
        </w:trPr>
        <w:tc>
          <w:tcPr>
            <w:tcW w:w="4611" w:type="dxa"/>
          </w:tcPr>
          <w:p w14:paraId="26DA97AF"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I believe that I am culturally aware of others.</w:t>
            </w:r>
          </w:p>
        </w:tc>
        <w:tc>
          <w:tcPr>
            <w:tcW w:w="1632" w:type="dxa"/>
            <w:shd w:val="clear" w:color="auto" w:fill="auto"/>
          </w:tcPr>
          <w:p w14:paraId="2AF9D46A"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4.5</w:t>
            </w:r>
          </w:p>
        </w:tc>
        <w:tc>
          <w:tcPr>
            <w:tcW w:w="2054" w:type="dxa"/>
            <w:shd w:val="clear" w:color="auto" w:fill="auto"/>
          </w:tcPr>
          <w:p w14:paraId="4D56B70E"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0.51</w:t>
            </w:r>
          </w:p>
          <w:p w14:paraId="12B9780B"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71C40DC8" w14:textId="77777777" w:rsidTr="008E7878">
        <w:trPr>
          <w:trHeight w:hRule="exact" w:val="619"/>
        </w:trPr>
        <w:tc>
          <w:tcPr>
            <w:tcW w:w="4611" w:type="dxa"/>
          </w:tcPr>
          <w:p w14:paraId="3B88AC32"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feel like I have enough knowledge to help combat racism/discrimination. </w:t>
            </w:r>
          </w:p>
        </w:tc>
        <w:tc>
          <w:tcPr>
            <w:tcW w:w="1632" w:type="dxa"/>
            <w:shd w:val="clear" w:color="auto" w:fill="auto"/>
          </w:tcPr>
          <w:p w14:paraId="0542D49B"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3.22</w:t>
            </w:r>
          </w:p>
        </w:tc>
        <w:tc>
          <w:tcPr>
            <w:tcW w:w="2054" w:type="dxa"/>
            <w:shd w:val="clear" w:color="auto" w:fill="auto"/>
          </w:tcPr>
          <w:p w14:paraId="6FE2FAFF"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0.9</w:t>
            </w:r>
          </w:p>
        </w:tc>
      </w:tr>
      <w:tr w:rsidR="003605FD" w:rsidRPr="003605FD" w14:paraId="73C26F71" w14:textId="77777777" w:rsidTr="008E7878">
        <w:trPr>
          <w:trHeight w:hRule="exact" w:val="727"/>
        </w:trPr>
        <w:tc>
          <w:tcPr>
            <w:tcW w:w="4611" w:type="dxa"/>
          </w:tcPr>
          <w:p w14:paraId="0951A952"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color w:val="000000"/>
                <w:lang w:val="en-US"/>
              </w:rPr>
              <w:t>I am able to rate myself in terms of being able to accurately compare my culture to others.</w:t>
            </w:r>
          </w:p>
        </w:tc>
        <w:tc>
          <w:tcPr>
            <w:tcW w:w="1632" w:type="dxa"/>
            <w:shd w:val="clear" w:color="auto" w:fill="auto"/>
          </w:tcPr>
          <w:p w14:paraId="1CD9656A"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3.67</w:t>
            </w:r>
          </w:p>
        </w:tc>
        <w:tc>
          <w:tcPr>
            <w:tcW w:w="2054" w:type="dxa"/>
            <w:shd w:val="clear" w:color="auto" w:fill="auto"/>
          </w:tcPr>
          <w:p w14:paraId="5B1456F1"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0.7</w:t>
            </w:r>
          </w:p>
          <w:p w14:paraId="365847AC"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65D8F4E6" w14:textId="77777777" w:rsidTr="008E7878">
        <w:trPr>
          <w:trHeight w:hRule="exact" w:val="637"/>
        </w:trPr>
        <w:tc>
          <w:tcPr>
            <w:tcW w:w="4611" w:type="dxa"/>
          </w:tcPr>
          <w:p w14:paraId="053A39B7"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 xml:space="preserve">I identify myself as being from a different culture/ethnic background from others. </w:t>
            </w:r>
            <w:r w:rsidRPr="003605FD">
              <w:rPr>
                <w:rFonts w:ascii="Book Antiqua" w:eastAsia="Times New Roman" w:hAnsi="Book Antiqua"/>
                <w:color w:val="000000"/>
                <w:lang w:val="en-US"/>
              </w:rPr>
              <w:tab/>
            </w:r>
            <w:r w:rsidRPr="003605FD">
              <w:rPr>
                <w:rFonts w:ascii="Book Antiqua" w:eastAsia="Times New Roman" w:hAnsi="Book Antiqua" w:cs="Arial"/>
                <w:color w:val="000000"/>
                <w:lang w:val="en-US"/>
              </w:rPr>
              <w:tab/>
            </w:r>
          </w:p>
          <w:p w14:paraId="25C4D81B" w14:textId="77777777" w:rsidR="003605FD" w:rsidRPr="003605FD" w:rsidRDefault="003605FD" w:rsidP="003605FD">
            <w:pPr>
              <w:spacing w:after="0"/>
              <w:ind w:left="720"/>
              <w:rPr>
                <w:rFonts w:ascii="Book Antiqua" w:eastAsia="Times New Roman" w:hAnsi="Book Antiqua"/>
                <w:color w:val="000000" w:themeColor="text1"/>
                <w:lang w:val="en-US"/>
              </w:rPr>
            </w:pPr>
          </w:p>
        </w:tc>
        <w:tc>
          <w:tcPr>
            <w:tcW w:w="1632" w:type="dxa"/>
            <w:shd w:val="clear" w:color="auto" w:fill="auto"/>
          </w:tcPr>
          <w:p w14:paraId="0BA3473F"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w:t>
            </w:r>
          </w:p>
        </w:tc>
        <w:tc>
          <w:tcPr>
            <w:tcW w:w="2054" w:type="dxa"/>
            <w:shd w:val="clear" w:color="auto" w:fill="auto"/>
          </w:tcPr>
          <w:p w14:paraId="11F101A6"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0.97</w:t>
            </w:r>
          </w:p>
        </w:tc>
      </w:tr>
      <w:tr w:rsidR="003605FD" w:rsidRPr="003605FD" w14:paraId="4B025446" w14:textId="77777777" w:rsidTr="008E7878">
        <w:trPr>
          <w:trHeight w:hRule="exact" w:val="709"/>
        </w:trPr>
        <w:tc>
          <w:tcPr>
            <w:tcW w:w="4611" w:type="dxa"/>
          </w:tcPr>
          <w:p w14:paraId="4F381337"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color w:val="000000"/>
                <w:lang w:val="en-US"/>
              </w:rPr>
              <w:t xml:space="preserve">I feel like I am superior to others based on where/how I was raised. </w:t>
            </w:r>
          </w:p>
          <w:p w14:paraId="354601E4"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59C36AA8"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1.2</w:t>
            </w:r>
          </w:p>
        </w:tc>
        <w:tc>
          <w:tcPr>
            <w:tcW w:w="2054" w:type="dxa"/>
            <w:shd w:val="clear" w:color="auto" w:fill="auto"/>
          </w:tcPr>
          <w:p w14:paraId="38DF9F46"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0.38</w:t>
            </w:r>
          </w:p>
          <w:p w14:paraId="75EE1E03"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515230B5" w14:textId="77777777" w:rsidTr="008E7878">
        <w:trPr>
          <w:trHeight w:hRule="exact" w:val="997"/>
        </w:trPr>
        <w:tc>
          <w:tcPr>
            <w:tcW w:w="4611" w:type="dxa"/>
          </w:tcPr>
          <w:p w14:paraId="3367CC95"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lang w:val="en-US"/>
              </w:rPr>
              <w:t xml:space="preserve">My thoughts about racism/discrimination have </w:t>
            </w:r>
            <w:r w:rsidRPr="003605FD">
              <w:rPr>
                <w:rFonts w:ascii="Book Antiqua" w:eastAsia="Times New Roman" w:hAnsi="Book Antiqua"/>
                <w:u w:val="single"/>
                <w:lang w:val="en-US"/>
              </w:rPr>
              <w:t>not</w:t>
            </w:r>
            <w:r w:rsidRPr="003605FD">
              <w:rPr>
                <w:rFonts w:ascii="Book Antiqua" w:eastAsia="Times New Roman" w:hAnsi="Book Antiqua"/>
                <w:lang w:val="en-US"/>
              </w:rPr>
              <w:t xml:space="preserve"> changed based on what I learned in my childhood. </w:t>
            </w:r>
          </w:p>
        </w:tc>
        <w:tc>
          <w:tcPr>
            <w:tcW w:w="1632" w:type="dxa"/>
            <w:shd w:val="clear" w:color="auto" w:fill="auto"/>
          </w:tcPr>
          <w:p w14:paraId="30205116"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1.8</w:t>
            </w:r>
          </w:p>
        </w:tc>
        <w:tc>
          <w:tcPr>
            <w:tcW w:w="2054" w:type="dxa"/>
            <w:shd w:val="clear" w:color="auto" w:fill="auto"/>
          </w:tcPr>
          <w:p w14:paraId="62D3947A"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0.86</w:t>
            </w:r>
          </w:p>
          <w:p w14:paraId="69F40434"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3A73D030" w14:textId="77777777" w:rsidTr="008E7878">
        <w:trPr>
          <w:trHeight w:hRule="exact" w:val="997"/>
        </w:trPr>
        <w:tc>
          <w:tcPr>
            <w:tcW w:w="4611" w:type="dxa"/>
          </w:tcPr>
          <w:p w14:paraId="59236638" w14:textId="77777777" w:rsidR="003605FD" w:rsidRPr="003605FD" w:rsidRDefault="003605FD" w:rsidP="003605FD">
            <w:pPr>
              <w:spacing w:after="0"/>
              <w:rPr>
                <w:rFonts w:ascii="Book Antiqua" w:eastAsia="Times New Roman" w:hAnsi="Book Antiqua"/>
                <w:color w:val="000000" w:themeColor="text1"/>
                <w:lang w:val="en-US"/>
              </w:rPr>
            </w:pPr>
            <w:r w:rsidRPr="003605FD">
              <w:rPr>
                <w:rFonts w:ascii="Book Antiqua" w:eastAsia="Times New Roman" w:hAnsi="Book Antiqua"/>
                <w:lang w:val="en-US"/>
              </w:rPr>
              <w:t xml:space="preserve">The Speech-Language-Hearing Sciences program at our university </w:t>
            </w:r>
            <w:r w:rsidRPr="003605FD">
              <w:rPr>
                <w:rFonts w:ascii="Book Antiqua" w:eastAsia="Times New Roman" w:hAnsi="Book Antiqua"/>
                <w:u w:val="single"/>
                <w:lang w:val="en-US"/>
              </w:rPr>
              <w:t>reinforces</w:t>
            </w:r>
            <w:r w:rsidRPr="003605FD">
              <w:rPr>
                <w:rFonts w:ascii="Book Antiqua" w:eastAsia="Times New Roman" w:hAnsi="Book Antiqua"/>
                <w:lang w:val="en-US"/>
              </w:rPr>
              <w:t xml:space="preserve"> the idea of diversity.</w:t>
            </w:r>
          </w:p>
        </w:tc>
        <w:tc>
          <w:tcPr>
            <w:tcW w:w="1632" w:type="dxa"/>
            <w:shd w:val="clear" w:color="auto" w:fill="auto"/>
          </w:tcPr>
          <w:p w14:paraId="3E1563B6"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3.8</w:t>
            </w:r>
          </w:p>
        </w:tc>
        <w:tc>
          <w:tcPr>
            <w:tcW w:w="2054" w:type="dxa"/>
            <w:shd w:val="clear" w:color="auto" w:fill="auto"/>
          </w:tcPr>
          <w:p w14:paraId="559F1023"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0.93</w:t>
            </w:r>
          </w:p>
          <w:p w14:paraId="523AF272"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6DE4A6CB" w14:textId="77777777" w:rsidTr="008E7878">
        <w:trPr>
          <w:trHeight w:hRule="exact" w:val="1699"/>
        </w:trPr>
        <w:tc>
          <w:tcPr>
            <w:tcW w:w="4611" w:type="dxa"/>
          </w:tcPr>
          <w:p w14:paraId="080693F0"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lastRenderedPageBreak/>
              <w:t xml:space="preserve">The National Student Speech-Language Hearing Association (NSSLHA) Chapter at our university does a good job of informing us on issues of diversity and cultural competence. </w:t>
            </w:r>
          </w:p>
          <w:p w14:paraId="7F661123" w14:textId="77777777" w:rsidR="003605FD" w:rsidRPr="003605FD" w:rsidRDefault="003605FD" w:rsidP="003605FD">
            <w:pPr>
              <w:spacing w:after="0"/>
              <w:ind w:left="720"/>
              <w:rPr>
                <w:rFonts w:ascii="Book Antiqua" w:eastAsia="Times New Roman" w:hAnsi="Book Antiqua"/>
                <w:color w:val="000000" w:themeColor="text1"/>
                <w:lang w:val="en-US"/>
              </w:rPr>
            </w:pPr>
          </w:p>
        </w:tc>
        <w:tc>
          <w:tcPr>
            <w:tcW w:w="1632" w:type="dxa"/>
            <w:shd w:val="clear" w:color="auto" w:fill="auto"/>
          </w:tcPr>
          <w:p w14:paraId="09AC5957"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3.7</w:t>
            </w:r>
          </w:p>
        </w:tc>
        <w:tc>
          <w:tcPr>
            <w:tcW w:w="2054" w:type="dxa"/>
            <w:shd w:val="clear" w:color="auto" w:fill="auto"/>
          </w:tcPr>
          <w:p w14:paraId="33EC0831"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1.14</w:t>
            </w:r>
          </w:p>
          <w:p w14:paraId="01031260" w14:textId="77777777" w:rsidR="003605FD" w:rsidRPr="003605FD" w:rsidRDefault="003605FD" w:rsidP="003605FD">
            <w:pPr>
              <w:spacing w:after="0"/>
              <w:jc w:val="center"/>
              <w:rPr>
                <w:rFonts w:ascii="Book Antiqua" w:eastAsia="Times New Roman" w:hAnsi="Book Antiqua"/>
                <w:color w:val="000000" w:themeColor="text1"/>
                <w:lang w:val="en-US"/>
              </w:rPr>
            </w:pPr>
          </w:p>
        </w:tc>
      </w:tr>
      <w:tr w:rsidR="003605FD" w:rsidRPr="003605FD" w14:paraId="09383D5A" w14:textId="77777777" w:rsidTr="008E7878">
        <w:trPr>
          <w:trHeight w:hRule="exact" w:val="1330"/>
        </w:trPr>
        <w:tc>
          <w:tcPr>
            <w:tcW w:w="4611" w:type="dxa"/>
          </w:tcPr>
          <w:p w14:paraId="77DFA33E" w14:textId="77777777" w:rsidR="003605FD" w:rsidRPr="003605FD" w:rsidRDefault="003605FD" w:rsidP="003605FD">
            <w:pPr>
              <w:spacing w:after="0"/>
              <w:rPr>
                <w:rFonts w:ascii="Book Antiqua" w:eastAsia="Times New Roman" w:hAnsi="Book Antiqua"/>
                <w:lang w:val="en-US"/>
              </w:rPr>
            </w:pPr>
            <w:r w:rsidRPr="003605FD">
              <w:rPr>
                <w:rFonts w:ascii="Book Antiqua" w:eastAsia="Times New Roman" w:hAnsi="Book Antiqua"/>
                <w:lang w:val="en-US"/>
              </w:rPr>
              <w:t xml:space="preserve">The professors and staff within the Speech-Language-Hearing Sciences department at our university have a </w:t>
            </w:r>
            <w:r w:rsidRPr="003605FD">
              <w:rPr>
                <w:rFonts w:ascii="Book Antiqua" w:eastAsia="Times New Roman" w:hAnsi="Book Antiqua"/>
                <w:u w:val="single"/>
                <w:lang w:val="en-US"/>
              </w:rPr>
              <w:t>good</w:t>
            </w:r>
            <w:r w:rsidRPr="003605FD">
              <w:rPr>
                <w:rFonts w:ascii="Book Antiqua" w:eastAsia="Times New Roman" w:hAnsi="Book Antiqua"/>
                <w:lang w:val="en-US"/>
              </w:rPr>
              <w:t xml:space="preserve"> representation of minorities.</w:t>
            </w:r>
          </w:p>
          <w:p w14:paraId="598683AC" w14:textId="77777777" w:rsidR="003605FD" w:rsidRPr="003605FD" w:rsidRDefault="003605FD" w:rsidP="003605FD">
            <w:pPr>
              <w:spacing w:after="0"/>
              <w:rPr>
                <w:rFonts w:ascii="Book Antiqua" w:eastAsia="Times New Roman" w:hAnsi="Book Antiqua"/>
                <w:color w:val="000000" w:themeColor="text1"/>
                <w:lang w:val="en-US"/>
              </w:rPr>
            </w:pPr>
          </w:p>
        </w:tc>
        <w:tc>
          <w:tcPr>
            <w:tcW w:w="1632" w:type="dxa"/>
            <w:shd w:val="clear" w:color="auto" w:fill="auto"/>
          </w:tcPr>
          <w:p w14:paraId="18764AF5" w14:textId="77777777" w:rsidR="003605FD" w:rsidRPr="003605FD" w:rsidRDefault="003605FD" w:rsidP="003605FD">
            <w:pPr>
              <w:spacing w:after="0"/>
              <w:jc w:val="center"/>
              <w:rPr>
                <w:rFonts w:ascii="Book Antiqua" w:eastAsia="Times New Roman" w:hAnsi="Book Antiqua"/>
                <w:color w:val="000000" w:themeColor="text1"/>
                <w:lang w:val="en-US"/>
              </w:rPr>
            </w:pPr>
            <w:r w:rsidRPr="003605FD">
              <w:rPr>
                <w:rFonts w:ascii="Book Antiqua" w:eastAsia="Times New Roman" w:hAnsi="Book Antiqua"/>
                <w:color w:val="000000" w:themeColor="text1"/>
                <w:lang w:val="en-US"/>
              </w:rPr>
              <w:t>4</w:t>
            </w:r>
          </w:p>
        </w:tc>
        <w:tc>
          <w:tcPr>
            <w:tcW w:w="2054" w:type="dxa"/>
            <w:shd w:val="clear" w:color="auto" w:fill="auto"/>
          </w:tcPr>
          <w:p w14:paraId="0D265AF2" w14:textId="77777777" w:rsidR="003605FD" w:rsidRPr="003605FD" w:rsidRDefault="003605FD" w:rsidP="003605FD">
            <w:pPr>
              <w:spacing w:after="0"/>
              <w:jc w:val="center"/>
              <w:rPr>
                <w:rFonts w:ascii="Book Antiqua" w:eastAsia="Times New Roman" w:hAnsi="Book Antiqua" w:cs="Arial"/>
                <w:color w:val="000000"/>
                <w:lang w:val="en-US"/>
              </w:rPr>
            </w:pPr>
            <w:r w:rsidRPr="003605FD">
              <w:rPr>
                <w:rFonts w:ascii="Book Antiqua" w:eastAsia="Times New Roman" w:hAnsi="Book Antiqua" w:cs="Arial"/>
                <w:color w:val="000000"/>
                <w:lang w:val="en-US"/>
              </w:rPr>
              <w:t>0.93</w:t>
            </w:r>
          </w:p>
          <w:p w14:paraId="137BA366" w14:textId="77777777" w:rsidR="003605FD" w:rsidRPr="003605FD" w:rsidRDefault="003605FD" w:rsidP="003605FD">
            <w:pPr>
              <w:spacing w:after="0"/>
              <w:jc w:val="center"/>
              <w:rPr>
                <w:rFonts w:ascii="Book Antiqua" w:eastAsia="Times New Roman" w:hAnsi="Book Antiqua"/>
                <w:color w:val="000000" w:themeColor="text1"/>
                <w:lang w:val="en-US"/>
              </w:rPr>
            </w:pPr>
          </w:p>
        </w:tc>
      </w:tr>
    </w:tbl>
    <w:p w14:paraId="0A8E21A4" w14:textId="77777777" w:rsidR="003605FD" w:rsidRDefault="003605FD" w:rsidP="00006190">
      <w:pPr>
        <w:spacing w:after="0" w:line="240" w:lineRule="auto"/>
        <w:jc w:val="both"/>
        <w:rPr>
          <w:rFonts w:ascii="Book Antiqua" w:eastAsia="SimSun" w:hAnsi="Book Antiqua" w:cs="Arial"/>
          <w:b/>
          <w:color w:val="21758F"/>
          <w:lang w:val="en-GB" w:eastAsia="zh-CN"/>
        </w:rPr>
      </w:pPr>
    </w:p>
    <w:p w14:paraId="09AD4A34" w14:textId="77777777" w:rsidR="003605FD" w:rsidRDefault="003605FD" w:rsidP="00AE5565">
      <w:pPr>
        <w:spacing w:after="0" w:line="240" w:lineRule="auto"/>
        <w:ind w:firstLine="567"/>
        <w:jc w:val="both"/>
        <w:rPr>
          <w:rFonts w:ascii="Book Antiqua" w:eastAsia="SimSun" w:hAnsi="Book Antiqua" w:cs="Arial"/>
          <w:b/>
          <w:color w:val="21758F"/>
          <w:lang w:val="en-GB" w:eastAsia="zh-CN"/>
        </w:rPr>
      </w:pPr>
    </w:p>
    <w:p w14:paraId="01B66B07"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4E833338"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1A50BE84"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26A99942"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53694182"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20D458FB" w14:textId="77777777" w:rsidR="008E7878" w:rsidRDefault="008E7878" w:rsidP="008E7878">
      <w:pPr>
        <w:spacing w:after="0"/>
        <w:rPr>
          <w:rFonts w:ascii="Book Antiqua" w:eastAsia="Times New Roman" w:hAnsi="Book Antiqua"/>
          <w:lang w:val="en-US"/>
        </w:rPr>
      </w:pPr>
      <w:r w:rsidRPr="008E7878">
        <w:rPr>
          <w:rFonts w:ascii="Book Antiqua" w:eastAsia="Times New Roman" w:hAnsi="Book Antiqua"/>
          <w:b/>
          <w:bCs/>
          <w:lang w:val="en-US"/>
        </w:rPr>
        <w:t xml:space="preserve">Figure 1. </w:t>
      </w:r>
      <w:r w:rsidRPr="008E7878">
        <w:rPr>
          <w:rFonts w:ascii="Book Antiqua" w:eastAsia="Times New Roman" w:hAnsi="Book Antiqua"/>
          <w:lang w:val="en-US"/>
        </w:rPr>
        <w:t>Student awareness of multiculturalism based on modified MASQUE before the workshop.</w:t>
      </w:r>
    </w:p>
    <w:p w14:paraId="4E34A889" w14:textId="77777777" w:rsidR="006E3D29" w:rsidRDefault="006E3D29" w:rsidP="008E7878">
      <w:pPr>
        <w:spacing w:after="0"/>
        <w:rPr>
          <w:rFonts w:ascii="Book Antiqua" w:eastAsia="Times New Roman" w:hAnsi="Book Antiqua"/>
          <w:lang w:val="en-US"/>
        </w:rPr>
      </w:pPr>
    </w:p>
    <w:p w14:paraId="55326411" w14:textId="77777777" w:rsidR="006E3D29" w:rsidRDefault="006E3D29" w:rsidP="008E7878">
      <w:pPr>
        <w:spacing w:after="0"/>
        <w:rPr>
          <w:rFonts w:ascii="Book Antiqua" w:eastAsia="Times New Roman" w:hAnsi="Book Antiqua"/>
          <w:lang w:val="en-US"/>
        </w:rPr>
      </w:pPr>
    </w:p>
    <w:p w14:paraId="7F0F7C43" w14:textId="77777777" w:rsidR="008E7878" w:rsidRPr="008E7878" w:rsidRDefault="008E7878" w:rsidP="008E7878">
      <w:pPr>
        <w:spacing w:after="0"/>
        <w:rPr>
          <w:rFonts w:ascii="Book Antiqua" w:eastAsia="Times New Roman" w:hAnsi="Book Antiqua"/>
          <w:lang w:val="en-US"/>
        </w:rPr>
      </w:pPr>
    </w:p>
    <w:p w14:paraId="0D66528E" w14:textId="77777777" w:rsidR="008E7878" w:rsidRPr="008E7878" w:rsidRDefault="008E7878" w:rsidP="008E7878">
      <w:pPr>
        <w:spacing w:after="0" w:line="480" w:lineRule="auto"/>
        <w:rPr>
          <w:rFonts w:ascii="Times" w:eastAsia="Times New Roman" w:hAnsi="Times"/>
          <w:lang w:val="en-US"/>
        </w:rPr>
      </w:pPr>
      <w:r w:rsidRPr="008E7878">
        <w:rPr>
          <w:rFonts w:ascii="Times New Roman" w:eastAsia="Times New Roman" w:hAnsi="Times New Roman"/>
          <w:noProof/>
          <w:lang w:val="en-US"/>
        </w:rPr>
        <w:drawing>
          <wp:inline distT="0" distB="0" distL="0" distR="0" wp14:anchorId="57B47AD9" wp14:editId="501F0BA5">
            <wp:extent cx="5172075" cy="2914650"/>
            <wp:effectExtent l="0" t="0" r="9525" b="0"/>
            <wp:docPr id="122451894" name="Chart 122451894">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31AE83-6B4F-FC4E-B736-40B4A32D6B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54A319" w14:textId="77777777" w:rsidR="008E7878" w:rsidRDefault="008E7878" w:rsidP="008E7878">
      <w:pPr>
        <w:spacing w:after="0"/>
        <w:rPr>
          <w:rFonts w:ascii="Book Antiqua" w:eastAsia="Times New Roman" w:hAnsi="Book Antiqua"/>
          <w:b/>
          <w:bCs/>
          <w:lang w:val="en-US"/>
        </w:rPr>
      </w:pPr>
    </w:p>
    <w:p w14:paraId="0935B7EC" w14:textId="77777777" w:rsidR="006E3D29" w:rsidRDefault="006E3D29" w:rsidP="008E7878">
      <w:pPr>
        <w:spacing w:after="0"/>
        <w:rPr>
          <w:rFonts w:ascii="Book Antiqua" w:eastAsia="Times New Roman" w:hAnsi="Book Antiqua"/>
          <w:b/>
          <w:bCs/>
          <w:lang w:val="en-US"/>
        </w:rPr>
      </w:pPr>
    </w:p>
    <w:p w14:paraId="2BF41981" w14:textId="77777777" w:rsidR="006E3D29" w:rsidRPr="008E7878" w:rsidRDefault="006E3D29" w:rsidP="008E7878">
      <w:pPr>
        <w:spacing w:after="0"/>
        <w:rPr>
          <w:rFonts w:ascii="Book Antiqua" w:eastAsia="Times New Roman" w:hAnsi="Book Antiqua"/>
          <w:b/>
          <w:bCs/>
          <w:lang w:val="en-US"/>
        </w:rPr>
      </w:pPr>
    </w:p>
    <w:p w14:paraId="3401EE1E" w14:textId="77777777" w:rsidR="008E7878" w:rsidRDefault="008E7878" w:rsidP="008E7878">
      <w:pPr>
        <w:spacing w:after="0"/>
        <w:rPr>
          <w:rFonts w:ascii="Book Antiqua" w:eastAsia="Times New Roman" w:hAnsi="Book Antiqua"/>
          <w:lang w:val="en-US"/>
        </w:rPr>
      </w:pPr>
      <w:r w:rsidRPr="008E7878">
        <w:rPr>
          <w:rFonts w:ascii="Book Antiqua" w:eastAsia="Times New Roman" w:hAnsi="Book Antiqua"/>
          <w:b/>
          <w:bCs/>
          <w:lang w:val="en-US"/>
        </w:rPr>
        <w:t xml:space="preserve">Figure 2. </w:t>
      </w:r>
      <w:r w:rsidRPr="008E7878">
        <w:rPr>
          <w:rFonts w:ascii="Book Antiqua" w:eastAsia="Times New Roman" w:hAnsi="Book Antiqua"/>
          <w:lang w:val="en-US"/>
        </w:rPr>
        <w:t>Perceptions of multiculturalism awareness in the SLHS department and NSSLHA</w:t>
      </w:r>
    </w:p>
    <w:p w14:paraId="0802EB7A" w14:textId="77777777" w:rsidR="006E3D29" w:rsidRDefault="006E3D29" w:rsidP="008E7878">
      <w:pPr>
        <w:spacing w:after="0"/>
        <w:rPr>
          <w:rFonts w:ascii="Book Antiqua" w:eastAsia="Times New Roman" w:hAnsi="Book Antiqua"/>
          <w:lang w:val="en-US"/>
        </w:rPr>
      </w:pPr>
    </w:p>
    <w:p w14:paraId="7310533A" w14:textId="77777777" w:rsidR="006E3D29" w:rsidRDefault="006E3D29" w:rsidP="008E7878">
      <w:pPr>
        <w:spacing w:after="0"/>
        <w:rPr>
          <w:rFonts w:ascii="Book Antiqua" w:eastAsia="Times New Roman" w:hAnsi="Book Antiqua"/>
          <w:lang w:val="en-US"/>
        </w:rPr>
      </w:pPr>
    </w:p>
    <w:p w14:paraId="08F05E1F" w14:textId="363377C2" w:rsidR="008E7878" w:rsidRPr="008E7878" w:rsidRDefault="00006190" w:rsidP="006E3D29">
      <w:pPr>
        <w:spacing w:after="0"/>
        <w:jc w:val="center"/>
        <w:rPr>
          <w:rFonts w:ascii="Book Antiqua" w:eastAsia="Times New Roman" w:hAnsi="Book Antiqua"/>
          <w:b/>
          <w:bCs/>
          <w:lang w:val="en-US"/>
        </w:rPr>
      </w:pPr>
      <w:r>
        <w:rPr>
          <w:rFonts w:ascii="Book Antiqua" w:eastAsia="Times New Roman" w:hAnsi="Book Antiqua"/>
          <w:b/>
          <w:bCs/>
          <w:noProof/>
          <w:lang w:val="en-US"/>
        </w:rPr>
        <w:drawing>
          <wp:inline distT="0" distB="0" distL="0" distR="0" wp14:anchorId="4A0137F1" wp14:editId="55F86B26">
            <wp:extent cx="4791710" cy="26701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710" cy="2670175"/>
                    </a:xfrm>
                    <a:prstGeom prst="rect">
                      <a:avLst/>
                    </a:prstGeom>
                    <a:noFill/>
                  </pic:spPr>
                </pic:pic>
              </a:graphicData>
            </a:graphic>
          </wp:inline>
        </w:drawing>
      </w:r>
    </w:p>
    <w:p w14:paraId="4918CE70" w14:textId="6F8616FB" w:rsidR="008E7878" w:rsidRPr="008E7878" w:rsidRDefault="008E7878" w:rsidP="008E7878">
      <w:pPr>
        <w:spacing w:after="0" w:line="480" w:lineRule="auto"/>
        <w:jc w:val="center"/>
        <w:rPr>
          <w:rFonts w:ascii="Times" w:eastAsia="Times New Roman" w:hAnsi="Times"/>
          <w:b/>
          <w:bCs/>
          <w:lang w:val="en-US"/>
        </w:rPr>
      </w:pPr>
    </w:p>
    <w:p w14:paraId="356F7C63" w14:textId="77777777" w:rsidR="003605FD" w:rsidRDefault="003605FD" w:rsidP="008E7878">
      <w:pPr>
        <w:spacing w:after="0" w:line="240" w:lineRule="auto"/>
        <w:jc w:val="both"/>
        <w:rPr>
          <w:rFonts w:ascii="Book Antiqua" w:eastAsia="SimSun" w:hAnsi="Book Antiqua" w:cs="Arial"/>
          <w:b/>
          <w:color w:val="21758F"/>
          <w:lang w:val="en-GB" w:eastAsia="zh-CN"/>
        </w:rPr>
      </w:pPr>
    </w:p>
    <w:p w14:paraId="1103AC4C" w14:textId="77777777" w:rsidR="003605FD" w:rsidRDefault="003605FD" w:rsidP="00AE5565">
      <w:pPr>
        <w:spacing w:after="0" w:line="240" w:lineRule="auto"/>
        <w:ind w:firstLine="567"/>
        <w:jc w:val="both"/>
        <w:rPr>
          <w:rFonts w:ascii="Book Antiqua" w:eastAsia="SimSun" w:hAnsi="Book Antiqua" w:cs="Arial"/>
          <w:b/>
          <w:color w:val="21758F"/>
          <w:lang w:val="en-GB" w:eastAsia="zh-CN"/>
        </w:rPr>
      </w:pPr>
    </w:p>
    <w:p w14:paraId="5455C2D8"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7920AC29" w14:textId="77777777" w:rsidR="006E3D29" w:rsidRDefault="006E3D29" w:rsidP="00AE5565">
      <w:pPr>
        <w:spacing w:after="0" w:line="240" w:lineRule="auto"/>
        <w:ind w:firstLine="567"/>
        <w:jc w:val="both"/>
        <w:rPr>
          <w:rFonts w:ascii="Book Antiqua" w:eastAsia="SimSun" w:hAnsi="Book Antiqua" w:cs="Arial"/>
          <w:b/>
          <w:color w:val="21758F"/>
          <w:lang w:val="en-GB" w:eastAsia="zh-CN"/>
        </w:rPr>
      </w:pPr>
    </w:p>
    <w:p w14:paraId="4022F745" w14:textId="77777777" w:rsidR="008E7878" w:rsidRDefault="008E7878" w:rsidP="00AE5565">
      <w:pPr>
        <w:spacing w:after="0" w:line="240" w:lineRule="auto"/>
        <w:ind w:firstLine="567"/>
        <w:jc w:val="both"/>
        <w:rPr>
          <w:rFonts w:ascii="Book Antiqua" w:eastAsia="SimSun" w:hAnsi="Book Antiqua" w:cs="Arial"/>
          <w:b/>
          <w:color w:val="21758F"/>
          <w:lang w:val="en-GB" w:eastAsia="zh-CN"/>
        </w:rPr>
      </w:pPr>
      <w:r w:rsidRPr="008E7878">
        <w:rPr>
          <w:rFonts w:ascii="Book Antiqua" w:eastAsia="SimSun" w:hAnsi="Book Antiqua" w:cs="Arial"/>
          <w:b/>
          <w:color w:val="21758F"/>
          <w:lang w:val="en-GB" w:eastAsia="zh-CN"/>
        </w:rPr>
        <w:t>Discussion</w:t>
      </w:r>
      <w:r>
        <w:rPr>
          <w:rFonts w:ascii="Book Antiqua" w:eastAsia="SimSun" w:hAnsi="Book Antiqua" w:cs="Arial"/>
          <w:b/>
          <w:color w:val="21758F"/>
          <w:lang w:val="en-GB" w:eastAsia="zh-CN"/>
        </w:rPr>
        <w:t xml:space="preserve"> </w:t>
      </w:r>
    </w:p>
    <w:p w14:paraId="219E1EF2" w14:textId="77777777" w:rsidR="008E7878" w:rsidRDefault="008E7878" w:rsidP="008E7878">
      <w:pPr>
        <w:spacing w:after="0" w:line="240" w:lineRule="auto"/>
        <w:jc w:val="both"/>
        <w:rPr>
          <w:rFonts w:ascii="Book Antiqua" w:eastAsia="SimSun" w:hAnsi="Book Antiqua" w:cs="Arial"/>
          <w:b/>
          <w:color w:val="21758F"/>
          <w:lang w:val="en-GB" w:eastAsia="zh-CN"/>
        </w:rPr>
      </w:pPr>
    </w:p>
    <w:p w14:paraId="1D0A6456" w14:textId="77777777" w:rsidR="00813959" w:rsidRPr="00AE5565" w:rsidRDefault="00813959" w:rsidP="00AE5565">
      <w:pPr>
        <w:spacing w:after="0" w:line="240" w:lineRule="auto"/>
        <w:ind w:firstLine="567"/>
        <w:jc w:val="both"/>
        <w:rPr>
          <w:rFonts w:ascii="Book Antiqua" w:eastAsia="SimSun" w:hAnsi="Book Antiqua" w:cs="Arial"/>
          <w:b/>
          <w:color w:val="0B7FAD"/>
          <w:lang w:val="en-GB" w:eastAsia="zh-CN"/>
        </w:rPr>
      </w:pPr>
    </w:p>
    <w:p w14:paraId="16928A7A"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This survey explored perceptions and observations of racial inequalities and cultural competencies in future speech-language-hearing professionals. The study and the seminar invited students to self-evaluate and reflect on race, discrimination, and cultural competencies based on their personal and professional experiences. </w:t>
      </w:r>
    </w:p>
    <w:p w14:paraId="2DD4E52A" w14:textId="77777777" w:rsidR="008E7878" w:rsidRPr="008E7878" w:rsidRDefault="008E7878" w:rsidP="008E7878">
      <w:pPr>
        <w:spacing w:after="0"/>
        <w:ind w:firstLine="567"/>
        <w:jc w:val="both"/>
        <w:rPr>
          <w:rFonts w:ascii="Book Antiqua" w:eastAsia="SimSun" w:hAnsi="Book Antiqua" w:cs="Arial"/>
          <w:lang w:val="en-GB" w:eastAsia="zh-CN"/>
        </w:rPr>
      </w:pPr>
    </w:p>
    <w:p w14:paraId="0ED72A3D"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In summary, our questionnaire results showed that all our participants know that racism exists, they have a good understanding of the fact that people of different cultures act differently, a majority of participants are willing to help others with language barriers, and an average number of participants felt they had enough knowledge to compare cultures to each other. Areas that needed increased education were combating racism and discrimination. </w:t>
      </w:r>
    </w:p>
    <w:p w14:paraId="5B683CFF" w14:textId="77777777" w:rsidR="008E7878" w:rsidRPr="008E7878" w:rsidRDefault="008E7878" w:rsidP="008E7878">
      <w:pPr>
        <w:spacing w:after="0"/>
        <w:ind w:firstLine="567"/>
        <w:jc w:val="both"/>
        <w:rPr>
          <w:rFonts w:ascii="Book Antiqua" w:eastAsia="SimSun" w:hAnsi="Book Antiqua" w:cs="Arial"/>
          <w:lang w:val="en-GB" w:eastAsia="zh-CN"/>
        </w:rPr>
      </w:pPr>
    </w:p>
    <w:p w14:paraId="6F7C1750"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lastRenderedPageBreak/>
        <w:t xml:space="preserve">Students have good awareness and sensitivities regarding sexual orientation and gender-based inequalities. Regarding their reactions, about half of the students felt that they try and stop racism and do act on biases due to sexual orientation. They strongly think they are culturally aware of others, and the majority would challenge gender inequalities. Lastly, their responses show that they did not feel superior based on their upbringing, they were sensitive to others, and social status does not affect how much they care for others. Interestingly, they think their thoughts on racism and discrimination have changed from what they learned in childhood.  In addition, the open questions led to thoughtful responses that could help shape more educational opportunities for students, faculty, and staff. Thus, students have a good awareness of multicultural issues but need more tools to deal with challenges in interactions in school and the workforce. </w:t>
      </w:r>
    </w:p>
    <w:p w14:paraId="48F8DA14" w14:textId="77777777" w:rsidR="008E7878" w:rsidRPr="008E7878" w:rsidRDefault="008E7878" w:rsidP="008E7878">
      <w:pPr>
        <w:spacing w:after="0"/>
        <w:ind w:firstLine="567"/>
        <w:jc w:val="both"/>
        <w:rPr>
          <w:rFonts w:ascii="Book Antiqua" w:eastAsia="SimSun" w:hAnsi="Book Antiqua" w:cs="Arial"/>
          <w:lang w:val="en-GB" w:eastAsia="zh-CN"/>
        </w:rPr>
      </w:pPr>
    </w:p>
    <w:p w14:paraId="72483251"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This work relates to prior research since we put the apparent dearth of information about DEI initiatives in SLHS programs into action. A recent study by Stewart and Mishra (2022) examined publicly available data on DEI initiatives and found that most SLHS programs focused on inclusion and that the initiatives vary according to university-level factors.  In Hall and Theriot (2016), we evaluated students’ multicultural awareness, knowledge, and skills at the beginning and end of a required cultural diversity course. The difference between this current work is that they had a semester-long course and a post-test. It would be interesting to evaluate those trends at our university in our multicultural course. </w:t>
      </w:r>
    </w:p>
    <w:p w14:paraId="01A22761" w14:textId="77777777" w:rsidR="008E7878" w:rsidRDefault="008E7878" w:rsidP="008E7878">
      <w:pPr>
        <w:spacing w:after="0"/>
        <w:ind w:firstLine="567"/>
        <w:jc w:val="both"/>
        <w:rPr>
          <w:rFonts w:ascii="Book Antiqua" w:eastAsia="SimSun" w:hAnsi="Book Antiqua" w:cs="Arial"/>
          <w:lang w:val="en-GB" w:eastAsia="zh-CN"/>
        </w:rPr>
      </w:pPr>
    </w:p>
    <w:p w14:paraId="44CD5AC0" w14:textId="77777777" w:rsidR="008E7878" w:rsidRDefault="008E7878" w:rsidP="008E7878">
      <w:pPr>
        <w:spacing w:after="0"/>
        <w:ind w:firstLine="567"/>
        <w:jc w:val="both"/>
        <w:rPr>
          <w:rFonts w:ascii="Book Antiqua" w:eastAsia="SimSun" w:hAnsi="Book Antiqua" w:cs="Arial"/>
          <w:lang w:val="en-GB" w:eastAsia="zh-CN"/>
        </w:rPr>
      </w:pPr>
    </w:p>
    <w:p w14:paraId="6FA092EF" w14:textId="13254F03" w:rsidR="008E7878" w:rsidRDefault="008E7878" w:rsidP="008E7878">
      <w:pPr>
        <w:spacing w:after="0"/>
        <w:ind w:firstLine="567"/>
        <w:jc w:val="both"/>
        <w:rPr>
          <w:rFonts w:ascii="Book Antiqua" w:eastAsia="SimSun" w:hAnsi="Book Antiqua" w:cs="Arial"/>
          <w:b/>
          <w:color w:val="00668A"/>
          <w:lang w:val="en-GB" w:eastAsia="zh-CN"/>
        </w:rPr>
      </w:pPr>
      <w:r w:rsidRPr="008E7878">
        <w:rPr>
          <w:rFonts w:ascii="Book Antiqua" w:eastAsia="SimSun" w:hAnsi="Book Antiqua" w:cs="Arial"/>
          <w:b/>
          <w:color w:val="00668A"/>
          <w:lang w:val="en-GB" w:eastAsia="zh-CN"/>
        </w:rPr>
        <w:t>Limitations and Future Directions</w:t>
      </w:r>
    </w:p>
    <w:p w14:paraId="16739868" w14:textId="77777777" w:rsidR="008E7878" w:rsidRDefault="008E7878" w:rsidP="008E7878">
      <w:pPr>
        <w:spacing w:after="0"/>
        <w:ind w:firstLine="567"/>
        <w:jc w:val="both"/>
        <w:rPr>
          <w:rFonts w:ascii="Book Antiqua" w:eastAsia="SimSun" w:hAnsi="Book Antiqua" w:cs="Arial"/>
          <w:lang w:val="en-GB" w:eastAsia="zh-CN"/>
        </w:rPr>
      </w:pPr>
    </w:p>
    <w:p w14:paraId="0FEAA57D"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This was an exploratory study. As with all surveys, this study used a self-selected sample. Furthermore, the model was geographically limited to the Northeast United States. It is possible that students in other areas of the country would have different experiences and opinions on racism, discrimination, and cultural competencies. In addition, the survey provided limited insight into each respondent’s thoughts on these topics. We also had a small sample size, and the racial makeup of participants who completed the survey was very White. </w:t>
      </w:r>
    </w:p>
    <w:p w14:paraId="65C289DE" w14:textId="77777777" w:rsidR="008E7878" w:rsidRPr="008E7878" w:rsidRDefault="008E7878" w:rsidP="008E7878">
      <w:pPr>
        <w:spacing w:after="0"/>
        <w:ind w:firstLine="567"/>
        <w:jc w:val="both"/>
        <w:rPr>
          <w:rFonts w:ascii="Book Antiqua" w:eastAsia="SimSun" w:hAnsi="Book Antiqua" w:cs="Arial"/>
          <w:lang w:val="en-GB" w:eastAsia="zh-CN"/>
        </w:rPr>
      </w:pPr>
    </w:p>
    <w:p w14:paraId="37DB6AAD"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At the same time, this study provides a starting point for discussions about the role of race, discrimination, and multiculturalism in training and service delivery in speech-language pathology and audiology. This work has expanded to include other undergraduate students from another university outside this university’s tristate area, </w:t>
      </w:r>
      <w:r w:rsidRPr="008E7878">
        <w:rPr>
          <w:rFonts w:ascii="Book Antiqua" w:eastAsia="SimSun" w:hAnsi="Book Antiqua" w:cs="Arial"/>
          <w:lang w:val="en-GB" w:eastAsia="zh-CN"/>
        </w:rPr>
        <w:lastRenderedPageBreak/>
        <w:t xml:space="preserve">with related seminars on increasing awareness of linguistic diversity and ableism. Future work in this area can also examine the students’ responses in-depth since there is a need to explore the relationship between awareness of race/diversity topics and objective ratings in the academic sector and clinical practice.  </w:t>
      </w:r>
    </w:p>
    <w:p w14:paraId="6BAA8D9E" w14:textId="77777777" w:rsidR="008E7878" w:rsidRPr="008E7878" w:rsidRDefault="008E7878" w:rsidP="008E7878">
      <w:pPr>
        <w:spacing w:after="0"/>
        <w:ind w:firstLine="567"/>
        <w:jc w:val="both"/>
        <w:rPr>
          <w:rFonts w:ascii="Book Antiqua" w:eastAsia="SimSun" w:hAnsi="Book Antiqua" w:cs="Arial"/>
          <w:lang w:val="en-GB" w:eastAsia="zh-CN"/>
        </w:rPr>
      </w:pPr>
    </w:p>
    <w:p w14:paraId="77984683" w14:textId="77777777" w:rsidR="008E7878"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This event, and the data collected there, aimed primarily to raise and bring awareness to important DEI issues in SLHS education; our participants essentially found it successful. DEI studies that are larger and take place in different parts of the country should follow. Future directions include creating a capstone project in college and university CSD curricula and holding continued workshops and events so our students can better handle diverse patients and clients as future clinicians. While our department has a course on multicultural issues in CSD, infusing these topics into all classes could be beneficial to connect academic to practical learning in these fields. </w:t>
      </w:r>
    </w:p>
    <w:p w14:paraId="0907DD50" w14:textId="77777777" w:rsidR="008E7878" w:rsidRPr="008E7878" w:rsidRDefault="008E7878" w:rsidP="008E7878">
      <w:pPr>
        <w:spacing w:after="0"/>
        <w:ind w:firstLine="567"/>
        <w:jc w:val="both"/>
        <w:rPr>
          <w:rFonts w:ascii="Book Antiqua" w:eastAsia="SimSun" w:hAnsi="Book Antiqua" w:cs="Arial"/>
          <w:lang w:val="en-GB" w:eastAsia="zh-CN"/>
        </w:rPr>
      </w:pPr>
    </w:p>
    <w:p w14:paraId="46AD70BD" w14:textId="0DC203BB" w:rsidR="00901FD9" w:rsidRDefault="008E7878" w:rsidP="008E7878">
      <w:pPr>
        <w:spacing w:after="0"/>
        <w:ind w:firstLine="567"/>
        <w:jc w:val="both"/>
        <w:rPr>
          <w:rFonts w:ascii="Book Antiqua" w:eastAsia="SimSun" w:hAnsi="Book Antiqua" w:cs="Arial"/>
          <w:lang w:val="en-GB" w:eastAsia="zh-CN"/>
        </w:rPr>
      </w:pPr>
      <w:r w:rsidRPr="008E7878">
        <w:rPr>
          <w:rFonts w:ascii="Book Antiqua" w:eastAsia="SimSun" w:hAnsi="Book Antiqua" w:cs="Arial"/>
          <w:lang w:val="en-GB" w:eastAsia="zh-CN"/>
        </w:rPr>
        <w:t xml:space="preserve">Hence, this study has served as a first step in a longer process. We can incorporate fieldwork for speech-language pathology and audiology students and service-based learning, such as performing clinical diagnostic work in underserved and marginalized areas. We can also collect data on these efforts to analyze and improve practical effects for the patients/clients and the student clinicians. </w:t>
      </w:r>
    </w:p>
    <w:p w14:paraId="6715E337" w14:textId="77777777" w:rsidR="008E7878" w:rsidRDefault="008E7878" w:rsidP="008E7878">
      <w:pPr>
        <w:spacing w:after="0"/>
        <w:ind w:firstLine="567"/>
        <w:jc w:val="both"/>
        <w:rPr>
          <w:rFonts w:ascii="Book Antiqua" w:eastAsia="SimSun" w:hAnsi="Book Antiqua" w:cs="Arial"/>
          <w:lang w:val="en-GB" w:eastAsia="zh-CN"/>
        </w:rPr>
      </w:pPr>
    </w:p>
    <w:p w14:paraId="4DBA9D5B" w14:textId="77777777" w:rsidR="008E7878" w:rsidRDefault="008E7878" w:rsidP="008E7878">
      <w:pPr>
        <w:spacing w:after="0"/>
        <w:ind w:firstLine="567"/>
        <w:jc w:val="both"/>
        <w:rPr>
          <w:rFonts w:ascii="Book Antiqua" w:eastAsia="SimSun" w:hAnsi="Book Antiqua" w:cs="Arial"/>
          <w:lang w:val="en-GB" w:eastAsia="zh-CN"/>
        </w:rPr>
      </w:pPr>
    </w:p>
    <w:p w14:paraId="0AA7391C" w14:textId="77777777" w:rsidR="00437270" w:rsidRDefault="00437270" w:rsidP="00986398">
      <w:pPr>
        <w:spacing w:after="0"/>
        <w:ind w:firstLine="567"/>
        <w:jc w:val="both"/>
        <w:rPr>
          <w:rFonts w:ascii="Book Antiqua" w:eastAsia="SimSun" w:hAnsi="Book Antiqua" w:cs="Arial"/>
          <w:b/>
          <w:color w:val="00668A"/>
          <w:lang w:val="en-GB" w:eastAsia="zh-CN"/>
        </w:rPr>
      </w:pPr>
    </w:p>
    <w:p w14:paraId="114E4C6B" w14:textId="27B62E92" w:rsidR="0042461A" w:rsidRPr="00E7024C" w:rsidRDefault="00E05D6D" w:rsidP="00986398">
      <w:pPr>
        <w:spacing w:after="0"/>
        <w:ind w:firstLine="567"/>
        <w:jc w:val="both"/>
        <w:rPr>
          <w:rFonts w:ascii="Book Antiqua" w:eastAsia="SimSun" w:hAnsi="Book Antiqua" w:cs="Arial"/>
          <w:b/>
          <w:color w:val="00668A"/>
          <w:lang w:val="en-GB" w:eastAsia="zh-CN"/>
        </w:rPr>
      </w:pPr>
      <w:r>
        <w:rPr>
          <w:rFonts w:ascii="Book Antiqua" w:eastAsia="SimSun" w:hAnsi="Book Antiqua" w:cs="Arial"/>
          <w:b/>
          <w:color w:val="00668A"/>
          <w:lang w:val="en-GB" w:eastAsia="zh-CN"/>
        </w:rPr>
        <w:t xml:space="preserve">  </w:t>
      </w:r>
      <w:r w:rsidR="0042461A" w:rsidRPr="00E7024C">
        <w:rPr>
          <w:rFonts w:ascii="Book Antiqua" w:eastAsia="SimSun" w:hAnsi="Book Antiqua" w:cs="Arial"/>
          <w:b/>
          <w:color w:val="00668A"/>
          <w:lang w:val="en-GB" w:eastAsia="zh-CN"/>
        </w:rPr>
        <w:t>Disclosure statement</w:t>
      </w:r>
      <w:r w:rsidR="008E7878" w:rsidRPr="008E7878">
        <w:rPr>
          <w:lang w:val="en-US"/>
        </w:rPr>
        <w:t xml:space="preserve"> </w:t>
      </w:r>
    </w:p>
    <w:p w14:paraId="03D65B6C" w14:textId="77777777" w:rsidR="00B238B5" w:rsidRPr="00B238B5" w:rsidRDefault="00B238B5" w:rsidP="00986398">
      <w:pPr>
        <w:spacing w:after="0"/>
        <w:ind w:firstLine="567"/>
        <w:jc w:val="both"/>
        <w:rPr>
          <w:rFonts w:ascii="Book Antiqua" w:eastAsia="SimSun" w:hAnsi="Book Antiqua" w:cs="Arial"/>
          <w:b/>
          <w:color w:val="0B7FAD"/>
          <w:lang w:val="en-GB" w:eastAsia="zh-CN"/>
        </w:rPr>
      </w:pPr>
    </w:p>
    <w:p w14:paraId="517DFAB3" w14:textId="2950DD0A" w:rsidR="003206A5" w:rsidRDefault="00736D44" w:rsidP="00690F16">
      <w:pPr>
        <w:spacing w:after="0"/>
        <w:jc w:val="both"/>
        <w:rPr>
          <w:rFonts w:ascii="Book Antiqua" w:eastAsia="SimSun" w:hAnsi="Book Antiqua" w:cs="Arial"/>
          <w:lang w:val="en-GB" w:eastAsia="zh-CN"/>
        </w:rPr>
      </w:pPr>
      <w:r>
        <w:rPr>
          <w:rFonts w:ascii="Book Antiqua" w:eastAsia="SimSun" w:hAnsi="Book Antiqua" w:cs="Arial"/>
          <w:lang w:val="en-GB" w:eastAsia="zh-CN"/>
        </w:rPr>
        <w:t xml:space="preserve">  </w:t>
      </w:r>
      <w:r w:rsidR="0042461A" w:rsidRPr="00857D3E">
        <w:rPr>
          <w:rFonts w:ascii="Book Antiqua" w:eastAsia="SimSun" w:hAnsi="Book Antiqua" w:cs="Arial"/>
          <w:lang w:val="en-GB" w:eastAsia="zh-CN"/>
        </w:rPr>
        <w:t>No potential conflict of inte</w:t>
      </w:r>
      <w:r w:rsidR="00392F31">
        <w:rPr>
          <w:rFonts w:ascii="Book Antiqua" w:eastAsia="SimSun" w:hAnsi="Book Antiqua" w:cs="Arial"/>
          <w:lang w:val="en-GB" w:eastAsia="zh-CN"/>
        </w:rPr>
        <w:t>rest was reported by the author</w:t>
      </w:r>
      <w:r w:rsidR="008E7878">
        <w:rPr>
          <w:rFonts w:ascii="Book Antiqua" w:eastAsia="SimSun" w:hAnsi="Book Antiqua" w:cs="Arial"/>
          <w:lang w:val="en-GB" w:eastAsia="zh-CN"/>
        </w:rPr>
        <w:t>(</w:t>
      </w:r>
      <w:r w:rsidR="00392F31">
        <w:rPr>
          <w:rFonts w:ascii="Book Antiqua" w:eastAsia="SimSun" w:hAnsi="Book Antiqua" w:cs="Arial"/>
          <w:lang w:val="en-GB" w:eastAsia="zh-CN"/>
        </w:rPr>
        <w:t>s</w:t>
      </w:r>
      <w:r w:rsidR="008E7878">
        <w:rPr>
          <w:rFonts w:ascii="Book Antiqua" w:eastAsia="SimSun" w:hAnsi="Book Antiqua" w:cs="Arial"/>
          <w:lang w:val="en-GB" w:eastAsia="zh-CN"/>
        </w:rPr>
        <w:t>)</w:t>
      </w:r>
      <w:r w:rsidR="00392F31">
        <w:rPr>
          <w:rFonts w:ascii="Book Antiqua" w:eastAsia="SimSun" w:hAnsi="Book Antiqua" w:cs="Arial"/>
          <w:lang w:val="en-GB" w:eastAsia="zh-CN"/>
        </w:rPr>
        <w:t>.</w:t>
      </w:r>
    </w:p>
    <w:p w14:paraId="69079545" w14:textId="77777777" w:rsidR="00D97AE2" w:rsidRDefault="00D97AE2" w:rsidP="00E833C0">
      <w:pPr>
        <w:spacing w:after="0"/>
        <w:ind w:firstLine="567"/>
        <w:jc w:val="both"/>
        <w:rPr>
          <w:rFonts w:ascii="Book Antiqua" w:eastAsia="SimSun" w:hAnsi="Book Antiqua" w:cs="Arial"/>
          <w:lang w:val="en-GB" w:eastAsia="zh-CN"/>
        </w:rPr>
      </w:pPr>
    </w:p>
    <w:p w14:paraId="62F655A6" w14:textId="77777777" w:rsidR="00D97AE2" w:rsidRDefault="00D97AE2" w:rsidP="00E833C0">
      <w:pPr>
        <w:spacing w:after="0"/>
        <w:ind w:firstLine="567"/>
        <w:jc w:val="both"/>
        <w:rPr>
          <w:rFonts w:ascii="Book Antiqua" w:eastAsia="SimSun" w:hAnsi="Book Antiqua" w:cs="Arial"/>
          <w:lang w:val="en-GB" w:eastAsia="zh-CN"/>
        </w:rPr>
      </w:pPr>
    </w:p>
    <w:p w14:paraId="1F40BC7D" w14:textId="77777777" w:rsidR="00BE2073" w:rsidRDefault="00BE2073" w:rsidP="00E833C0">
      <w:pPr>
        <w:spacing w:after="0"/>
        <w:ind w:firstLine="567"/>
        <w:jc w:val="both"/>
        <w:rPr>
          <w:rFonts w:ascii="Book Antiqua" w:eastAsia="SimSun" w:hAnsi="Book Antiqua" w:cs="Arial"/>
          <w:lang w:val="en-GB" w:eastAsia="zh-CN"/>
        </w:rPr>
      </w:pPr>
    </w:p>
    <w:p w14:paraId="118BD291" w14:textId="77777777" w:rsidR="00BE2073" w:rsidRDefault="00BE2073" w:rsidP="00E833C0">
      <w:pPr>
        <w:spacing w:after="0"/>
        <w:ind w:firstLine="567"/>
        <w:jc w:val="both"/>
        <w:rPr>
          <w:rFonts w:ascii="Book Antiqua" w:eastAsia="SimSun" w:hAnsi="Book Antiqua" w:cs="Arial"/>
          <w:lang w:val="en-GB" w:eastAsia="zh-CN"/>
        </w:rPr>
      </w:pPr>
    </w:p>
    <w:p w14:paraId="3C19BF45" w14:textId="77777777" w:rsidR="00BE2073" w:rsidRDefault="00BE2073" w:rsidP="00E833C0">
      <w:pPr>
        <w:spacing w:after="0"/>
        <w:ind w:firstLine="567"/>
        <w:jc w:val="both"/>
        <w:rPr>
          <w:rFonts w:ascii="Book Antiqua" w:eastAsia="SimSun" w:hAnsi="Book Antiqua" w:cs="Arial"/>
          <w:lang w:val="en-GB" w:eastAsia="zh-CN"/>
        </w:rPr>
      </w:pPr>
    </w:p>
    <w:p w14:paraId="1E3C9BBB" w14:textId="77777777" w:rsidR="008E7878" w:rsidRDefault="008E7878" w:rsidP="00813959">
      <w:pPr>
        <w:spacing w:after="0"/>
        <w:jc w:val="both"/>
        <w:rPr>
          <w:rFonts w:ascii="Book Antiqua" w:eastAsia="SimSun" w:hAnsi="Book Antiqua" w:cs="Arial"/>
          <w:lang w:val="en-US" w:eastAsia="zh-CN"/>
        </w:rPr>
      </w:pPr>
    </w:p>
    <w:p w14:paraId="72A77A26" w14:textId="77777777" w:rsidR="008E7878" w:rsidRDefault="008E7878" w:rsidP="00813959">
      <w:pPr>
        <w:spacing w:after="0"/>
        <w:jc w:val="both"/>
        <w:rPr>
          <w:rFonts w:ascii="Book Antiqua" w:eastAsia="SimSun" w:hAnsi="Book Antiqua" w:cs="Arial"/>
          <w:lang w:val="en-US" w:eastAsia="zh-CN"/>
        </w:rPr>
      </w:pPr>
    </w:p>
    <w:p w14:paraId="6E9CC8A1" w14:textId="47AC57C1" w:rsidR="00081E35" w:rsidRDefault="00081E35" w:rsidP="00953CD3">
      <w:pPr>
        <w:spacing w:after="0" w:line="240" w:lineRule="auto"/>
        <w:rPr>
          <w:rFonts w:ascii="Book Antiqua" w:eastAsia="SimSun" w:hAnsi="Book Antiqua"/>
          <w:b/>
          <w:color w:val="00668A"/>
          <w:lang w:val="en-GB" w:eastAsia="zh-CN"/>
        </w:rPr>
      </w:pPr>
    </w:p>
    <w:p w14:paraId="4681D562" w14:textId="77777777" w:rsidR="00081E35" w:rsidRDefault="00081E35" w:rsidP="00953CD3">
      <w:pPr>
        <w:spacing w:after="0" w:line="240" w:lineRule="auto"/>
        <w:rPr>
          <w:rFonts w:ascii="Book Antiqua" w:eastAsia="SimSun" w:hAnsi="Book Antiqua"/>
          <w:b/>
          <w:color w:val="00668A"/>
          <w:lang w:val="en-GB" w:eastAsia="zh-CN"/>
        </w:rPr>
      </w:pPr>
    </w:p>
    <w:tbl>
      <w:tblPr>
        <w:tblpPr w:leftFromText="180" w:rightFromText="180" w:bottomFromText="200" w:vertAnchor="text" w:horzAnchor="page" w:tblpX="1399" w:tblpY="43"/>
        <w:tblW w:w="5579" w:type="dxa"/>
        <w:tblLook w:val="04A0" w:firstRow="1" w:lastRow="0" w:firstColumn="1" w:lastColumn="0" w:noHBand="0" w:noVBand="1"/>
      </w:tblPr>
      <w:tblGrid>
        <w:gridCol w:w="4410"/>
        <w:gridCol w:w="264"/>
        <w:gridCol w:w="905"/>
      </w:tblGrid>
      <w:tr w:rsidR="00081E35" w:rsidRPr="006C26DE" w14:paraId="0E0830A7" w14:textId="77777777" w:rsidTr="008E7878">
        <w:trPr>
          <w:gridAfter w:val="1"/>
          <w:wAfter w:w="905" w:type="dxa"/>
          <w:trHeight w:val="361"/>
        </w:trPr>
        <w:tc>
          <w:tcPr>
            <w:tcW w:w="4674" w:type="dxa"/>
            <w:gridSpan w:val="2"/>
            <w:shd w:val="clear" w:color="auto" w:fill="DEEAF6" w:themeFill="accent5" w:themeFillTint="33"/>
            <w:noWrap/>
            <w:vAlign w:val="center"/>
            <w:hideMark/>
          </w:tcPr>
          <w:p w14:paraId="407CC7C2" w14:textId="77777777" w:rsidR="00081E35" w:rsidRPr="00813959" w:rsidRDefault="00081E35" w:rsidP="00901FD9">
            <w:pPr>
              <w:spacing w:after="0" w:line="240" w:lineRule="auto"/>
              <w:rPr>
                <w:rFonts w:ascii="Book Antiqua" w:eastAsia="SimSun" w:hAnsi="Book Antiqua"/>
                <w:b/>
                <w:sz w:val="20"/>
                <w:szCs w:val="20"/>
                <w:lang w:val="en-US" w:eastAsia="id-ID"/>
              </w:rPr>
            </w:pPr>
            <w:r w:rsidRPr="00830CA6">
              <w:rPr>
                <w:rFonts w:ascii="Book Antiqua" w:eastAsia="SimSun" w:hAnsi="Book Antiqua"/>
                <w:b/>
                <w:color w:val="00668A"/>
                <w:sz w:val="20"/>
                <w:szCs w:val="20"/>
                <w:lang w:val="en-US" w:eastAsia="id-ID"/>
              </w:rPr>
              <w:t>Contact Information</w:t>
            </w:r>
          </w:p>
        </w:tc>
      </w:tr>
      <w:tr w:rsidR="00081E35" w:rsidRPr="00D31EA8" w14:paraId="393C55FE" w14:textId="77777777" w:rsidTr="008E7878">
        <w:trPr>
          <w:trHeight w:val="361"/>
        </w:trPr>
        <w:tc>
          <w:tcPr>
            <w:tcW w:w="4410" w:type="dxa"/>
            <w:noWrap/>
            <w:vAlign w:val="bottom"/>
            <w:hideMark/>
          </w:tcPr>
          <w:p w14:paraId="7922D504" w14:textId="270FFF1C" w:rsidR="008E7878" w:rsidRPr="008E7878" w:rsidRDefault="00081E35" w:rsidP="008E7878">
            <w:pPr>
              <w:rPr>
                <w:rFonts w:ascii="Book Antiqua" w:hAnsi="Book Antiqua"/>
                <w:sz w:val="20"/>
                <w:szCs w:val="20"/>
                <w:lang w:val="en-US"/>
              </w:rPr>
            </w:pPr>
            <w:r w:rsidRPr="00813959">
              <w:rPr>
                <w:rFonts w:ascii="Book Antiqua" w:eastAsia="SimSun" w:hAnsi="Book Antiqua"/>
                <w:b/>
                <w:sz w:val="18"/>
                <w:szCs w:val="18"/>
                <w:lang w:val="en-US" w:eastAsia="id-ID"/>
              </w:rPr>
              <w:t>E-mail</w:t>
            </w:r>
            <w:r w:rsidRPr="008E7878">
              <w:rPr>
                <w:rFonts w:ascii="Book Antiqua" w:eastAsia="SimSun" w:hAnsi="Book Antiqua"/>
                <w:b/>
                <w:sz w:val="20"/>
                <w:szCs w:val="20"/>
                <w:lang w:val="en-US" w:eastAsia="id-ID"/>
              </w:rPr>
              <w:t>:</w:t>
            </w:r>
            <w:r w:rsidRPr="008E7878">
              <w:rPr>
                <w:rFonts w:ascii="Book Antiqua" w:hAnsi="Book Antiqua"/>
                <w:sz w:val="20"/>
                <w:szCs w:val="20"/>
                <w:lang w:val="en-US"/>
              </w:rPr>
              <w:t xml:space="preserve"> </w:t>
            </w:r>
            <w:r w:rsidRPr="008E7878">
              <w:rPr>
                <w:rFonts w:ascii="Book Antiqua" w:hAnsi="Book Antiqua" w:cs="Calibri"/>
                <w:color w:val="000000"/>
                <w:sz w:val="20"/>
                <w:szCs w:val="20"/>
                <w:lang w:val="en-US"/>
              </w:rPr>
              <w:t xml:space="preserve">  </w:t>
            </w:r>
            <w:r w:rsidRPr="008E7878">
              <w:rPr>
                <w:rFonts w:ascii="Book Antiqua" w:hAnsi="Book Antiqua"/>
                <w:sz w:val="20"/>
                <w:szCs w:val="20"/>
                <w:lang w:val="en-US"/>
              </w:rPr>
              <w:t xml:space="preserve">  </w:t>
            </w:r>
            <w:r w:rsidR="008E7878" w:rsidRPr="008E7878">
              <w:rPr>
                <w:sz w:val="20"/>
                <w:szCs w:val="20"/>
                <w:lang w:val="en-US"/>
              </w:rPr>
              <w:t xml:space="preserve"> </w:t>
            </w:r>
            <w:r w:rsidR="008E7878" w:rsidRPr="008E7878">
              <w:rPr>
                <w:rFonts w:ascii="Book Antiqua" w:hAnsi="Book Antiqua"/>
                <w:sz w:val="20"/>
                <w:szCs w:val="20"/>
                <w:lang w:val="en-US"/>
              </w:rPr>
              <w:t>Susan. demetropolis@hofstra.edu</w:t>
            </w:r>
          </w:p>
          <w:p w14:paraId="6B3F29FE" w14:textId="42FA505C" w:rsidR="00081E35" w:rsidRPr="00813959" w:rsidRDefault="00081E35" w:rsidP="00901FD9">
            <w:pPr>
              <w:spacing w:after="0" w:line="240" w:lineRule="auto"/>
              <w:rPr>
                <w:rFonts w:ascii="Book Antiqua" w:eastAsia="SimSun" w:hAnsi="Book Antiqua"/>
                <w:b/>
                <w:sz w:val="18"/>
                <w:szCs w:val="18"/>
                <w:lang w:val="en-US" w:eastAsia="id-ID"/>
              </w:rPr>
            </w:pPr>
            <w:r w:rsidRPr="00813959">
              <w:rPr>
                <w:rFonts w:ascii="Book Antiqua" w:hAnsi="Book Antiqua" w:cs="Calibri"/>
                <w:color w:val="000000"/>
                <w:szCs w:val="20"/>
                <w:lang w:val="en-US"/>
              </w:rPr>
              <w:t xml:space="preserve">  </w:t>
            </w:r>
            <w:r w:rsidRPr="00813959">
              <w:rPr>
                <w:rFonts w:ascii="Book Antiqua" w:hAnsi="Book Antiqua"/>
                <w:lang w:val="en-US"/>
              </w:rPr>
              <w:t xml:space="preserve"> </w:t>
            </w:r>
            <w:r w:rsidRPr="00813959">
              <w:rPr>
                <w:rFonts w:ascii="Book Antiqua" w:eastAsia="SimSun" w:hAnsi="Book Antiqua"/>
                <w:b/>
                <w:sz w:val="18"/>
                <w:szCs w:val="18"/>
                <w:lang w:val="en-US" w:eastAsia="id-ID"/>
              </w:rPr>
              <w:t xml:space="preserve">  </w:t>
            </w:r>
          </w:p>
          <w:p w14:paraId="713ADF5F" w14:textId="77777777" w:rsidR="00081E35" w:rsidRPr="00813959" w:rsidRDefault="00081E35" w:rsidP="00901FD9">
            <w:pPr>
              <w:spacing w:after="0" w:line="240" w:lineRule="auto"/>
              <w:rPr>
                <w:rFonts w:ascii="Book Antiqua" w:eastAsia="SimSun" w:hAnsi="Book Antiqua"/>
                <w:color w:val="000000"/>
                <w:sz w:val="18"/>
                <w:szCs w:val="18"/>
                <w:lang w:val="en-US" w:eastAsia="id-ID"/>
              </w:rPr>
            </w:pPr>
            <w:r w:rsidRPr="00813959">
              <w:rPr>
                <w:rFonts w:ascii="Book Antiqua" w:eastAsia="SimSun" w:hAnsi="Book Antiqua"/>
                <w:b/>
                <w:sz w:val="18"/>
                <w:szCs w:val="18"/>
                <w:lang w:val="en-US" w:eastAsia="id-ID"/>
              </w:rPr>
              <w:t xml:space="preserve">             </w:t>
            </w:r>
          </w:p>
        </w:tc>
        <w:tc>
          <w:tcPr>
            <w:tcW w:w="1169" w:type="dxa"/>
            <w:gridSpan w:val="2"/>
            <w:noWrap/>
            <w:vAlign w:val="bottom"/>
            <w:hideMark/>
          </w:tcPr>
          <w:p w14:paraId="7A982124" w14:textId="77777777" w:rsidR="00081E35" w:rsidRPr="006C26DE" w:rsidRDefault="00081E35" w:rsidP="008E7878">
            <w:pPr>
              <w:spacing w:after="0" w:line="240" w:lineRule="auto"/>
              <w:jc w:val="right"/>
              <w:rPr>
                <w:rFonts w:ascii="Times New Roman" w:eastAsia="SimSun" w:hAnsi="Times New Roman"/>
                <w:color w:val="000000"/>
                <w:sz w:val="18"/>
                <w:szCs w:val="18"/>
                <w:lang w:val="en-US" w:eastAsia="id-ID"/>
              </w:rPr>
            </w:pPr>
            <w:r w:rsidRPr="006C26DE">
              <w:rPr>
                <w:rFonts w:ascii="Times New Roman" w:eastAsia="SimSun" w:hAnsi="Times New Roman"/>
                <w:color w:val="000000"/>
                <w:sz w:val="18"/>
                <w:szCs w:val="18"/>
                <w:lang w:val="en-US" w:eastAsia="id-ID"/>
              </w:rPr>
              <w:t xml:space="preserve">   </w:t>
            </w:r>
          </w:p>
        </w:tc>
      </w:tr>
    </w:tbl>
    <w:p w14:paraId="7DE3F800" w14:textId="77777777" w:rsidR="00081E35" w:rsidRDefault="00081E35" w:rsidP="00953CD3">
      <w:pPr>
        <w:spacing w:after="0" w:line="240" w:lineRule="auto"/>
        <w:rPr>
          <w:rFonts w:ascii="Book Antiqua" w:eastAsia="SimSun" w:hAnsi="Book Antiqua"/>
          <w:b/>
          <w:color w:val="00668A"/>
          <w:lang w:val="en-GB" w:eastAsia="zh-CN"/>
        </w:rPr>
      </w:pPr>
    </w:p>
    <w:p w14:paraId="2DAE0B51" w14:textId="77777777" w:rsidR="00081E35" w:rsidRDefault="00081E35" w:rsidP="00953CD3">
      <w:pPr>
        <w:spacing w:after="0" w:line="240" w:lineRule="auto"/>
        <w:rPr>
          <w:rFonts w:ascii="Book Antiqua" w:eastAsia="SimSun" w:hAnsi="Book Antiqua"/>
          <w:b/>
          <w:color w:val="00668A"/>
          <w:lang w:val="en-GB" w:eastAsia="zh-CN"/>
        </w:rPr>
      </w:pPr>
    </w:p>
    <w:p w14:paraId="08F4EAE3" w14:textId="77777777" w:rsidR="00081E35" w:rsidRDefault="00081E35" w:rsidP="00953CD3">
      <w:pPr>
        <w:spacing w:after="0" w:line="240" w:lineRule="auto"/>
        <w:rPr>
          <w:rFonts w:ascii="Book Antiqua" w:eastAsia="SimSun" w:hAnsi="Book Antiqua"/>
          <w:b/>
          <w:color w:val="00668A"/>
          <w:lang w:val="en-GB" w:eastAsia="zh-CN"/>
        </w:rPr>
      </w:pPr>
    </w:p>
    <w:p w14:paraId="36E3AC61" w14:textId="77777777" w:rsidR="00081E35" w:rsidRDefault="00081E35" w:rsidP="00953CD3">
      <w:pPr>
        <w:spacing w:after="0" w:line="240" w:lineRule="auto"/>
        <w:rPr>
          <w:rFonts w:ascii="Book Antiqua" w:eastAsia="SimSun" w:hAnsi="Book Antiqua"/>
          <w:b/>
          <w:color w:val="00668A"/>
          <w:lang w:val="en-GB" w:eastAsia="zh-CN"/>
        </w:rPr>
      </w:pPr>
    </w:p>
    <w:p w14:paraId="5BC9BE97" w14:textId="77777777" w:rsidR="006E3D29" w:rsidRDefault="006E3D29" w:rsidP="00953CD3">
      <w:pPr>
        <w:spacing w:after="0" w:line="240" w:lineRule="auto"/>
        <w:rPr>
          <w:rFonts w:ascii="Book Antiqua" w:eastAsia="SimSun" w:hAnsi="Book Antiqua"/>
          <w:b/>
          <w:color w:val="00668A"/>
          <w:lang w:val="en-GB" w:eastAsia="zh-CN"/>
        </w:rPr>
      </w:pPr>
    </w:p>
    <w:p w14:paraId="21DD135B" w14:textId="77777777" w:rsidR="00D31EA8" w:rsidRDefault="00D31EA8" w:rsidP="00953CD3">
      <w:pPr>
        <w:spacing w:after="0" w:line="240" w:lineRule="auto"/>
        <w:rPr>
          <w:rFonts w:ascii="Book Antiqua" w:eastAsia="SimSun" w:hAnsi="Book Antiqua"/>
          <w:b/>
          <w:color w:val="00668A"/>
          <w:lang w:val="en-GB" w:eastAsia="zh-CN"/>
        </w:rPr>
      </w:pPr>
    </w:p>
    <w:p w14:paraId="5E186597" w14:textId="356CD94F" w:rsidR="005E5804" w:rsidRPr="0095725A" w:rsidRDefault="005E5804" w:rsidP="00953CD3">
      <w:pPr>
        <w:spacing w:after="0" w:line="240" w:lineRule="auto"/>
        <w:rPr>
          <w:rFonts w:ascii="Book Antiqua" w:eastAsia="SimSun" w:hAnsi="Book Antiqua"/>
          <w:b/>
          <w:color w:val="27697B"/>
          <w:lang w:val="en-GB" w:eastAsia="zh-CN"/>
        </w:rPr>
      </w:pPr>
      <w:r w:rsidRPr="00E7024C">
        <w:rPr>
          <w:rFonts w:ascii="Book Antiqua" w:eastAsia="SimSun" w:hAnsi="Book Antiqua"/>
          <w:b/>
          <w:color w:val="00668A"/>
          <w:lang w:val="en-GB" w:eastAsia="zh-CN"/>
        </w:rPr>
        <w:t>References and notes:</w:t>
      </w:r>
    </w:p>
    <w:p w14:paraId="68FE3EB9" w14:textId="77777777" w:rsidR="005E5804" w:rsidRPr="005E5804" w:rsidRDefault="005E5804" w:rsidP="00392F31">
      <w:pPr>
        <w:spacing w:after="0" w:line="240" w:lineRule="auto"/>
        <w:ind w:left="1134" w:hanging="850"/>
        <w:rPr>
          <w:rFonts w:ascii="Book Antiqua" w:eastAsia="SimSun" w:hAnsi="Book Antiqua"/>
          <w:sz w:val="18"/>
          <w:szCs w:val="18"/>
          <w:lang w:val="en-GB" w:eastAsia="zh-CN"/>
        </w:rPr>
      </w:pPr>
    </w:p>
    <w:p w14:paraId="268E266E" w14:textId="77777777" w:rsid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Pr>
          <w:rFonts w:ascii="Book Antiqua" w:eastAsia="SimSun" w:hAnsi="Book Antiqua"/>
          <w:color w:val="171717" w:themeColor="background2" w:themeShade="1A"/>
          <w:sz w:val="16"/>
          <w:szCs w:val="16"/>
          <w:lang w:val="en" w:eastAsia="zh-CN"/>
        </w:rPr>
        <w:t xml:space="preserve">    </w:t>
      </w:r>
    </w:p>
    <w:p w14:paraId="252D2063" w14:textId="0D058005"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American Speech-Language-Hearing Association (1991). Mul</w:t>
      </w:r>
      <w:r>
        <w:rPr>
          <w:rFonts w:ascii="Book Antiqua" w:eastAsia="SimSun" w:hAnsi="Book Antiqua"/>
          <w:color w:val="171717" w:themeColor="background2" w:themeShade="1A"/>
          <w:sz w:val="16"/>
          <w:szCs w:val="16"/>
          <w:lang w:val="en" w:eastAsia="zh-CN"/>
        </w:rPr>
        <w:t xml:space="preserve">ticultural Action Agenda 2000. ASHA, 33 (5), 39-41. </w:t>
      </w:r>
    </w:p>
    <w:p w14:paraId="4F403BDF"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American Speech-Language-Hearing Association (2020). Annual demographic and employment </w:t>
      </w:r>
    </w:p>
    <w:p w14:paraId="05C644B4" w14:textId="1D2D6C78"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data: 2020 member &amp; affiliate profile. https://www.asha.org/siteassets/surveys/2020-</w:t>
      </w:r>
      <w:r w:rsidRPr="00EF2983">
        <w:rPr>
          <w:rFonts w:ascii="Book Antiqua" w:eastAsia="SimSun" w:hAnsi="Book Antiqua"/>
          <w:color w:val="171717" w:themeColor="background2" w:themeShade="1A"/>
          <w:sz w:val="16"/>
          <w:szCs w:val="16"/>
          <w:lang w:val="en" w:eastAsia="zh-CN"/>
        </w:rPr>
        <w:tab/>
        <w:t>me</w:t>
      </w:r>
      <w:r>
        <w:rPr>
          <w:rFonts w:ascii="Book Antiqua" w:eastAsia="SimSun" w:hAnsi="Book Antiqua"/>
          <w:color w:val="171717" w:themeColor="background2" w:themeShade="1A"/>
          <w:sz w:val="16"/>
          <w:szCs w:val="16"/>
          <w:lang w:val="en" w:eastAsia="zh-CN"/>
        </w:rPr>
        <w:t xml:space="preserve">mber-and-affiliate-profile.pdf </w:t>
      </w:r>
    </w:p>
    <w:p w14:paraId="224664C4"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American Speech-Language-Hearing Association (2021). Addressing systemic racism and </w:t>
      </w:r>
      <w:r w:rsidRPr="00EF2983">
        <w:rPr>
          <w:rFonts w:ascii="Book Antiqua" w:eastAsia="SimSun" w:hAnsi="Book Antiqua"/>
          <w:color w:val="171717" w:themeColor="background2" w:themeShade="1A"/>
          <w:sz w:val="16"/>
          <w:szCs w:val="16"/>
          <w:lang w:val="en" w:eastAsia="zh-CN"/>
        </w:rPr>
        <w:tab/>
        <w:t xml:space="preserve">institutional inequalities in CSD. www.asha.org/about/diversity-equity-inclusion. </w:t>
      </w:r>
    </w:p>
    <w:p w14:paraId="67B4DA7B" w14:textId="2CB78E03"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American Speech-Language-Hearing Association. (2022). 20</w:t>
      </w:r>
      <w:r>
        <w:rPr>
          <w:rFonts w:ascii="Book Antiqua" w:eastAsia="SimSun" w:hAnsi="Book Antiqua"/>
          <w:color w:val="171717" w:themeColor="background2" w:themeShade="1A"/>
          <w:sz w:val="16"/>
          <w:szCs w:val="16"/>
          <w:lang w:val="en" w:eastAsia="zh-CN"/>
        </w:rPr>
        <w:t xml:space="preserve">21 Demographic profile of ASHA </w:t>
      </w:r>
      <w:r w:rsidRPr="00EF2983">
        <w:rPr>
          <w:rFonts w:ascii="Book Antiqua" w:eastAsia="SimSun" w:hAnsi="Book Antiqua"/>
          <w:color w:val="171717" w:themeColor="background2" w:themeShade="1A"/>
          <w:sz w:val="16"/>
          <w:szCs w:val="16"/>
          <w:lang w:val="en" w:eastAsia="zh-CN"/>
        </w:rPr>
        <w:t>members providing mult</w:t>
      </w:r>
      <w:r>
        <w:rPr>
          <w:rFonts w:ascii="Book Antiqua" w:eastAsia="SimSun" w:hAnsi="Book Antiqua"/>
          <w:color w:val="171717" w:themeColor="background2" w:themeShade="1A"/>
          <w:sz w:val="16"/>
          <w:szCs w:val="16"/>
          <w:lang w:val="en" w:eastAsia="zh-CN"/>
        </w:rPr>
        <w:t>ilingual services. www.asha.org</w:t>
      </w:r>
    </w:p>
    <w:p w14:paraId="57092F3A" w14:textId="22B6500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American Speech-Language-Hearing Association. (2017). Cul</w:t>
      </w:r>
      <w:r>
        <w:rPr>
          <w:rFonts w:ascii="Book Antiqua" w:eastAsia="SimSun" w:hAnsi="Book Antiqua"/>
          <w:color w:val="171717" w:themeColor="background2" w:themeShade="1A"/>
          <w:sz w:val="16"/>
          <w:szCs w:val="16"/>
          <w:lang w:val="en" w:eastAsia="zh-CN"/>
        </w:rPr>
        <w:t xml:space="preserve">tural responsiveness [Practice </w:t>
      </w:r>
      <w:r w:rsidRPr="00EF2983">
        <w:rPr>
          <w:rFonts w:ascii="Book Antiqua" w:eastAsia="SimSun" w:hAnsi="Book Antiqua"/>
          <w:color w:val="171717" w:themeColor="background2" w:themeShade="1A"/>
          <w:sz w:val="16"/>
          <w:szCs w:val="16"/>
          <w:lang w:val="en" w:eastAsia="zh-CN"/>
        </w:rPr>
        <w:t>Portal]. https://www.asha.org/Practice-Portal/Professional-Is</w:t>
      </w:r>
      <w:r>
        <w:rPr>
          <w:rFonts w:ascii="Book Antiqua" w:eastAsia="SimSun" w:hAnsi="Book Antiqua"/>
          <w:color w:val="171717" w:themeColor="background2" w:themeShade="1A"/>
          <w:sz w:val="16"/>
          <w:szCs w:val="16"/>
          <w:lang w:val="en" w:eastAsia="zh-CN"/>
        </w:rPr>
        <w:t xml:space="preserve">sues/Cultural </w:t>
      </w:r>
      <w:r>
        <w:rPr>
          <w:rFonts w:ascii="Book Antiqua" w:eastAsia="SimSun" w:hAnsi="Book Antiqua"/>
          <w:color w:val="171717" w:themeColor="background2" w:themeShade="1A"/>
          <w:sz w:val="16"/>
          <w:szCs w:val="16"/>
          <w:lang w:val="en" w:eastAsia="zh-CN"/>
        </w:rPr>
        <w:tab/>
        <w:t>Responsiveness/.</w:t>
      </w:r>
    </w:p>
    <w:p w14:paraId="563664FC" w14:textId="2A4DADA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Bellon-Harn, M. K., &amp; Weinbaum, R. K. (2017). Speech, </w:t>
      </w:r>
      <w:r>
        <w:rPr>
          <w:rFonts w:ascii="Book Antiqua" w:eastAsia="SimSun" w:hAnsi="Book Antiqua"/>
          <w:color w:val="171717" w:themeColor="background2" w:themeShade="1A"/>
          <w:sz w:val="16"/>
          <w:szCs w:val="16"/>
          <w:lang w:val="en" w:eastAsia="zh-CN"/>
        </w:rPr>
        <w:t xml:space="preserve">language, and hearing careers: </w:t>
      </w:r>
      <w:r w:rsidRPr="00EF2983">
        <w:rPr>
          <w:rFonts w:ascii="Book Antiqua" w:eastAsia="SimSun" w:hAnsi="Book Antiqua"/>
          <w:color w:val="171717" w:themeColor="background2" w:themeShade="1A"/>
          <w:sz w:val="16"/>
          <w:szCs w:val="16"/>
          <w:lang w:val="en" w:eastAsia="zh-CN"/>
        </w:rPr>
        <w:t xml:space="preserve">Recruiting students from diverse populations. Perspective of the ASHA Special Interest </w:t>
      </w:r>
    </w:p>
    <w:p w14:paraId="7518ABD7" w14:textId="154C06DB"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Groups 2, (10), 4</w:t>
      </w:r>
      <w:r>
        <w:rPr>
          <w:rFonts w:ascii="Book Antiqua" w:eastAsia="SimSun" w:hAnsi="Book Antiqua"/>
          <w:color w:val="171717" w:themeColor="background2" w:themeShade="1A"/>
          <w:sz w:val="16"/>
          <w:szCs w:val="16"/>
          <w:lang w:val="en" w:eastAsia="zh-CN"/>
        </w:rPr>
        <w:t>-13. doi:10.1044/persp2.SIG10.4</w:t>
      </w:r>
    </w:p>
    <w:p w14:paraId="13AEF198" w14:textId="52BCD3ED"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Brodksy, M. B., &amp; Cooke, P. A. (2000). Influences in the decisio</w:t>
      </w:r>
      <w:r>
        <w:rPr>
          <w:rFonts w:ascii="Book Antiqua" w:eastAsia="SimSun" w:hAnsi="Book Antiqua"/>
          <w:color w:val="171717" w:themeColor="background2" w:themeShade="1A"/>
          <w:sz w:val="16"/>
          <w:szCs w:val="16"/>
          <w:lang w:val="en" w:eastAsia="zh-CN"/>
        </w:rPr>
        <w:t xml:space="preserve">n-making processes for careers </w:t>
      </w:r>
      <w:r w:rsidRPr="00EF2983">
        <w:rPr>
          <w:rFonts w:ascii="Book Antiqua" w:eastAsia="SimSun" w:hAnsi="Book Antiqua"/>
          <w:color w:val="171717" w:themeColor="background2" w:themeShade="1A"/>
          <w:sz w:val="16"/>
          <w:szCs w:val="16"/>
          <w:lang w:val="en" w:eastAsia="zh-CN"/>
        </w:rPr>
        <w:t>as a speech-language pathologist or an audiologist. Jou</w:t>
      </w:r>
      <w:r>
        <w:rPr>
          <w:rFonts w:ascii="Book Antiqua" w:eastAsia="SimSun" w:hAnsi="Book Antiqua"/>
          <w:color w:val="171717" w:themeColor="background2" w:themeShade="1A"/>
          <w:sz w:val="16"/>
          <w:szCs w:val="16"/>
          <w:lang w:val="en" w:eastAsia="zh-CN"/>
        </w:rPr>
        <w:t xml:space="preserve">rnal of Employment Counseling, 37 (3), 178–189. </w:t>
      </w:r>
    </w:p>
    <w:p w14:paraId="3977145C"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Byrne, N. (2008). Current and prospective speech-language pathology students’ reports of </w:t>
      </w:r>
    </w:p>
    <w:p w14:paraId="2854D37B"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exposure to speech-language pathology. International Journal of Speech-</w:t>
      </w:r>
      <w:r w:rsidRPr="00EF2983">
        <w:rPr>
          <w:rFonts w:ascii="Book Antiqua" w:eastAsia="SimSun" w:hAnsi="Book Antiqua"/>
          <w:color w:val="171717" w:themeColor="background2" w:themeShade="1A"/>
          <w:sz w:val="16"/>
          <w:szCs w:val="16"/>
          <w:lang w:val="en" w:eastAsia="zh-CN"/>
        </w:rPr>
        <w:tab/>
        <w:t xml:space="preserve">Language </w:t>
      </w:r>
    </w:p>
    <w:p w14:paraId="509A6458" w14:textId="76064C6F"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Pathology, 10 (5), 297–304.</w:t>
      </w:r>
      <w:r>
        <w:rPr>
          <w:rFonts w:ascii="Book Antiqua" w:eastAsia="SimSun" w:hAnsi="Book Antiqua"/>
          <w:color w:val="171717" w:themeColor="background2" w:themeShade="1A"/>
          <w:sz w:val="16"/>
          <w:szCs w:val="16"/>
          <w:lang w:val="en" w:eastAsia="zh-CN"/>
        </w:rPr>
        <w:t xml:space="preserve"> doi: 10.1080/17549500802147018</w:t>
      </w:r>
    </w:p>
    <w:p w14:paraId="4E086261"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Council of Academic Programs in Communication Sciences and Disorders &amp; American Speech-</w:t>
      </w:r>
    </w:p>
    <w:p w14:paraId="346CE503" w14:textId="60DAF84F"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Language-Hearing Association (2020). Communication Sciences and Disorders (CSD) </w:t>
      </w:r>
      <w:r w:rsidRPr="00EF2983">
        <w:rPr>
          <w:rFonts w:ascii="Book Antiqua" w:eastAsia="SimSun" w:hAnsi="Book Antiqua"/>
          <w:color w:val="171717" w:themeColor="background2" w:themeShade="1A"/>
          <w:sz w:val="16"/>
          <w:szCs w:val="16"/>
          <w:lang w:val="en" w:eastAsia="zh-CN"/>
        </w:rPr>
        <w:tab/>
        <w:t xml:space="preserve">Education survey national aggregate data report: 2019-2020. Academic Year. </w:t>
      </w:r>
      <w:r w:rsidRPr="00EF2983">
        <w:rPr>
          <w:rFonts w:ascii="Book Antiqua" w:eastAsia="SimSun" w:hAnsi="Book Antiqua"/>
          <w:color w:val="171717" w:themeColor="background2" w:themeShade="1A"/>
          <w:sz w:val="16"/>
          <w:szCs w:val="16"/>
          <w:lang w:val="en" w:eastAsia="zh-CN"/>
        </w:rPr>
        <w:tab/>
      </w:r>
      <w:r w:rsidRPr="00EF2983">
        <w:rPr>
          <w:rFonts w:ascii="Book Antiqua" w:eastAsia="SimSun" w:hAnsi="Book Antiqua"/>
          <w:color w:val="171717" w:themeColor="background2" w:themeShade="1A"/>
          <w:sz w:val="16"/>
          <w:szCs w:val="16"/>
          <w:lang w:val="en" w:eastAsia="zh-CN"/>
        </w:rPr>
        <w:tab/>
        <w:t>https://www.asha.org/siteassets/uploadedfiles/csd-education-</w:t>
      </w:r>
      <w:r>
        <w:rPr>
          <w:rFonts w:ascii="Book Antiqua" w:eastAsia="SimSun" w:hAnsi="Book Antiqua"/>
          <w:color w:val="171717" w:themeColor="background2" w:themeShade="1A"/>
          <w:sz w:val="16"/>
          <w:szCs w:val="16"/>
          <w:lang w:val="en" w:eastAsia="zh-CN"/>
        </w:rPr>
        <w:t>survey-national-aggregate-data-report.pdf</w:t>
      </w:r>
    </w:p>
    <w:p w14:paraId="509A7F34"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Danahy Ebert, K. (2013). Perceptions of racial privilege in prospective speech-language </w:t>
      </w:r>
    </w:p>
    <w:p w14:paraId="520EC2EF"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pathologists and audiologists. Perspectives on Communication Disorders and Sciences in </w:t>
      </w:r>
    </w:p>
    <w:p w14:paraId="1B592AE3"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Culturally and Linguistically Diverse (CLD) Populations. 20 (2), 60-71.</w:t>
      </w:r>
    </w:p>
    <w:p w14:paraId="0C8E2D47" w14:textId="5C774E32"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htt</w:t>
      </w:r>
      <w:r>
        <w:rPr>
          <w:rFonts w:ascii="Book Antiqua" w:eastAsia="SimSun" w:hAnsi="Book Antiqua"/>
          <w:color w:val="171717" w:themeColor="background2" w:themeShade="1A"/>
          <w:sz w:val="16"/>
          <w:szCs w:val="16"/>
          <w:lang w:val="en" w:eastAsia="zh-CN"/>
        </w:rPr>
        <w:t>ps://doi.org/10.1044/cds20.2.60</w:t>
      </w:r>
    </w:p>
    <w:p w14:paraId="34836FA0" w14:textId="52A2B43D"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Dunn, A. H., Dotson, E. K., Ford, J. C., &amp; Roberts, M.A. (2014). “Yo</w:t>
      </w:r>
      <w:r>
        <w:rPr>
          <w:rFonts w:ascii="Book Antiqua" w:eastAsia="SimSun" w:hAnsi="Book Antiqua"/>
          <w:color w:val="171717" w:themeColor="background2" w:themeShade="1A"/>
          <w:sz w:val="16"/>
          <w:szCs w:val="16"/>
          <w:lang w:val="en" w:eastAsia="zh-CN"/>
        </w:rPr>
        <w:t xml:space="preserve">u won’t believe what was </w:t>
      </w:r>
      <w:r>
        <w:rPr>
          <w:rFonts w:ascii="Book Antiqua" w:eastAsia="SimSun" w:hAnsi="Book Antiqua"/>
          <w:color w:val="171717" w:themeColor="background2" w:themeShade="1A"/>
          <w:sz w:val="16"/>
          <w:szCs w:val="16"/>
          <w:lang w:val="en" w:eastAsia="zh-CN"/>
        </w:rPr>
        <w:tab/>
        <w:t xml:space="preserve">said </w:t>
      </w:r>
      <w:r w:rsidRPr="00EF2983">
        <w:rPr>
          <w:rFonts w:ascii="Book Antiqua" w:eastAsia="SimSun" w:hAnsi="Book Antiqua"/>
          <w:color w:val="171717" w:themeColor="background2" w:themeShade="1A"/>
          <w:sz w:val="16"/>
          <w:szCs w:val="16"/>
          <w:lang w:val="en" w:eastAsia="zh-CN"/>
        </w:rPr>
        <w:t>in class today:” Professors’ reflections on student resistance in multicultural education courses. Multicultura</w:t>
      </w:r>
      <w:r>
        <w:rPr>
          <w:rFonts w:ascii="Book Antiqua" w:eastAsia="SimSun" w:hAnsi="Book Antiqua"/>
          <w:color w:val="171717" w:themeColor="background2" w:themeShade="1A"/>
          <w:sz w:val="16"/>
          <w:szCs w:val="16"/>
          <w:lang w:val="en" w:eastAsia="zh-CN"/>
        </w:rPr>
        <w:t xml:space="preserve">l Perspectives, 16 (2), 93–98. </w:t>
      </w:r>
    </w:p>
    <w:p w14:paraId="315E09AB"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Edwards, C., Staniszewska, S., &amp; Crichton, N. (2004). Investigation of the ways in which </w:t>
      </w:r>
    </w:p>
    <w:p w14:paraId="7FA5B5F7"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patients’ reports of their satisfactions with healthcare are constructed. Sociology of </w:t>
      </w:r>
    </w:p>
    <w:p w14:paraId="037B774C" w14:textId="0186F58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Health &amp; Illness, 26 (2), 159-183. doi:1</w:t>
      </w:r>
      <w:r>
        <w:rPr>
          <w:rFonts w:ascii="Book Antiqua" w:eastAsia="SimSun" w:hAnsi="Book Antiqua"/>
          <w:color w:val="171717" w:themeColor="background2" w:themeShade="1A"/>
          <w:sz w:val="16"/>
          <w:szCs w:val="16"/>
          <w:lang w:val="en" w:eastAsia="zh-CN"/>
        </w:rPr>
        <w:t>0.1111/j.1467-9566.2004.00385.x</w:t>
      </w:r>
    </w:p>
    <w:p w14:paraId="329C4DD1"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Ellis, C., &amp; Kendall, D. (2021). Time to act: Confronting systematic racism in communication </w:t>
      </w:r>
    </w:p>
    <w:p w14:paraId="31620F09"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sciences and disorders academic training programs. American Journal of Speech-</w:t>
      </w:r>
    </w:p>
    <w:p w14:paraId="67802A78" w14:textId="58A4563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Language</w:t>
      </w:r>
      <w:r>
        <w:rPr>
          <w:rFonts w:ascii="Book Antiqua" w:eastAsia="SimSun" w:hAnsi="Book Antiqua"/>
          <w:color w:val="171717" w:themeColor="background2" w:themeShade="1A"/>
          <w:sz w:val="16"/>
          <w:szCs w:val="16"/>
          <w:lang w:val="en" w:eastAsia="zh-CN"/>
        </w:rPr>
        <w:t xml:space="preserve"> Pathology, 30 (5), 1916-1924. </w:t>
      </w:r>
    </w:p>
    <w:p w14:paraId="3AEA38A0"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Fuse, A., &amp; Bergen, M. (2018). The role of support systems for success of underrepresented </w:t>
      </w:r>
    </w:p>
    <w:p w14:paraId="468B35B4"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students in communication sciences and disorders. Teaching and Learning in </w:t>
      </w:r>
    </w:p>
    <w:p w14:paraId="65982397"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Communication Sciences and Disorders, 2 (3), Special Topics: Multiculturalism and </w:t>
      </w:r>
    </w:p>
    <w:p w14:paraId="6E93C9C8" w14:textId="06C10E4E"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Cultural Competen</w:t>
      </w:r>
      <w:r>
        <w:rPr>
          <w:rFonts w:ascii="Book Antiqua" w:eastAsia="SimSun" w:hAnsi="Book Antiqua"/>
          <w:color w:val="171717" w:themeColor="background2" w:themeShade="1A"/>
          <w:sz w:val="16"/>
          <w:szCs w:val="16"/>
          <w:lang w:val="en" w:eastAsia="zh-CN"/>
        </w:rPr>
        <w:t xml:space="preserve">ce. doi: 10.30707/TLCSD2.3Fuse </w:t>
      </w:r>
    </w:p>
    <w:p w14:paraId="36B0F252"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Guiberson, M. &amp; Vigil, D. (2020). Speech-Language Pathology Graduate Admissions: </w:t>
      </w:r>
    </w:p>
    <w:p w14:paraId="3D4D0696"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Implications to Diversify the Workforce. Communication Disorders Quarterly, doi: </w:t>
      </w:r>
    </w:p>
    <w:p w14:paraId="2CA83B90" w14:textId="374E7CA9"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Pr>
          <w:rFonts w:ascii="Book Antiqua" w:eastAsia="SimSun" w:hAnsi="Book Antiqua"/>
          <w:color w:val="171717" w:themeColor="background2" w:themeShade="1A"/>
          <w:sz w:val="16"/>
          <w:szCs w:val="16"/>
          <w:lang w:val="en" w:eastAsia="zh-CN"/>
        </w:rPr>
        <w:tab/>
        <w:t>10.1177/1525740120961049.</w:t>
      </w:r>
    </w:p>
    <w:p w14:paraId="5A492174" w14:textId="03047909"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Hall, J. C., &amp; Theriot, M. (2016). Developing multicultural awareness, knowledge, and skills: </w:t>
      </w:r>
      <w:r w:rsidRPr="00EF2983">
        <w:rPr>
          <w:rFonts w:ascii="Book Antiqua" w:eastAsia="SimSun" w:hAnsi="Book Antiqua"/>
          <w:color w:val="171717" w:themeColor="background2" w:themeShade="1A"/>
          <w:sz w:val="16"/>
          <w:szCs w:val="16"/>
          <w:lang w:val="en" w:eastAsia="zh-CN"/>
        </w:rPr>
        <w:tab/>
        <w:t xml:space="preserve">Diversity training makes a difference? Multicultural Perspectives, 18 (1), 35-41. doi: </w:t>
      </w:r>
      <w:r>
        <w:rPr>
          <w:rFonts w:ascii="Book Antiqua" w:eastAsia="SimSun" w:hAnsi="Book Antiqua"/>
          <w:color w:val="171717" w:themeColor="background2" w:themeShade="1A"/>
          <w:sz w:val="16"/>
          <w:szCs w:val="16"/>
          <w:lang w:val="en" w:eastAsia="zh-CN"/>
        </w:rPr>
        <w:tab/>
        <w:t xml:space="preserve">10.1080/15210960.2016.112742. </w:t>
      </w:r>
    </w:p>
    <w:p w14:paraId="42953DDA"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Komaric, N., Bedford, S., &amp; van Driel, M. L. (2012). Two sides of the coin: patient and provider </w:t>
      </w:r>
    </w:p>
    <w:p w14:paraId="72729E72"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perceptions of health care delivery to patients from culturally and linguistically diverse </w:t>
      </w:r>
    </w:p>
    <w:p w14:paraId="32357BD8"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backgrounds. BMC Health Services Research, pp. 12, 322. doi: 10.1186/1472-</w:t>
      </w:r>
    </w:p>
    <w:p w14:paraId="59D13F57" w14:textId="5DA4045E"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Pr>
          <w:rFonts w:ascii="Book Antiqua" w:eastAsia="SimSun" w:hAnsi="Book Antiqua"/>
          <w:color w:val="171717" w:themeColor="background2" w:themeShade="1A"/>
          <w:sz w:val="16"/>
          <w:szCs w:val="16"/>
          <w:lang w:val="en" w:eastAsia="zh-CN"/>
        </w:rPr>
        <w:tab/>
        <w:t>6963-12-322</w:t>
      </w:r>
    </w:p>
    <w:p w14:paraId="4B77DA13"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Mahendra, N., &amp; Visconto, C. F. (2021). Racism, equity, and inclusion of communication </w:t>
      </w:r>
      <w:r w:rsidRPr="00EF2983">
        <w:rPr>
          <w:rFonts w:ascii="Book Antiqua" w:eastAsia="SimSun" w:hAnsi="Book Antiqua"/>
          <w:color w:val="171717" w:themeColor="background2" w:themeShade="1A"/>
          <w:sz w:val="16"/>
          <w:szCs w:val="16"/>
          <w:lang w:val="en" w:eastAsia="zh-CN"/>
        </w:rPr>
        <w:tab/>
        <w:t xml:space="preserve">sciences and disorders: Reflections and the road ahead. Teaching and Learning in </w:t>
      </w:r>
      <w:r w:rsidRPr="00EF2983">
        <w:rPr>
          <w:rFonts w:ascii="Book Antiqua" w:eastAsia="SimSun" w:hAnsi="Book Antiqua"/>
          <w:color w:val="171717" w:themeColor="background2" w:themeShade="1A"/>
          <w:sz w:val="16"/>
          <w:szCs w:val="16"/>
          <w:lang w:val="en" w:eastAsia="zh-CN"/>
        </w:rPr>
        <w:tab/>
        <w:t xml:space="preserve">Communication Sciences and Disorders, 5 (3). doi: </w:t>
      </w:r>
      <w:r w:rsidRPr="00EF2983">
        <w:rPr>
          <w:rFonts w:ascii="Book Antiqua" w:eastAsia="SimSun" w:hAnsi="Book Antiqua"/>
          <w:color w:val="171717" w:themeColor="background2" w:themeShade="1A"/>
          <w:sz w:val="16"/>
          <w:szCs w:val="16"/>
          <w:lang w:val="en" w:eastAsia="zh-CN"/>
        </w:rPr>
        <w:tab/>
        <w:t>10.30707/TLCSD5.3.1649037688.713933</w:t>
      </w:r>
    </w:p>
    <w:p w14:paraId="4FF5F334"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p>
    <w:p w14:paraId="1D1EDE09" w14:textId="1423A02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lastRenderedPageBreak/>
        <w:t>Miller, S. M., Ciocci, S. R. (2013). Agents of change: Und</w:t>
      </w:r>
      <w:r>
        <w:rPr>
          <w:rFonts w:ascii="Book Antiqua" w:eastAsia="SimSun" w:hAnsi="Book Antiqua"/>
          <w:color w:val="171717" w:themeColor="background2" w:themeShade="1A"/>
          <w:sz w:val="16"/>
          <w:szCs w:val="16"/>
          <w:lang w:val="en" w:eastAsia="zh-CN"/>
        </w:rPr>
        <w:t xml:space="preserve">ergraduate students’ attitudes </w:t>
      </w:r>
      <w:r w:rsidRPr="00EF2983">
        <w:rPr>
          <w:rFonts w:ascii="Book Antiqua" w:eastAsia="SimSun" w:hAnsi="Book Antiqua"/>
          <w:color w:val="171717" w:themeColor="background2" w:themeShade="1A"/>
          <w:sz w:val="16"/>
          <w:szCs w:val="16"/>
          <w:lang w:val="en" w:eastAsia="zh-CN"/>
        </w:rPr>
        <w:t>following observations of speech-language pathology</w:t>
      </w:r>
      <w:r>
        <w:rPr>
          <w:rFonts w:ascii="Book Antiqua" w:eastAsia="SimSun" w:hAnsi="Book Antiqua"/>
          <w:color w:val="171717" w:themeColor="background2" w:themeShade="1A"/>
          <w:sz w:val="16"/>
          <w:szCs w:val="16"/>
          <w:lang w:val="en" w:eastAsia="zh-CN"/>
        </w:rPr>
        <w:t xml:space="preserve"> service delivery: Preliminary </w:t>
      </w:r>
      <w:r w:rsidRPr="00EF2983">
        <w:rPr>
          <w:rFonts w:ascii="Book Antiqua" w:eastAsia="SimSun" w:hAnsi="Book Antiqua"/>
          <w:color w:val="171717" w:themeColor="background2" w:themeShade="1A"/>
          <w:sz w:val="16"/>
          <w:szCs w:val="16"/>
          <w:lang w:val="en" w:eastAsia="zh-CN"/>
        </w:rPr>
        <w:t xml:space="preserve">findings. Journal of </w:t>
      </w:r>
      <w:r>
        <w:rPr>
          <w:rFonts w:ascii="Book Antiqua" w:eastAsia="SimSun" w:hAnsi="Book Antiqua"/>
          <w:color w:val="171717" w:themeColor="background2" w:themeShade="1A"/>
          <w:sz w:val="16"/>
          <w:szCs w:val="16"/>
          <w:lang w:val="en" w:eastAsia="zh-CN"/>
        </w:rPr>
        <w:t>Allied Health, 42 (3), 141-146.</w:t>
      </w:r>
    </w:p>
    <w:p w14:paraId="4438B1D9"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Mishra, A., Nunez, G., &amp; Tyson, C. E. (2021). Faculty of color in communication sciences and </w:t>
      </w:r>
    </w:p>
    <w:p w14:paraId="4E0B9C9C"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disorders: An overdue conversation. Perspectives of the ASHA Special Interest Groups, </w:t>
      </w:r>
      <w:r w:rsidRPr="00EF2983">
        <w:rPr>
          <w:rFonts w:ascii="Book Antiqua" w:eastAsia="SimSun" w:hAnsi="Book Antiqua"/>
          <w:color w:val="171717" w:themeColor="background2" w:themeShade="1A"/>
          <w:sz w:val="16"/>
          <w:szCs w:val="16"/>
          <w:lang w:val="en" w:eastAsia="zh-CN"/>
        </w:rPr>
        <w:tab/>
      </w:r>
    </w:p>
    <w:p w14:paraId="16C72EE6" w14:textId="0BE1DA9F"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6 (4), 778-782. </w:t>
      </w:r>
      <w:r>
        <w:rPr>
          <w:rFonts w:ascii="Book Antiqua" w:eastAsia="SimSun" w:hAnsi="Book Antiqua"/>
          <w:color w:val="171717" w:themeColor="background2" w:themeShade="1A"/>
          <w:sz w:val="16"/>
          <w:szCs w:val="16"/>
          <w:lang w:val="en" w:eastAsia="zh-CN"/>
        </w:rPr>
        <w:t>doi:10.1044/2021_PERSP-20-00176</w:t>
      </w:r>
    </w:p>
    <w:p w14:paraId="725EFD33"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Mohapatra, B., &amp; Mohan, R. (2021). A proposed framework for increasing racial and ethnic </w:t>
      </w:r>
    </w:p>
    <w:p w14:paraId="32D9AB32" w14:textId="1D127AAB"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diversity in communication sciences and disorders academic programs: The REAP </w:t>
      </w:r>
      <w:r w:rsidRPr="00EF2983">
        <w:rPr>
          <w:rFonts w:ascii="Book Antiqua" w:eastAsia="SimSun" w:hAnsi="Book Antiqua"/>
          <w:color w:val="171717" w:themeColor="background2" w:themeShade="1A"/>
          <w:sz w:val="16"/>
          <w:szCs w:val="16"/>
          <w:lang w:val="en" w:eastAsia="zh-CN"/>
        </w:rPr>
        <w:tab/>
        <w:t>model. Perspectives of the ASHA Special In</w:t>
      </w:r>
      <w:r>
        <w:rPr>
          <w:rFonts w:ascii="Book Antiqua" w:eastAsia="SimSun" w:hAnsi="Book Antiqua"/>
          <w:color w:val="171717" w:themeColor="background2" w:themeShade="1A"/>
          <w:sz w:val="16"/>
          <w:szCs w:val="16"/>
          <w:lang w:val="en" w:eastAsia="zh-CN"/>
        </w:rPr>
        <w:t xml:space="preserve">terest Groups, pp. 6, 755-767. </w:t>
      </w:r>
    </w:p>
    <w:p w14:paraId="63896CBC"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Munroe, A. &amp; Pearson, C. (2006). The Munroe Multicultural Attitude Scale Questionnaire: A </w:t>
      </w:r>
    </w:p>
    <w:p w14:paraId="2A1D64C1"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New Instrument for Multicultural Studies. Educational and Psychological Measurement </w:t>
      </w:r>
    </w:p>
    <w:p w14:paraId="44AF0EA3"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66, 819.</w:t>
      </w:r>
    </w:p>
    <w:p w14:paraId="5BF80EBF" w14:textId="18D5800F"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Perng, S-J., Watson, R. (2012). Construct validation of the Nurs</w:t>
      </w:r>
      <w:r>
        <w:rPr>
          <w:rFonts w:ascii="Book Antiqua" w:eastAsia="SimSun" w:hAnsi="Book Antiqua"/>
          <w:color w:val="171717" w:themeColor="background2" w:themeShade="1A"/>
          <w:sz w:val="16"/>
          <w:szCs w:val="16"/>
          <w:lang w:val="en" w:eastAsia="zh-CN"/>
        </w:rPr>
        <w:t xml:space="preserve">e Cultural Competence Scale: a </w:t>
      </w:r>
      <w:r w:rsidRPr="00EF2983">
        <w:rPr>
          <w:rFonts w:ascii="Book Antiqua" w:eastAsia="SimSun" w:hAnsi="Book Antiqua"/>
          <w:color w:val="171717" w:themeColor="background2" w:themeShade="1A"/>
          <w:sz w:val="16"/>
          <w:szCs w:val="16"/>
          <w:lang w:val="en" w:eastAsia="zh-CN"/>
        </w:rPr>
        <w:t>hierarchy of abilities. Journal of Clinical Nursing, 21 (11-12), 1678-168</w:t>
      </w:r>
      <w:r>
        <w:rPr>
          <w:rFonts w:ascii="Book Antiqua" w:eastAsia="SimSun" w:hAnsi="Book Antiqua"/>
          <w:color w:val="171717" w:themeColor="background2" w:themeShade="1A"/>
          <w:sz w:val="16"/>
          <w:szCs w:val="16"/>
          <w:lang w:val="en" w:eastAsia="zh-CN"/>
        </w:rPr>
        <w:t xml:space="preserve">4. </w:t>
      </w:r>
    </w:p>
    <w:p w14:paraId="788979BF" w14:textId="035D39FD"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Richardson, L., Volberding, J., &amp; Zahl, M. (2020). The impact of a university approved diversity course on undergraduate student multicultural awareness. SCHOLE: A Journal of Leisure </w:t>
      </w:r>
      <w:r w:rsidRPr="00EF2983">
        <w:rPr>
          <w:rFonts w:ascii="Book Antiqua" w:eastAsia="SimSun" w:hAnsi="Book Antiqua"/>
          <w:color w:val="171717" w:themeColor="background2" w:themeShade="1A"/>
          <w:sz w:val="16"/>
          <w:szCs w:val="16"/>
          <w:lang w:val="en" w:eastAsia="zh-CN"/>
        </w:rPr>
        <w:tab/>
        <w:t>Studies and Recreation Education, 35 (1), 28-40. doi: 10.1080/19371</w:t>
      </w:r>
      <w:r>
        <w:rPr>
          <w:rFonts w:ascii="Book Antiqua" w:eastAsia="SimSun" w:hAnsi="Book Antiqua"/>
          <w:color w:val="171717" w:themeColor="background2" w:themeShade="1A"/>
          <w:sz w:val="16"/>
          <w:szCs w:val="16"/>
          <w:lang w:val="en" w:eastAsia="zh-CN"/>
        </w:rPr>
        <w:t>56X.2020.1720461</w:t>
      </w:r>
    </w:p>
    <w:p w14:paraId="4D109B2F"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Robertson, S. A. (2007). Got EQ? Increasing cultural and clinical competence through emotional </w:t>
      </w:r>
    </w:p>
    <w:p w14:paraId="111E2B3A"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intelligence. Communication Disorders Quarterly, 29 (1), 19. </w:t>
      </w:r>
    </w:p>
    <w:p w14:paraId="688D1648" w14:textId="2A8659E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Pr>
          <w:rFonts w:ascii="Book Antiqua" w:eastAsia="SimSun" w:hAnsi="Book Antiqua"/>
          <w:color w:val="171717" w:themeColor="background2" w:themeShade="1A"/>
          <w:sz w:val="16"/>
          <w:szCs w:val="16"/>
          <w:lang w:val="en" w:eastAsia="zh-CN"/>
        </w:rPr>
        <w:tab/>
        <w:t>doi: 10.1177/1525740108314864</w:t>
      </w:r>
    </w:p>
    <w:p w14:paraId="079CB7A7"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Saenz, T. I., Wyatt, T. A., &amp; Reinard, J. C. (1998). Increasing the recruitment and retention of </w:t>
      </w:r>
    </w:p>
    <w:p w14:paraId="223E3FEF"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historically underrepresented minority students in higher education. American Journal of </w:t>
      </w:r>
    </w:p>
    <w:p w14:paraId="0D1F282F" w14:textId="5E7CB0AB"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Speech-Language Pathology, 7(3), 39–48. </w:t>
      </w:r>
      <w:r>
        <w:rPr>
          <w:rFonts w:ascii="Book Antiqua" w:eastAsia="SimSun" w:hAnsi="Book Antiqua"/>
          <w:color w:val="171717" w:themeColor="background2" w:themeShade="1A"/>
          <w:sz w:val="16"/>
          <w:szCs w:val="16"/>
          <w:lang w:val="en" w:eastAsia="zh-CN"/>
        </w:rPr>
        <w:t>doi: 10. 1044/1058-0360.0703.39</w:t>
      </w:r>
    </w:p>
    <w:p w14:paraId="7F554A85"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Stewart, J. R., &amp; Mishra, S. (2022). Diversity, equity, and inclusion initiatives of communication </w:t>
      </w:r>
      <w:r w:rsidRPr="00EF2983">
        <w:rPr>
          <w:rFonts w:ascii="Book Antiqua" w:eastAsia="SimSun" w:hAnsi="Book Antiqua"/>
          <w:color w:val="171717" w:themeColor="background2" w:themeShade="1A"/>
          <w:sz w:val="16"/>
          <w:szCs w:val="16"/>
          <w:lang w:val="en" w:eastAsia="zh-CN"/>
        </w:rPr>
        <w:tab/>
        <w:t xml:space="preserve">sciences and disorders. Perspectives of the ASHA Special Interest Groups SIG 10 Issues in </w:t>
      </w:r>
    </w:p>
    <w:p w14:paraId="7DA5F6DC" w14:textId="3FDA674B"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Higher Education, 7 (5), 1475–1482. d</w:t>
      </w:r>
      <w:r>
        <w:rPr>
          <w:rFonts w:ascii="Book Antiqua" w:eastAsia="SimSun" w:hAnsi="Book Antiqua"/>
          <w:color w:val="171717" w:themeColor="background2" w:themeShade="1A"/>
          <w:sz w:val="16"/>
          <w:szCs w:val="16"/>
          <w:lang w:val="en" w:eastAsia="zh-CN"/>
        </w:rPr>
        <w:t>oi: 10.1044/2022_PERSP-21-00282</w:t>
      </w:r>
    </w:p>
    <w:p w14:paraId="62FC3EF8"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Stockman, I.J., Boult, J., &amp; Robinson, G.C. (2008). Multicultural/multilingual instruction in </w:t>
      </w:r>
    </w:p>
    <w:p w14:paraId="0208A36A"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educational programs: A survey of perceived faculty practices and outcomes. American </w:t>
      </w:r>
    </w:p>
    <w:p w14:paraId="2071BB87" w14:textId="77777777"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ab/>
        <w:t xml:space="preserve">Journal of Speech-Language Pathology, 17(3), 241–264. doi:10.1044/1058- </w:t>
      </w:r>
    </w:p>
    <w:p w14:paraId="51724136" w14:textId="38B97B31"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Pr>
          <w:rFonts w:ascii="Book Antiqua" w:eastAsia="SimSun" w:hAnsi="Book Antiqua"/>
          <w:color w:val="171717" w:themeColor="background2" w:themeShade="1A"/>
          <w:sz w:val="16"/>
          <w:szCs w:val="16"/>
          <w:lang w:val="en" w:eastAsia="zh-CN"/>
        </w:rPr>
        <w:tab/>
        <w:t xml:space="preserve">0360(2008/023) </w:t>
      </w:r>
    </w:p>
    <w:p w14:paraId="5A4303E3" w14:textId="4DEBD5D8"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Stone, L., &amp; Pellowski, M. W. (2016). Factors affecting career choice among speech-language</w:t>
      </w:r>
      <w:r>
        <w:rPr>
          <w:rFonts w:ascii="Book Antiqua" w:eastAsia="SimSun" w:hAnsi="Book Antiqua"/>
          <w:color w:val="171717" w:themeColor="background2" w:themeShade="1A"/>
          <w:sz w:val="16"/>
          <w:szCs w:val="16"/>
          <w:lang w:val="en" w:eastAsia="zh-CN"/>
        </w:rPr>
        <w:t xml:space="preserve"> </w:t>
      </w:r>
      <w:r w:rsidRPr="00EF2983">
        <w:rPr>
          <w:rFonts w:ascii="Book Antiqua" w:eastAsia="SimSun" w:hAnsi="Book Antiqua"/>
          <w:color w:val="171717" w:themeColor="background2" w:themeShade="1A"/>
          <w:sz w:val="16"/>
          <w:szCs w:val="16"/>
          <w:lang w:val="en" w:eastAsia="zh-CN"/>
        </w:rPr>
        <w:t>pathology and audiology students. Communication Disorders Quarterly, 37 (2), 100–107.</w:t>
      </w:r>
      <w:r>
        <w:rPr>
          <w:rFonts w:ascii="Book Antiqua" w:eastAsia="SimSun" w:hAnsi="Book Antiqua"/>
          <w:color w:val="171717" w:themeColor="background2" w:themeShade="1A"/>
          <w:sz w:val="16"/>
          <w:szCs w:val="16"/>
          <w:lang w:val="en" w:eastAsia="zh-CN"/>
        </w:rPr>
        <w:t xml:space="preserve"> </w:t>
      </w:r>
      <w:r>
        <w:rPr>
          <w:rFonts w:ascii="Book Antiqua" w:eastAsia="SimSun" w:hAnsi="Book Antiqua"/>
          <w:color w:val="171717" w:themeColor="background2" w:themeShade="1A"/>
          <w:sz w:val="16"/>
          <w:szCs w:val="16"/>
          <w:lang w:val="en" w:eastAsia="zh-CN"/>
        </w:rPr>
        <w:tab/>
        <w:t>doi 10.1177/1525740114566230.</w:t>
      </w:r>
    </w:p>
    <w:p w14:paraId="09682F27" w14:textId="3191697F" w:rsidR="00EF2983" w:rsidRP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U.S. Census Bureau (2020). Measuring racial and ethnic diversity for the 2020 census. August 4, </w:t>
      </w:r>
      <w:r w:rsidRPr="00EF2983">
        <w:rPr>
          <w:rFonts w:ascii="Book Antiqua" w:eastAsia="SimSun" w:hAnsi="Book Antiqua"/>
          <w:color w:val="171717" w:themeColor="background2" w:themeShade="1A"/>
          <w:sz w:val="16"/>
          <w:szCs w:val="16"/>
          <w:lang w:val="en" w:eastAsia="zh-CN"/>
        </w:rPr>
        <w:tab/>
        <w:t>2021. Retrieved from: www.census.gov/newsroom/blogs/random-</w:t>
      </w:r>
      <w:r w:rsidRPr="00EF2983">
        <w:rPr>
          <w:rFonts w:ascii="Book Antiqua" w:eastAsia="SimSun" w:hAnsi="Book Antiqua"/>
          <w:color w:val="171717" w:themeColor="background2" w:themeShade="1A"/>
          <w:sz w:val="16"/>
          <w:szCs w:val="16"/>
          <w:lang w:val="en" w:eastAsia="zh-CN"/>
        </w:rPr>
        <w:tab/>
        <w:t>samplings/2021/08/measuring-</w:t>
      </w:r>
      <w:r>
        <w:rPr>
          <w:rFonts w:ascii="Book Antiqua" w:eastAsia="SimSun" w:hAnsi="Book Antiqua"/>
          <w:color w:val="171717" w:themeColor="background2" w:themeShade="1A"/>
          <w:sz w:val="16"/>
          <w:szCs w:val="16"/>
          <w:lang w:val="en" w:eastAsia="zh-CN"/>
        </w:rPr>
        <w:t>racial-ethnic-diversity-2020-census.html</w:t>
      </w:r>
    </w:p>
    <w:p w14:paraId="1FF8506C" w14:textId="3705450D" w:rsidR="00EF2983" w:rsidRDefault="00EF2983" w:rsidP="00EF2983">
      <w:pPr>
        <w:spacing w:after="0" w:line="240" w:lineRule="auto"/>
        <w:ind w:left="1134" w:right="180" w:hanging="1134"/>
        <w:jc w:val="both"/>
        <w:rPr>
          <w:rFonts w:ascii="Book Antiqua" w:eastAsia="SimSun" w:hAnsi="Book Antiqua"/>
          <w:color w:val="171717" w:themeColor="background2" w:themeShade="1A"/>
          <w:sz w:val="16"/>
          <w:szCs w:val="16"/>
          <w:lang w:val="en" w:eastAsia="zh-CN"/>
        </w:rPr>
      </w:pPr>
      <w:r w:rsidRPr="00EF2983">
        <w:rPr>
          <w:rFonts w:ascii="Book Antiqua" w:eastAsia="SimSun" w:hAnsi="Book Antiqua"/>
          <w:color w:val="171717" w:themeColor="background2" w:themeShade="1A"/>
          <w:sz w:val="16"/>
          <w:szCs w:val="16"/>
          <w:lang w:val="en" w:eastAsia="zh-CN"/>
        </w:rPr>
        <w:t xml:space="preserve">Yu, B., Horton, R., Muson, B., Newkirk-Turner, B. L., Johnson, V. E., Khamis-Dakwar, R., </w:t>
      </w:r>
      <w:r w:rsidRPr="00EF2983">
        <w:rPr>
          <w:rFonts w:ascii="Book Antiqua" w:eastAsia="SimSun" w:hAnsi="Book Antiqua"/>
          <w:color w:val="171717" w:themeColor="background2" w:themeShade="1A"/>
          <w:sz w:val="16"/>
          <w:szCs w:val="16"/>
          <w:lang w:val="en" w:eastAsia="zh-CN"/>
        </w:rPr>
        <w:tab/>
        <w:t>Munoz, M. L., &amp; Hyter, H. D. (2022). Making race vi</w:t>
      </w:r>
      <w:r>
        <w:rPr>
          <w:rFonts w:ascii="Book Antiqua" w:eastAsia="SimSun" w:hAnsi="Book Antiqua"/>
          <w:color w:val="171717" w:themeColor="background2" w:themeShade="1A"/>
          <w:sz w:val="16"/>
          <w:szCs w:val="16"/>
          <w:lang w:val="en" w:eastAsia="zh-CN"/>
        </w:rPr>
        <w:t xml:space="preserve">sible in the speech, language, </w:t>
      </w:r>
      <w:r w:rsidRPr="00EF2983">
        <w:rPr>
          <w:rFonts w:ascii="Book Antiqua" w:eastAsia="SimSun" w:hAnsi="Book Antiqua"/>
          <w:color w:val="171717" w:themeColor="background2" w:themeShade="1A"/>
          <w:sz w:val="16"/>
          <w:szCs w:val="16"/>
          <w:lang w:val="en" w:eastAsia="zh-CN"/>
        </w:rPr>
        <w:t xml:space="preserve">and hearing sciences: A critical discourse analysis. American Journal of Speech-Language Pathology, 31 (2), 578–600. doi: 10.1044/2021_AJSLP-20-00384. </w:t>
      </w:r>
    </w:p>
    <w:p w14:paraId="38CA7217" w14:textId="77777777" w:rsidR="008319BC" w:rsidRDefault="008319BC" w:rsidP="00EF2983">
      <w:pPr>
        <w:ind w:right="200"/>
        <w:rPr>
          <w:rFonts w:ascii="Book Antiqua" w:eastAsia="SimSun" w:hAnsi="Book Antiqua"/>
          <w:color w:val="171717" w:themeColor="background2" w:themeShade="1A"/>
          <w:sz w:val="16"/>
          <w:szCs w:val="16"/>
          <w:lang w:val="en-US" w:eastAsia="zh-CN"/>
        </w:rPr>
      </w:pPr>
    </w:p>
    <w:p w14:paraId="4987AF3A" w14:textId="77777777" w:rsidR="008319BC" w:rsidRDefault="008319BC" w:rsidP="00EF2983">
      <w:pPr>
        <w:ind w:right="200"/>
        <w:rPr>
          <w:rFonts w:ascii="Book Antiqua" w:eastAsia="SimSun" w:hAnsi="Book Antiqua"/>
          <w:color w:val="171717" w:themeColor="background2" w:themeShade="1A"/>
          <w:sz w:val="16"/>
          <w:szCs w:val="16"/>
          <w:lang w:val="en-US" w:eastAsia="zh-CN"/>
        </w:rPr>
      </w:pPr>
    </w:p>
    <w:p w14:paraId="4A460509" w14:textId="07766C03" w:rsidR="00D22845" w:rsidRPr="00830CA6" w:rsidRDefault="00081E35" w:rsidP="00EF2983">
      <w:pPr>
        <w:ind w:right="200"/>
        <w:rPr>
          <w:rFonts w:ascii="Book Antiqua" w:eastAsia="SimSun" w:hAnsi="Book Antiqua"/>
          <w:color w:val="171717" w:themeColor="background2" w:themeShade="1A"/>
          <w:sz w:val="16"/>
          <w:szCs w:val="16"/>
          <w:lang w:val="en-US" w:eastAsia="zh-CN"/>
        </w:rPr>
      </w:pPr>
      <w:r>
        <w:rPr>
          <w:rFonts w:ascii="Book Antiqua" w:eastAsia="SimSun" w:hAnsi="Book Antiqua" w:cs="Arial"/>
          <w:noProof/>
          <w:lang w:val="en-US"/>
        </w:rPr>
        <mc:AlternateContent>
          <mc:Choice Requires="wps">
            <w:drawing>
              <wp:anchor distT="0" distB="0" distL="0" distR="0" simplePos="0" relativeHeight="251660288" behindDoc="1" locked="0" layoutInCell="1" allowOverlap="1" wp14:anchorId="1CE85FFD" wp14:editId="70C5F7FB">
                <wp:simplePos x="0" y="0"/>
                <wp:positionH relativeFrom="margin">
                  <wp:posOffset>133350</wp:posOffset>
                </wp:positionH>
                <wp:positionV relativeFrom="paragraph">
                  <wp:posOffset>320675</wp:posOffset>
                </wp:positionV>
                <wp:extent cx="5101590" cy="352425"/>
                <wp:effectExtent l="0" t="0" r="2286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1590" cy="352425"/>
                        </a:xfrm>
                        <a:prstGeom prst="rect">
                          <a:avLst/>
                        </a:prstGeom>
                        <a:solidFill>
                          <a:srgbClr val="ECF3FA"/>
                        </a:solidFill>
                        <a:ln w="6096">
                          <a:solidFill>
                            <a:srgbClr val="006C92"/>
                          </a:solidFill>
                          <a:prstDash val="solid"/>
                          <a:miter lim="800000"/>
                          <a:headEnd/>
                          <a:tailEnd/>
                        </a:ln>
                      </wps:spPr>
                      <wps:txbx>
                        <w:txbxContent>
                          <w:p w14:paraId="793467F0" w14:textId="3621C688" w:rsidR="00E70C73" w:rsidRPr="008319BC" w:rsidRDefault="00E70C73" w:rsidP="008319BC">
                            <w:pPr>
                              <w:spacing w:before="11" w:line="244" w:lineRule="auto"/>
                              <w:ind w:left="105" w:right="93"/>
                              <w:jc w:val="both"/>
                              <w:rPr>
                                <w:rFonts w:ascii="Book Antiqua" w:hAnsi="Book Antiqua"/>
                                <w:sz w:val="16"/>
                                <w:szCs w:val="16"/>
                                <w:lang w:val="en-US"/>
                              </w:rPr>
                            </w:pPr>
                            <w:r w:rsidRPr="004F0693">
                              <w:rPr>
                                <w:rFonts w:ascii="Book Antiqua" w:hAnsi="Book Antiqua"/>
                                <w:b/>
                                <w:color w:val="006C92"/>
                                <w:sz w:val="18"/>
                                <w:lang w:val="en-US"/>
                              </w:rPr>
                              <w:t xml:space="preserve">CITE THIS ARTICLE AS: </w:t>
                            </w:r>
                            <w:r w:rsidR="008319BC" w:rsidRPr="008319BC">
                              <w:rPr>
                                <w:rFonts w:ascii="Book Antiqua" w:eastAsia="PMingLiU" w:hAnsi="Book Antiqua" w:cs="PMingLiU"/>
                                <w:sz w:val="16"/>
                                <w:szCs w:val="16"/>
                                <w:lang w:val="en-US" w:bidi="en-US"/>
                              </w:rPr>
                              <w:t>DEMETROPOLIS,</w:t>
                            </w:r>
                            <w:r w:rsidR="008319BC" w:rsidRPr="008319BC">
                              <w:rPr>
                                <w:rFonts w:ascii="Book Antiqua" w:eastAsia="PMingLiU" w:hAnsi="Book Antiqua" w:cs="PMingLiU"/>
                                <w:b/>
                                <w:sz w:val="16"/>
                                <w:szCs w:val="16"/>
                                <w:lang w:val="en-US" w:bidi="en-US"/>
                              </w:rPr>
                              <w:t xml:space="preserve"> </w:t>
                            </w:r>
                            <w:r w:rsidR="008319BC" w:rsidRPr="008319BC">
                              <w:rPr>
                                <w:rFonts w:ascii="Book Antiqua" w:eastAsia="PMingLiU" w:hAnsi="Book Antiqua" w:cs="PMingLiU"/>
                                <w:sz w:val="16"/>
                                <w:szCs w:val="16"/>
                                <w:lang w:val="en-US" w:bidi="en-US"/>
                              </w:rPr>
                              <w:t>M.</w:t>
                            </w:r>
                            <w:r w:rsidR="008319BC" w:rsidRPr="008319BC">
                              <w:rPr>
                                <w:rFonts w:ascii="Book Antiqua" w:hAnsi="Book Antiqua"/>
                                <w:sz w:val="16"/>
                                <w:szCs w:val="16"/>
                                <w:lang w:val="az-Latn-AZ"/>
                              </w:rPr>
                              <w:t xml:space="preserve"> </w:t>
                            </w:r>
                            <w:r w:rsidR="008319BC" w:rsidRPr="008319BC">
                              <w:rPr>
                                <w:rFonts w:ascii="Book Antiqua" w:eastAsia="PMingLiU" w:hAnsi="Book Antiqua" w:cs="PMingLiU"/>
                                <w:sz w:val="16"/>
                                <w:szCs w:val="16"/>
                                <w:lang w:val="en-US" w:bidi="en-US"/>
                              </w:rPr>
                              <w:t>Susan</w:t>
                            </w:r>
                            <w:r w:rsidR="008319BC" w:rsidRPr="008319BC">
                              <w:rPr>
                                <w:rFonts w:ascii="Book Antiqua" w:hAnsi="Book Antiqua"/>
                                <w:sz w:val="16"/>
                                <w:szCs w:val="16"/>
                                <w:lang w:val="en-US"/>
                              </w:rPr>
                              <w:t xml:space="preserve"> (2024</w:t>
                            </w:r>
                            <w:r w:rsidRPr="008319BC">
                              <w:rPr>
                                <w:rFonts w:ascii="Book Antiqua" w:hAnsi="Book Antiqua"/>
                                <w:sz w:val="16"/>
                                <w:szCs w:val="16"/>
                                <w:lang w:val="en-US"/>
                              </w:rPr>
                              <w:t>).</w:t>
                            </w:r>
                            <w:r w:rsidR="008319BC" w:rsidRPr="008319BC">
                              <w:rPr>
                                <w:sz w:val="16"/>
                                <w:szCs w:val="16"/>
                                <w:lang w:val="en-US"/>
                              </w:rPr>
                              <w:t xml:space="preserve"> </w:t>
                            </w:r>
                            <w:r w:rsidR="008319BC" w:rsidRPr="008319BC">
                              <w:rPr>
                                <w:rFonts w:ascii="Book Antiqua" w:hAnsi="Book Antiqua"/>
                                <w:sz w:val="16"/>
                                <w:szCs w:val="16"/>
                                <w:lang w:val="en-US"/>
                              </w:rPr>
                              <w:t>Multicultural and diversity awareness in higher education.</w:t>
                            </w:r>
                            <w:r w:rsidR="008319BC" w:rsidRPr="008319BC">
                              <w:rPr>
                                <w:rFonts w:ascii="Book Antiqua" w:hAnsi="Book Antiqua"/>
                                <w:i/>
                                <w:sz w:val="16"/>
                                <w:szCs w:val="16"/>
                                <w:lang w:val="en-US"/>
                              </w:rPr>
                              <w:t xml:space="preserve"> International</w:t>
                            </w:r>
                            <w:r w:rsidRPr="008319BC">
                              <w:rPr>
                                <w:rFonts w:ascii="Book Antiqua" w:hAnsi="Book Antiqua"/>
                                <w:i/>
                                <w:sz w:val="16"/>
                                <w:szCs w:val="16"/>
                                <w:lang w:val="en-US"/>
                              </w:rPr>
                              <w:t xml:space="preserve"> Journal of Multiculturalism</w:t>
                            </w:r>
                            <w:r w:rsidRPr="008319BC">
                              <w:rPr>
                                <w:rFonts w:ascii="Book Antiqua" w:hAnsi="Book Antiqua"/>
                                <w:sz w:val="16"/>
                                <w:szCs w:val="16"/>
                                <w:lang w:val="en-US"/>
                              </w:rPr>
                              <w:t>.</w:t>
                            </w:r>
                            <w:r w:rsidR="008319BC" w:rsidRPr="008319BC">
                              <w:rPr>
                                <w:rFonts w:ascii="Book Antiqua" w:hAnsi="Book Antiqua"/>
                                <w:sz w:val="16"/>
                                <w:szCs w:val="16"/>
                                <w:lang w:val="en-US"/>
                              </w:rPr>
                              <w:t>5</w:t>
                            </w:r>
                            <w:r w:rsidRPr="008319BC">
                              <w:rPr>
                                <w:rFonts w:ascii="Book Antiqua" w:hAnsi="Book Antiqua"/>
                                <w:sz w:val="16"/>
                                <w:szCs w:val="16"/>
                                <w:lang w:val="en-US"/>
                              </w:rPr>
                              <w:t>(1).12-2</w:t>
                            </w:r>
                            <w:r w:rsidR="00E91F21" w:rsidRPr="008319BC">
                              <w:rPr>
                                <w:rFonts w:ascii="Book Antiqua" w:hAnsi="Book Antiqua"/>
                                <w:sz w:val="16"/>
                                <w:szCs w:val="16"/>
                                <w:lang w:val="en-US"/>
                              </w:rPr>
                              <w:t>8</w:t>
                            </w:r>
                            <w:r w:rsidR="008319BC" w:rsidRPr="008319BC">
                              <w:rPr>
                                <w:rFonts w:ascii="Book Antiqua" w:hAnsi="Book Antiqua"/>
                                <w:sz w:val="16"/>
                                <w:szCs w:val="16"/>
                                <w:lang w:val="en-US"/>
                              </w:rPr>
                              <w:t>.</w:t>
                            </w:r>
                            <w:r w:rsidR="006E3D29" w:rsidRPr="006E3D29">
                              <w:t xml:space="preserve"> </w:t>
                            </w:r>
                            <w:r w:rsidR="006E3D29" w:rsidRPr="006E3D29">
                              <w:rPr>
                                <w:rFonts w:ascii="Book Antiqua" w:hAnsi="Book Antiqua"/>
                                <w:sz w:val="16"/>
                                <w:szCs w:val="16"/>
                                <w:lang w:val="en-US"/>
                              </w:rPr>
                              <w:t>DOI:10.30546/2708-3136.2024.5.1.12</w:t>
                            </w:r>
                          </w:p>
                          <w:p w14:paraId="6A846E00" w14:textId="77777777" w:rsidR="00E70C73" w:rsidRPr="004F0693" w:rsidRDefault="00E70C73" w:rsidP="0006666D">
                            <w:pPr>
                              <w:spacing w:before="11" w:line="244" w:lineRule="auto"/>
                              <w:ind w:left="105" w:right="93"/>
                              <w:rPr>
                                <w:rFonts w:ascii="Book Antiqua" w:hAnsi="Book Antiqua"/>
                                <w:sz w:val="16"/>
                                <w:szCs w:val="16"/>
                                <w:lang w:val="en-US"/>
                              </w:rPr>
                            </w:pPr>
                          </w:p>
                          <w:p w14:paraId="757CF41A" w14:textId="77777777" w:rsidR="00E70C73" w:rsidRPr="00D22845" w:rsidRDefault="00E70C73">
                            <w:pP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85FFD" id="Text Box 2" o:spid="_x0000_s1029" type="#_x0000_t202" style="position:absolute;margin-left:10.5pt;margin-top:25.25pt;width:401.7pt;height:27.7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VfNwIAAGAEAAAOAAAAZHJzL2Uyb0RvYy54bWysVMFu2zAMvQ/YPwi6r3aSpWiMOEWWNMOA&#10;rhvQ7gMYWY6FyaImKbGzrx8lJ2m7YZdhPgiUSD6Sj6Tnt32r2UE6r9CUfHSVcyaNwEqZXcm/PW3e&#10;3XDmA5gKNBpZ8qP0/Hbx9s28s4UcY4O6ko4RiPFFZ0vehGCLLPOikS34K7TSkLJG10Kgq9tllYOO&#10;0FudjfP8OuvQVdahkN7T63pQ8kXCr2spwpe69jIwXXLKLaTTpXMbz2wxh2LnwDZKnNKAf8iiBWUo&#10;6AVqDQHY3qk/oFolHHqsw5XANsO6VkKmGqiaUf5bNY8NWJlqIXK8vdDk/x+seDh8dUxVJR9zZqCl&#10;Fj3JPrAP2LNxZKezviCjR0tmoadn6nKq1Nt7FN89M7hqwOzk0jnsGgkVZTeKntkL1wHHR5Bt9xkr&#10;CgP7gAmor10bqSMyGKFTl46XzsRUBD1OR/loOiOVIN1kOn4/nqYQUJy9rfPho8SWRaHkjjqf0OFw&#10;70PMBoqzSQzmUatqo7ROF7fbrrRjB6ApuVttJpvlCf2VmTasK/l1PrseCPgrBM3lapbYo6ivIGIK&#10;a/DNECqpYiQoWhVoD7RqS36Tx294jnzemSqZBFB6kAlVmxPBkdOB3dBv+9TJSfSN5G+xOhLjDoex&#10;pzUloUH3k7OORr7k/scenORMfzLUtbgfZ8Gdhe1ZACPIteSBs0FchWGP9tapXUPIw1wYXFJna5VI&#10;f87ilC6NcerFaeXinry8J6vnH8PiFwAAAP//AwBQSwMEFAAGAAgAAAAhAAyTl1bdAAAACQEAAA8A&#10;AABkcnMvZG93bnJldi54bWxMj0FPhDAUhO8m/ofmmXhz2yW7hCBlszHx5kFx9fygFcjSV0K7LPLr&#10;fZ70OJnJzDfFYXGDmO0Uek8athsFwlLjTU+thtP780MGIkQkg4Mnq+HbBjiUtzcF5sZf6c3OVWwF&#10;l1DIUUMX45hLGZrOOgwbP1pi78tPDiPLqZVmwiuXu0EmSqXSYU+80OFonzrbnKuL07BW2bim/cuC&#10;3Zx9rG5Wr/XnSev7u+X4CCLaJf6F4Ref0aFkptpfyAQxaEi2fCVq2Ks9CPazZLcDUXNQpQpkWcj/&#10;D8ofAAAA//8DAFBLAQItABQABgAIAAAAIQC2gziS/gAAAOEBAAATAAAAAAAAAAAAAAAAAAAAAABb&#10;Q29udGVudF9UeXBlc10ueG1sUEsBAi0AFAAGAAgAAAAhADj9If/WAAAAlAEAAAsAAAAAAAAAAAAA&#10;AAAALwEAAF9yZWxzLy5yZWxzUEsBAi0AFAAGAAgAAAAhAG1L1V83AgAAYAQAAA4AAAAAAAAAAAAA&#10;AAAALgIAAGRycy9lMm9Eb2MueG1sUEsBAi0AFAAGAAgAAAAhAAyTl1bdAAAACQEAAA8AAAAAAAAA&#10;AAAAAAAAkQQAAGRycy9kb3ducmV2LnhtbFBLBQYAAAAABAAEAPMAAACbBQAAAAA=&#10;" fillcolor="#ecf3fa" strokecolor="#006c92" strokeweight=".48pt">
                <v:textbox inset="0,0,0,0">
                  <w:txbxContent>
                    <w:p w14:paraId="793467F0" w14:textId="3621C688" w:rsidR="00E70C73" w:rsidRPr="008319BC" w:rsidRDefault="00E70C73" w:rsidP="008319BC">
                      <w:pPr>
                        <w:spacing w:before="11" w:line="244" w:lineRule="auto"/>
                        <w:ind w:left="105" w:right="93"/>
                        <w:jc w:val="both"/>
                        <w:rPr>
                          <w:rFonts w:ascii="Book Antiqua" w:hAnsi="Book Antiqua"/>
                          <w:sz w:val="16"/>
                          <w:szCs w:val="16"/>
                          <w:lang w:val="en-US"/>
                        </w:rPr>
                      </w:pPr>
                      <w:r w:rsidRPr="004F0693">
                        <w:rPr>
                          <w:rFonts w:ascii="Book Antiqua" w:hAnsi="Book Antiqua"/>
                          <w:b/>
                          <w:color w:val="006C92"/>
                          <w:sz w:val="18"/>
                          <w:lang w:val="en-US"/>
                        </w:rPr>
                        <w:t xml:space="preserve">CITE THIS ARTICLE AS: </w:t>
                      </w:r>
                      <w:r w:rsidR="008319BC" w:rsidRPr="008319BC">
                        <w:rPr>
                          <w:rFonts w:ascii="Book Antiqua" w:eastAsia="PMingLiU" w:hAnsi="Book Antiqua" w:cs="PMingLiU"/>
                          <w:sz w:val="16"/>
                          <w:szCs w:val="16"/>
                          <w:lang w:val="en-US" w:bidi="en-US"/>
                        </w:rPr>
                        <w:t>DEMETROPOLIS,</w:t>
                      </w:r>
                      <w:r w:rsidR="008319BC" w:rsidRPr="008319BC">
                        <w:rPr>
                          <w:rFonts w:ascii="Book Antiqua" w:eastAsia="PMingLiU" w:hAnsi="Book Antiqua" w:cs="PMingLiU"/>
                          <w:b/>
                          <w:sz w:val="16"/>
                          <w:szCs w:val="16"/>
                          <w:lang w:val="en-US" w:bidi="en-US"/>
                        </w:rPr>
                        <w:t xml:space="preserve"> </w:t>
                      </w:r>
                      <w:r w:rsidR="008319BC" w:rsidRPr="008319BC">
                        <w:rPr>
                          <w:rFonts w:ascii="Book Antiqua" w:eastAsia="PMingLiU" w:hAnsi="Book Antiqua" w:cs="PMingLiU"/>
                          <w:sz w:val="16"/>
                          <w:szCs w:val="16"/>
                          <w:lang w:val="en-US" w:bidi="en-US"/>
                        </w:rPr>
                        <w:t>M.</w:t>
                      </w:r>
                      <w:r w:rsidR="008319BC" w:rsidRPr="008319BC">
                        <w:rPr>
                          <w:rFonts w:ascii="Book Antiqua" w:hAnsi="Book Antiqua"/>
                          <w:sz w:val="16"/>
                          <w:szCs w:val="16"/>
                          <w:lang w:val="az-Latn-AZ"/>
                        </w:rPr>
                        <w:t xml:space="preserve"> </w:t>
                      </w:r>
                      <w:r w:rsidR="008319BC" w:rsidRPr="008319BC">
                        <w:rPr>
                          <w:rFonts w:ascii="Book Antiqua" w:eastAsia="PMingLiU" w:hAnsi="Book Antiqua" w:cs="PMingLiU"/>
                          <w:sz w:val="16"/>
                          <w:szCs w:val="16"/>
                          <w:lang w:val="en-US" w:bidi="en-US"/>
                        </w:rPr>
                        <w:t>Susan</w:t>
                      </w:r>
                      <w:r w:rsidR="008319BC" w:rsidRPr="008319BC">
                        <w:rPr>
                          <w:rFonts w:ascii="Book Antiqua" w:hAnsi="Book Antiqua"/>
                          <w:sz w:val="16"/>
                          <w:szCs w:val="16"/>
                          <w:lang w:val="en-US"/>
                        </w:rPr>
                        <w:t xml:space="preserve"> (2024</w:t>
                      </w:r>
                      <w:r w:rsidRPr="008319BC">
                        <w:rPr>
                          <w:rFonts w:ascii="Book Antiqua" w:hAnsi="Book Antiqua"/>
                          <w:sz w:val="16"/>
                          <w:szCs w:val="16"/>
                          <w:lang w:val="en-US"/>
                        </w:rPr>
                        <w:t>).</w:t>
                      </w:r>
                      <w:r w:rsidR="008319BC" w:rsidRPr="008319BC">
                        <w:rPr>
                          <w:sz w:val="16"/>
                          <w:szCs w:val="16"/>
                          <w:lang w:val="en-US"/>
                        </w:rPr>
                        <w:t xml:space="preserve"> </w:t>
                      </w:r>
                      <w:r w:rsidR="008319BC" w:rsidRPr="008319BC">
                        <w:rPr>
                          <w:rFonts w:ascii="Book Antiqua" w:hAnsi="Book Antiqua"/>
                          <w:sz w:val="16"/>
                          <w:szCs w:val="16"/>
                          <w:lang w:val="en-US"/>
                        </w:rPr>
                        <w:t>Multicultural and diversity awareness in higher education.</w:t>
                      </w:r>
                      <w:r w:rsidR="008319BC" w:rsidRPr="008319BC">
                        <w:rPr>
                          <w:rFonts w:ascii="Book Antiqua" w:hAnsi="Book Antiqua"/>
                          <w:i/>
                          <w:sz w:val="16"/>
                          <w:szCs w:val="16"/>
                          <w:lang w:val="en-US"/>
                        </w:rPr>
                        <w:t xml:space="preserve"> International</w:t>
                      </w:r>
                      <w:r w:rsidRPr="008319BC">
                        <w:rPr>
                          <w:rFonts w:ascii="Book Antiqua" w:hAnsi="Book Antiqua"/>
                          <w:i/>
                          <w:sz w:val="16"/>
                          <w:szCs w:val="16"/>
                          <w:lang w:val="en-US"/>
                        </w:rPr>
                        <w:t xml:space="preserve"> Journal of </w:t>
                      </w:r>
                      <w:proofErr w:type="gramStart"/>
                      <w:r w:rsidRPr="008319BC">
                        <w:rPr>
                          <w:rFonts w:ascii="Book Antiqua" w:hAnsi="Book Antiqua"/>
                          <w:i/>
                          <w:sz w:val="16"/>
                          <w:szCs w:val="16"/>
                          <w:lang w:val="en-US"/>
                        </w:rPr>
                        <w:t>Multiculturalism</w:t>
                      </w:r>
                      <w:r w:rsidRPr="008319BC">
                        <w:rPr>
                          <w:rFonts w:ascii="Book Antiqua" w:hAnsi="Book Antiqua"/>
                          <w:sz w:val="16"/>
                          <w:szCs w:val="16"/>
                          <w:lang w:val="en-US"/>
                        </w:rPr>
                        <w:t>.</w:t>
                      </w:r>
                      <w:r w:rsidR="008319BC" w:rsidRPr="008319BC">
                        <w:rPr>
                          <w:rFonts w:ascii="Book Antiqua" w:hAnsi="Book Antiqua"/>
                          <w:sz w:val="16"/>
                          <w:szCs w:val="16"/>
                          <w:lang w:val="en-US"/>
                        </w:rPr>
                        <w:t>5</w:t>
                      </w:r>
                      <w:r w:rsidRPr="008319BC">
                        <w:rPr>
                          <w:rFonts w:ascii="Book Antiqua" w:hAnsi="Book Antiqua"/>
                          <w:sz w:val="16"/>
                          <w:szCs w:val="16"/>
                          <w:lang w:val="en-US"/>
                        </w:rPr>
                        <w:t>(</w:t>
                      </w:r>
                      <w:proofErr w:type="gramEnd"/>
                      <w:r w:rsidRPr="008319BC">
                        <w:rPr>
                          <w:rFonts w:ascii="Book Antiqua" w:hAnsi="Book Antiqua"/>
                          <w:sz w:val="16"/>
                          <w:szCs w:val="16"/>
                          <w:lang w:val="en-US"/>
                        </w:rPr>
                        <w:t>1).12-2</w:t>
                      </w:r>
                      <w:r w:rsidR="00E91F21" w:rsidRPr="008319BC">
                        <w:rPr>
                          <w:rFonts w:ascii="Book Antiqua" w:hAnsi="Book Antiqua"/>
                          <w:sz w:val="16"/>
                          <w:szCs w:val="16"/>
                          <w:lang w:val="en-US"/>
                        </w:rPr>
                        <w:t>8</w:t>
                      </w:r>
                      <w:r w:rsidR="008319BC" w:rsidRPr="008319BC">
                        <w:rPr>
                          <w:rFonts w:ascii="Book Antiqua" w:hAnsi="Book Antiqua"/>
                          <w:sz w:val="16"/>
                          <w:szCs w:val="16"/>
                          <w:lang w:val="en-US"/>
                        </w:rPr>
                        <w:t>.</w:t>
                      </w:r>
                      <w:r w:rsidR="006E3D29" w:rsidRPr="006E3D29">
                        <w:t xml:space="preserve"> </w:t>
                      </w:r>
                      <w:r w:rsidR="006E3D29" w:rsidRPr="006E3D29">
                        <w:rPr>
                          <w:rFonts w:ascii="Book Antiqua" w:hAnsi="Book Antiqua"/>
                          <w:sz w:val="16"/>
                          <w:szCs w:val="16"/>
                          <w:lang w:val="en-US"/>
                        </w:rPr>
                        <w:t>DOI:10.30546/2708-3136.2024.5.1.12</w:t>
                      </w:r>
                    </w:p>
                    <w:p w14:paraId="6A846E00" w14:textId="77777777" w:rsidR="00E70C73" w:rsidRPr="004F0693" w:rsidRDefault="00E70C73" w:rsidP="0006666D">
                      <w:pPr>
                        <w:spacing w:before="11" w:line="244" w:lineRule="auto"/>
                        <w:ind w:left="105" w:right="93"/>
                        <w:rPr>
                          <w:rFonts w:ascii="Book Antiqua" w:hAnsi="Book Antiqua"/>
                          <w:sz w:val="16"/>
                          <w:szCs w:val="16"/>
                          <w:lang w:val="en-US"/>
                        </w:rPr>
                      </w:pPr>
                    </w:p>
                    <w:p w14:paraId="757CF41A" w14:textId="77777777" w:rsidR="00E70C73" w:rsidRPr="00D22845" w:rsidRDefault="00E70C73">
                      <w:pPr>
                        <w:rPr>
                          <w:lang w:val="en-US"/>
                        </w:rPr>
                      </w:pPr>
                    </w:p>
                  </w:txbxContent>
                </v:textbox>
                <w10:wrap type="topAndBottom" anchorx="margin"/>
              </v:shape>
            </w:pict>
          </mc:Fallback>
        </mc:AlternateContent>
      </w:r>
    </w:p>
    <w:p w14:paraId="3EA1FA37" w14:textId="77777777" w:rsidR="00081E35" w:rsidRPr="00081E35" w:rsidRDefault="00081E35" w:rsidP="00081E35">
      <w:pPr>
        <w:spacing w:after="0" w:line="240" w:lineRule="auto"/>
        <w:ind w:right="200"/>
        <w:jc w:val="both"/>
        <w:rPr>
          <w:rFonts w:ascii="Book Antiqua" w:eastAsia="SimSun" w:hAnsi="Book Antiqua"/>
          <w:color w:val="171717" w:themeColor="background2" w:themeShade="1A"/>
          <w:sz w:val="18"/>
          <w:szCs w:val="18"/>
          <w:lang w:val="en" w:eastAsia="zh-CN"/>
        </w:rPr>
      </w:pPr>
    </w:p>
    <w:p w14:paraId="2E92A140" w14:textId="1C272FF8" w:rsidR="00830CA6" w:rsidRDefault="00BC66B1" w:rsidP="008E7878">
      <w:pPr>
        <w:pStyle w:val="Footer"/>
        <w:ind w:left="4536"/>
        <w:rPr>
          <w:rFonts w:ascii="Times New Roman" w:hAnsi="Times New Roman"/>
          <w:color w:val="00668A"/>
          <w:sz w:val="24"/>
          <w:szCs w:val="24"/>
          <w:lang w:val="az-Latn-AZ"/>
        </w:rPr>
      </w:pPr>
      <w:r w:rsidRPr="00E7024C">
        <w:rPr>
          <w:rFonts w:ascii="Times New Roman" w:hAnsi="Times New Roman"/>
          <w:color w:val="00668A"/>
          <w:sz w:val="24"/>
          <w:szCs w:val="24"/>
          <w:lang w:val="az-Latn-AZ"/>
        </w:rPr>
        <w:tab/>
        <w:t xml:space="preserve">       </w:t>
      </w:r>
    </w:p>
    <w:p w14:paraId="2B2FA418" w14:textId="047F9C0F" w:rsidR="00081E35" w:rsidRDefault="00BC66B1" w:rsidP="00BC66B1">
      <w:pPr>
        <w:pStyle w:val="Footer"/>
        <w:ind w:left="4536"/>
        <w:rPr>
          <w:rFonts w:ascii="Times New Roman" w:hAnsi="Times New Roman"/>
          <w:color w:val="00668A"/>
          <w:sz w:val="24"/>
          <w:szCs w:val="24"/>
          <w:lang w:val="az-Latn-AZ"/>
        </w:rPr>
      </w:pPr>
      <w:r w:rsidRPr="00E7024C">
        <w:rPr>
          <w:rFonts w:ascii="Times New Roman" w:hAnsi="Times New Roman"/>
          <w:color w:val="00668A"/>
          <w:sz w:val="24"/>
          <w:szCs w:val="24"/>
          <w:lang w:val="az-Latn-AZ"/>
        </w:rPr>
        <w:t xml:space="preserve">    </w:t>
      </w:r>
    </w:p>
    <w:p w14:paraId="651A6E07" w14:textId="77777777" w:rsidR="00EF2983" w:rsidRDefault="00EF2983" w:rsidP="00BC66B1">
      <w:pPr>
        <w:pStyle w:val="Footer"/>
        <w:ind w:left="4536"/>
        <w:rPr>
          <w:rFonts w:ascii="Times New Roman" w:hAnsi="Times New Roman"/>
          <w:color w:val="00668A"/>
          <w:sz w:val="24"/>
          <w:szCs w:val="24"/>
          <w:lang w:val="az-Latn-AZ"/>
        </w:rPr>
      </w:pPr>
    </w:p>
    <w:p w14:paraId="6ED15F74" w14:textId="77777777" w:rsidR="00EF2983" w:rsidRDefault="00EF2983" w:rsidP="00BC66B1">
      <w:pPr>
        <w:pStyle w:val="Footer"/>
        <w:ind w:left="4536"/>
        <w:rPr>
          <w:rFonts w:ascii="Times New Roman" w:hAnsi="Times New Roman"/>
          <w:color w:val="00668A"/>
          <w:sz w:val="24"/>
          <w:szCs w:val="24"/>
          <w:lang w:val="az-Latn-AZ"/>
        </w:rPr>
      </w:pPr>
    </w:p>
    <w:p w14:paraId="2F7BDE50" w14:textId="77777777" w:rsidR="004478BE" w:rsidRDefault="004478BE" w:rsidP="00BC66B1">
      <w:pPr>
        <w:pStyle w:val="Footer"/>
        <w:ind w:left="4536"/>
        <w:rPr>
          <w:rFonts w:ascii="Times New Roman" w:hAnsi="Times New Roman"/>
          <w:color w:val="00668A"/>
          <w:sz w:val="24"/>
          <w:szCs w:val="24"/>
          <w:lang w:val="az-Latn-AZ"/>
        </w:rPr>
      </w:pPr>
    </w:p>
    <w:p w14:paraId="0EE5D7C8" w14:textId="77777777" w:rsidR="004D6555" w:rsidRDefault="004D6555" w:rsidP="00BC66B1">
      <w:pPr>
        <w:pStyle w:val="Footer"/>
        <w:ind w:left="4536"/>
        <w:rPr>
          <w:rFonts w:ascii="Times New Roman" w:hAnsi="Times New Roman"/>
          <w:color w:val="00668A"/>
          <w:sz w:val="24"/>
          <w:szCs w:val="24"/>
          <w:lang w:val="az-Latn-AZ"/>
        </w:rPr>
      </w:pPr>
    </w:p>
    <w:p w14:paraId="14DA1C74" w14:textId="77777777" w:rsidR="004D6555" w:rsidRDefault="004D6555" w:rsidP="00BC66B1">
      <w:pPr>
        <w:pStyle w:val="Footer"/>
        <w:ind w:left="4536"/>
        <w:rPr>
          <w:rFonts w:ascii="Times New Roman" w:hAnsi="Times New Roman"/>
          <w:color w:val="00668A"/>
          <w:sz w:val="24"/>
          <w:szCs w:val="24"/>
          <w:lang w:val="az-Latn-AZ"/>
        </w:rPr>
      </w:pPr>
    </w:p>
    <w:p w14:paraId="1AD0C999" w14:textId="05CD6EFE" w:rsidR="004D6555" w:rsidRDefault="00E70C73" w:rsidP="00E70C73">
      <w:pPr>
        <w:spacing w:after="0"/>
        <w:jc w:val="center"/>
        <w:rPr>
          <w:rFonts w:ascii="Book Antiqua" w:eastAsia="Times New Roman" w:hAnsi="Book Antiqua"/>
          <w:b/>
          <w:bCs/>
          <w:lang w:val="en-US"/>
        </w:rPr>
      </w:pPr>
      <w:r w:rsidRPr="00E70C73">
        <w:rPr>
          <w:rFonts w:ascii="Book Antiqua" w:eastAsia="SimSun" w:hAnsi="Book Antiqua"/>
          <w:b/>
          <w:color w:val="00668A"/>
          <w:lang w:val="en-GB" w:eastAsia="zh-CN"/>
        </w:rPr>
        <w:t>ACKNOWLEDGMENTS</w:t>
      </w:r>
      <w:r w:rsidRPr="004D6555">
        <w:rPr>
          <w:rFonts w:ascii="Book Antiqua" w:eastAsia="Times New Roman" w:hAnsi="Book Antiqua"/>
          <w:b/>
          <w:bCs/>
          <w:lang w:val="en-US"/>
        </w:rPr>
        <w:t xml:space="preserve"> </w:t>
      </w:r>
    </w:p>
    <w:p w14:paraId="62A88E9F" w14:textId="77777777" w:rsidR="00E70C73" w:rsidRPr="004D6555" w:rsidRDefault="00E70C73" w:rsidP="00E70C73">
      <w:pPr>
        <w:spacing w:after="0"/>
        <w:jc w:val="center"/>
        <w:rPr>
          <w:rFonts w:ascii="Book Antiqua" w:eastAsia="Times New Roman" w:hAnsi="Book Antiqua"/>
          <w:b/>
          <w:bCs/>
          <w:lang w:val="en-US"/>
        </w:rPr>
      </w:pPr>
    </w:p>
    <w:p w14:paraId="56D2BD5C" w14:textId="77777777" w:rsidR="004D6555" w:rsidRPr="008319BC" w:rsidRDefault="004D6555" w:rsidP="00E70C73">
      <w:pPr>
        <w:spacing w:after="0"/>
        <w:jc w:val="both"/>
        <w:rPr>
          <w:rFonts w:ascii="Book Antiqua" w:eastAsia="Times New Roman" w:hAnsi="Book Antiqua"/>
          <w:lang w:val="en-US"/>
        </w:rPr>
      </w:pPr>
      <w:r w:rsidRPr="008319BC">
        <w:rPr>
          <w:rFonts w:ascii="Book Antiqua" w:eastAsia="Times New Roman" w:hAnsi="Book Antiqua"/>
          <w:lang w:val="en-US"/>
        </w:rPr>
        <w:t xml:space="preserve">NSSLHA Students: Julie Grzybowski, Erin Kim, Ashley McDonough, Mason Pfendler, and Gabriela Polito for their ideas and implementation of the workshop and study. </w:t>
      </w:r>
    </w:p>
    <w:p w14:paraId="6DB756E6" w14:textId="77777777" w:rsidR="004D6555" w:rsidRPr="008319BC" w:rsidRDefault="004D6555" w:rsidP="00E70C73">
      <w:pPr>
        <w:spacing w:after="0"/>
        <w:rPr>
          <w:rFonts w:ascii="Book Antiqua" w:eastAsia="Times New Roman" w:hAnsi="Book Antiqua"/>
          <w:b/>
          <w:bCs/>
          <w:lang w:val="en-US"/>
        </w:rPr>
      </w:pPr>
    </w:p>
    <w:p w14:paraId="2D8DA5A6" w14:textId="77777777" w:rsidR="004D6555" w:rsidRPr="008319BC" w:rsidRDefault="004D6555" w:rsidP="00E70C73">
      <w:pPr>
        <w:spacing w:after="0"/>
        <w:jc w:val="center"/>
        <w:rPr>
          <w:rFonts w:ascii="Book Antiqua" w:eastAsia="Times New Roman" w:hAnsi="Book Antiqua"/>
          <w:b/>
          <w:bCs/>
          <w:lang w:val="en-US"/>
        </w:rPr>
      </w:pPr>
      <w:r w:rsidRPr="008319BC">
        <w:rPr>
          <w:rFonts w:ascii="Book Antiqua" w:eastAsia="Times New Roman" w:hAnsi="Book Antiqua"/>
          <w:b/>
          <w:bCs/>
          <w:lang w:val="en-US"/>
        </w:rPr>
        <w:t xml:space="preserve">Appendix: </w:t>
      </w:r>
      <w:r w:rsidRPr="008319BC">
        <w:rPr>
          <w:rFonts w:ascii="Book Antiqua" w:eastAsia="Times New Roman" w:hAnsi="Book Antiqua" w:cs="Arial"/>
          <w:b/>
          <w:bCs/>
          <w:color w:val="000000"/>
          <w:lang w:val="en-US"/>
        </w:rPr>
        <w:t>Multiculturalism and Diversity Workshop Questionnaire</w:t>
      </w:r>
      <w:r w:rsidRPr="008319BC">
        <w:rPr>
          <w:rFonts w:ascii="Book Antiqua" w:eastAsia="Times New Roman" w:hAnsi="Book Antiqua"/>
          <w:b/>
          <w:bCs/>
          <w:lang w:val="en-US"/>
        </w:rPr>
        <w:t xml:space="preserve"> (Pre-Event)</w:t>
      </w:r>
    </w:p>
    <w:p w14:paraId="5CC6EC14" w14:textId="77777777" w:rsidR="00E70C73" w:rsidRPr="008319BC" w:rsidRDefault="00E70C73" w:rsidP="00E70C73">
      <w:pPr>
        <w:spacing w:after="0"/>
        <w:jc w:val="center"/>
        <w:rPr>
          <w:rFonts w:ascii="Book Antiqua" w:eastAsia="Times New Roman" w:hAnsi="Book Antiqua" w:cs="Arial"/>
          <w:i/>
          <w:iCs/>
          <w:color w:val="000000"/>
          <w:lang w:val="en-US"/>
        </w:rPr>
      </w:pPr>
    </w:p>
    <w:p w14:paraId="2FD32DC6" w14:textId="77777777" w:rsidR="00E70C73" w:rsidRPr="008319BC" w:rsidRDefault="00E70C73" w:rsidP="00E70C73">
      <w:pPr>
        <w:spacing w:after="0"/>
        <w:jc w:val="center"/>
        <w:rPr>
          <w:rFonts w:ascii="Book Antiqua" w:eastAsia="SimSun" w:hAnsi="Book Antiqua"/>
          <w:b/>
          <w:color w:val="00668A"/>
          <w:lang w:val="en-GB" w:eastAsia="zh-CN"/>
        </w:rPr>
      </w:pPr>
    </w:p>
    <w:p w14:paraId="2E18A0F4" w14:textId="641D8642" w:rsidR="004D6555" w:rsidRPr="008319BC" w:rsidRDefault="00E70C73" w:rsidP="00E70C73">
      <w:pPr>
        <w:spacing w:after="0"/>
        <w:jc w:val="center"/>
        <w:rPr>
          <w:rFonts w:ascii="Book Antiqua" w:eastAsia="Times New Roman" w:hAnsi="Book Antiqua" w:cs="Arial"/>
          <w:i/>
          <w:iCs/>
          <w:color w:val="000000"/>
          <w:lang w:val="en-US"/>
        </w:rPr>
      </w:pPr>
      <w:r w:rsidRPr="008319BC">
        <w:rPr>
          <w:rFonts w:ascii="Book Antiqua" w:eastAsia="SimSun" w:hAnsi="Book Antiqua"/>
          <w:b/>
          <w:i/>
          <w:color w:val="00668A"/>
          <w:lang w:val="en-GB" w:eastAsia="zh-CN"/>
        </w:rPr>
        <w:t xml:space="preserve">Presented by NSSLHA Student Advocacy Group </w:t>
      </w:r>
    </w:p>
    <w:p w14:paraId="565BAC08" w14:textId="77777777" w:rsidR="00E70C73" w:rsidRPr="008319BC" w:rsidRDefault="00E70C73" w:rsidP="00E70C73">
      <w:pPr>
        <w:spacing w:after="0"/>
        <w:jc w:val="center"/>
        <w:rPr>
          <w:rFonts w:ascii="Book Antiqua" w:eastAsia="Times New Roman" w:hAnsi="Book Antiqua"/>
          <w:b/>
          <w:bCs/>
          <w:i/>
          <w:lang w:val="en-US"/>
        </w:rPr>
      </w:pPr>
    </w:p>
    <w:p w14:paraId="01E38DB5" w14:textId="3926694B" w:rsidR="004D6555" w:rsidRPr="008319BC" w:rsidRDefault="004D6555" w:rsidP="00E70C73">
      <w:pPr>
        <w:numPr>
          <w:ilvl w:val="0"/>
          <w:numId w:val="19"/>
        </w:num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b/>
          <w:bCs/>
          <w:color w:val="000000"/>
          <w:lang w:val="en-US"/>
        </w:rPr>
        <w:tab/>
      </w:r>
      <w:r w:rsidRPr="008319BC">
        <w:rPr>
          <w:rFonts w:ascii="Book Antiqua" w:eastAsia="Times New Roman" w:hAnsi="Book Antiqua" w:cs="Arial"/>
          <w:color w:val="000000"/>
          <w:lang w:val="en-US"/>
        </w:rPr>
        <w:t xml:space="preserve">CSD/SLHS </w:t>
      </w:r>
      <w:r w:rsidRPr="008319BC">
        <w:rPr>
          <w:rFonts w:ascii="Book Antiqua" w:eastAsia="Times New Roman" w:hAnsi="Book Antiqua" w:cs="Arial"/>
          <w:color w:val="000000"/>
          <w:u w:val="single"/>
          <w:lang w:val="en-US"/>
        </w:rPr>
        <w:t>Undergraduate</w:t>
      </w:r>
      <w:r w:rsidRPr="008319BC">
        <w:rPr>
          <w:rFonts w:ascii="Book Antiqua" w:eastAsia="Times New Roman" w:hAnsi="Book Antiqua" w:cs="Arial"/>
          <w:color w:val="000000"/>
          <w:lang w:val="en-US"/>
        </w:rPr>
        <w:t xml:space="preserve"> Student? (Circle One):   </w:t>
      </w:r>
      <w:r w:rsidR="00E70C73" w:rsidRPr="008319BC">
        <w:rPr>
          <w:rFonts w:ascii="Book Antiqua" w:eastAsia="Times New Roman" w:hAnsi="Book Antiqua" w:cs="Arial"/>
          <w:color w:val="000000"/>
          <w:lang w:val="en-US"/>
        </w:rPr>
        <w:t xml:space="preserve">   </w:t>
      </w:r>
      <w:r w:rsidR="00E70C73"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E70C73" w:rsidRPr="00D15389">
        <w:rPr>
          <w:rFonts w:ascii="Book Antiqua" w:eastAsia="Times New Roman" w:hAnsi="Book Antiqua" w:cs="Arial"/>
          <w:color w:val="000000"/>
          <w:bdr w:val="single" w:sz="4" w:space="0" w:color="auto"/>
          <w:lang w:val="en-US"/>
        </w:rPr>
        <w:t xml:space="preserve"> </w:t>
      </w:r>
      <w:r w:rsidR="00E70C73" w:rsidRPr="008319BC">
        <w:rPr>
          <w:rFonts w:ascii="Book Antiqua" w:eastAsia="Times New Roman" w:hAnsi="Book Antiqua" w:cs="Arial"/>
          <w:color w:val="000000"/>
          <w:lang w:val="en-US"/>
        </w:rPr>
        <w:t xml:space="preserve"> </w:t>
      </w:r>
      <w:r w:rsidR="00D15389">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Yes</w:t>
      </w:r>
      <w:r w:rsidRPr="008319BC">
        <w:rPr>
          <w:rFonts w:ascii="Book Antiqua" w:eastAsia="Times New Roman" w:hAnsi="Book Antiqua" w:cs="Arial"/>
          <w:color w:val="000000"/>
          <w:lang w:val="en-US"/>
        </w:rPr>
        <w:tab/>
      </w:r>
      <w:r w:rsidR="00D15389" w:rsidRPr="008319BC">
        <w:rPr>
          <w:rFonts w:ascii="Book Antiqua" w:eastAsia="Times New Roman" w:hAnsi="Book Antiqua" w:cs="Arial"/>
          <w:color w:val="000000"/>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sidRPr="008319BC">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No</w:t>
      </w:r>
    </w:p>
    <w:p w14:paraId="5BB46E10" w14:textId="18D6A490" w:rsidR="00E70C73" w:rsidRPr="006E3D29" w:rsidRDefault="004D6555" w:rsidP="006E3D29">
      <w:pPr>
        <w:spacing w:after="0"/>
        <w:ind w:firstLine="720"/>
        <w:rPr>
          <w:rFonts w:ascii="Book Antiqua" w:eastAsia="Times New Roman" w:hAnsi="Book Antiqua"/>
          <w:lang w:val="en-US"/>
        </w:rPr>
      </w:pPr>
      <w:r w:rsidRPr="008319BC">
        <w:rPr>
          <w:rFonts w:ascii="Book Antiqua" w:eastAsia="Times New Roman" w:hAnsi="Book Antiqua" w:cs="Arial"/>
          <w:color w:val="000000"/>
          <w:lang w:val="en-US"/>
        </w:rPr>
        <w:t xml:space="preserve">If not, my major is: </w:t>
      </w:r>
      <w:r w:rsidRPr="008319BC">
        <w:rPr>
          <w:rFonts w:ascii="Book Antiqua" w:eastAsia="Times New Roman" w:hAnsi="Book Antiqua" w:cs="Arial"/>
          <w:color w:val="000000"/>
          <w:lang w:val="en-US"/>
        </w:rPr>
        <w:tab/>
      </w:r>
      <w:r w:rsidRPr="008319BC">
        <w:rPr>
          <w:rFonts w:ascii="Book Antiqua" w:eastAsia="Times New Roman" w:hAnsi="Book Antiqua" w:cs="Arial"/>
          <w:color w:val="000000"/>
          <w:lang w:val="en-US"/>
        </w:rPr>
        <w:tab/>
      </w:r>
      <w:r w:rsidRPr="008319BC">
        <w:rPr>
          <w:rFonts w:ascii="Book Antiqua" w:eastAsia="Times New Roman" w:hAnsi="Book Antiqua" w:cs="Arial"/>
          <w:color w:val="000000"/>
          <w:lang w:val="en-US"/>
        </w:rPr>
        <w:tab/>
      </w:r>
    </w:p>
    <w:p w14:paraId="0D51DFC1" w14:textId="33EF3EB8" w:rsidR="004D6555" w:rsidRPr="008319BC" w:rsidRDefault="004D6555" w:rsidP="00E70C73">
      <w:pPr>
        <w:spacing w:after="0"/>
        <w:rPr>
          <w:rFonts w:ascii="Book Antiqua" w:eastAsia="Times New Roman" w:hAnsi="Book Antiqua"/>
          <w:lang w:val="en-US"/>
        </w:rPr>
      </w:pPr>
      <w:r w:rsidRPr="008319BC">
        <w:rPr>
          <w:rFonts w:ascii="Book Antiqua" w:eastAsia="Times New Roman" w:hAnsi="Book Antiqua" w:cs="Arial"/>
          <w:color w:val="000000"/>
          <w:lang w:val="en-US"/>
        </w:rPr>
        <w:tab/>
      </w:r>
      <w:r w:rsidRPr="008319BC">
        <w:rPr>
          <w:rFonts w:ascii="Book Antiqua" w:eastAsia="Times New Roman" w:hAnsi="Book Antiqua" w:cs="Arial"/>
          <w:color w:val="000000"/>
          <w:lang w:val="en-US"/>
        </w:rPr>
        <w:tab/>
      </w:r>
      <w:r w:rsidRPr="008319BC">
        <w:rPr>
          <w:rFonts w:ascii="Book Antiqua" w:eastAsia="Times New Roman" w:hAnsi="Book Antiqua" w:cs="Arial"/>
          <w:color w:val="000000"/>
          <w:lang w:val="en-US"/>
        </w:rPr>
        <w:tab/>
      </w:r>
    </w:p>
    <w:p w14:paraId="190197BA" w14:textId="77777777" w:rsidR="004D6555" w:rsidRPr="008319BC" w:rsidRDefault="004D6555" w:rsidP="00E70C73">
      <w:pPr>
        <w:numPr>
          <w:ilvl w:val="0"/>
          <w:numId w:val="20"/>
        </w:num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u w:val="single"/>
          <w:lang w:val="en-US"/>
        </w:rPr>
        <w:t>**Only for Graduate students</w:t>
      </w:r>
      <w:r w:rsidRPr="008319BC">
        <w:rPr>
          <w:rFonts w:ascii="Book Antiqua" w:eastAsia="Times New Roman" w:hAnsi="Book Antiqua" w:cs="Arial"/>
          <w:color w:val="000000"/>
          <w:lang w:val="en-US"/>
        </w:rPr>
        <w:t>: (Circle One): SLP AuD</w:t>
      </w:r>
    </w:p>
    <w:p w14:paraId="6D267F47" w14:textId="77777777" w:rsidR="004D6555" w:rsidRPr="008319BC" w:rsidRDefault="004D6555" w:rsidP="00E70C73">
      <w:pPr>
        <w:spacing w:after="0"/>
        <w:ind w:firstLine="720"/>
        <w:rPr>
          <w:rFonts w:ascii="Book Antiqua" w:eastAsia="Times New Roman" w:hAnsi="Book Antiqua"/>
          <w:lang w:val="en-US"/>
        </w:rPr>
      </w:pPr>
      <w:r w:rsidRPr="008319BC">
        <w:rPr>
          <w:rFonts w:ascii="Book Antiqua" w:eastAsia="Times New Roman" w:hAnsi="Book Antiqua" w:cs="Arial"/>
          <w:color w:val="000000"/>
          <w:lang w:val="en-US"/>
        </w:rPr>
        <w:t xml:space="preserve">Significant as an undergraduate student? </w:t>
      </w:r>
    </w:p>
    <w:p w14:paraId="78EDB648" w14:textId="77777777" w:rsidR="004D6555" w:rsidRPr="008319BC" w:rsidRDefault="004D6555" w:rsidP="00E70C73">
      <w:pPr>
        <w:spacing w:after="0"/>
        <w:rPr>
          <w:rFonts w:ascii="Book Antiqua" w:eastAsia="Times New Roman" w:hAnsi="Book Antiqua"/>
          <w:lang w:val="en-US"/>
        </w:rPr>
      </w:pPr>
    </w:p>
    <w:p w14:paraId="5276F326" w14:textId="77777777" w:rsidR="004D6555" w:rsidRPr="008319BC" w:rsidRDefault="004D6555" w:rsidP="00E70C73">
      <w:pPr>
        <w:numPr>
          <w:ilvl w:val="0"/>
          <w:numId w:val="21"/>
        </w:num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u w:val="single"/>
          <w:lang w:val="en-US"/>
        </w:rPr>
        <w:t>Non-student Status:</w:t>
      </w:r>
      <w:r w:rsidRPr="008319BC">
        <w:rPr>
          <w:rFonts w:ascii="Book Antiqua" w:eastAsia="Times New Roman" w:hAnsi="Book Antiqua" w:cs="Arial"/>
          <w:color w:val="000000"/>
          <w:lang w:val="en-US"/>
        </w:rPr>
        <w:t xml:space="preserve"> (Circle One):  SLP AuD Other</w:t>
      </w:r>
    </w:p>
    <w:p w14:paraId="385AD08C" w14:textId="77777777" w:rsidR="004D6555" w:rsidRPr="008319BC" w:rsidRDefault="004D6555" w:rsidP="00E70C73">
      <w:pPr>
        <w:spacing w:after="0"/>
        <w:rPr>
          <w:rFonts w:ascii="Book Antiqua" w:eastAsia="Times New Roman" w:hAnsi="Book Antiqua"/>
          <w:lang w:val="en-US"/>
        </w:rPr>
      </w:pPr>
    </w:p>
    <w:p w14:paraId="0EFF593D" w14:textId="62594A66" w:rsidR="004D6555" w:rsidRPr="008319BC" w:rsidRDefault="004D6555" w:rsidP="00E70C73">
      <w:pPr>
        <w:numPr>
          <w:ilvl w:val="0"/>
          <w:numId w:val="22"/>
        </w:num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lang w:val="en-US"/>
        </w:rPr>
        <w:t xml:space="preserve">Do you identify as </w:t>
      </w:r>
      <w:r w:rsidRPr="008319BC">
        <w:rPr>
          <w:rFonts w:ascii="Book Antiqua" w:eastAsia="Times New Roman" w:hAnsi="Book Antiqua" w:cs="Arial"/>
          <w:color w:val="000000"/>
          <w:u w:val="single"/>
          <w:lang w:val="en-US"/>
        </w:rPr>
        <w:t>BIPOC, LatinX, or Asian?</w:t>
      </w:r>
      <w:r w:rsidRPr="008319BC">
        <w:rPr>
          <w:rFonts w:ascii="Book Antiqua" w:eastAsia="Times New Roman" w:hAnsi="Book Antiqua" w:cs="Arial"/>
          <w:color w:val="000000"/>
          <w:lang w:val="en-US"/>
        </w:rPr>
        <w:t xml:space="preserve">    </w:t>
      </w:r>
      <w:r w:rsidR="00E70C73" w:rsidRPr="008319BC">
        <w:rPr>
          <w:rFonts w:ascii="Book Antiqua" w:eastAsia="Times New Roman" w:hAnsi="Book Antiqua" w:cs="Arial"/>
          <w:color w:val="000000"/>
          <w:lang w:val="en-US"/>
        </w:rPr>
        <w:t xml:space="preserve">      </w:t>
      </w:r>
      <w:r w:rsidR="00D15389">
        <w:rPr>
          <w:rFonts w:ascii="Book Antiqua" w:eastAsia="Times New Roman" w:hAnsi="Book Antiqua" w:cs="Arial"/>
          <w:color w:val="000000"/>
          <w:lang w:val="en-US"/>
        </w:rPr>
        <w:t xml:space="preserve">   </w:t>
      </w:r>
      <w:r w:rsidR="00E70C73" w:rsidRPr="008319BC">
        <w:rPr>
          <w:rFonts w:ascii="Book Antiqua" w:eastAsia="Times New Roman" w:hAnsi="Book Antiqua" w:cs="Arial"/>
          <w:color w:val="000000"/>
          <w:lang w:val="en-US"/>
        </w:rPr>
        <w:t xml:space="preserve">  </w:t>
      </w:r>
      <w:r w:rsidR="00D15389" w:rsidRPr="008319BC">
        <w:rPr>
          <w:rFonts w:ascii="Book Antiqua" w:eastAsia="Times New Roman" w:hAnsi="Book Antiqua" w:cs="Arial"/>
          <w:color w:val="000000"/>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sidRPr="008319BC">
        <w:rPr>
          <w:rFonts w:ascii="Book Antiqua" w:eastAsia="Times New Roman" w:hAnsi="Book Antiqua" w:cs="Arial"/>
          <w:color w:val="000000"/>
          <w:lang w:val="en-US"/>
        </w:rPr>
        <w:t xml:space="preserve"> </w:t>
      </w:r>
      <w:r w:rsidR="00D15389">
        <w:rPr>
          <w:rFonts w:ascii="Book Antiqua" w:eastAsia="Times New Roman" w:hAnsi="Book Antiqua" w:cs="Arial"/>
          <w:color w:val="000000"/>
          <w:lang w:val="en-US"/>
        </w:rPr>
        <w:t xml:space="preserve">  </w:t>
      </w:r>
      <w:r w:rsidR="00E70C73" w:rsidRPr="008319BC">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Yes  </w:t>
      </w:r>
      <w:r w:rsidR="00E70C73" w:rsidRPr="008319BC">
        <w:rPr>
          <w:rFonts w:ascii="Book Antiqua" w:eastAsia="Times New Roman" w:hAnsi="Book Antiqua" w:cs="Arial"/>
          <w:color w:val="000000"/>
          <w:lang w:val="en-US"/>
        </w:rPr>
        <w:t xml:space="preserve">       </w:t>
      </w:r>
      <w:r w:rsidR="00D15389" w:rsidRPr="008319BC">
        <w:rPr>
          <w:rFonts w:ascii="Book Antiqua" w:eastAsia="Times New Roman" w:hAnsi="Book Antiqua" w:cs="Arial"/>
          <w:color w:val="000000"/>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sidRPr="008319BC">
        <w:rPr>
          <w:rFonts w:ascii="Book Antiqua" w:eastAsia="Times New Roman" w:hAnsi="Book Antiqua" w:cs="Arial"/>
          <w:color w:val="000000"/>
          <w:lang w:val="en-US"/>
        </w:rPr>
        <w:t xml:space="preserve"> </w:t>
      </w:r>
      <w:r w:rsidR="00E70C73" w:rsidRPr="008319BC">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 xml:space="preserve"> No</w:t>
      </w:r>
    </w:p>
    <w:p w14:paraId="750F2C7C" w14:textId="77777777" w:rsidR="004D6555" w:rsidRPr="008319BC" w:rsidRDefault="004D6555" w:rsidP="00E70C73">
      <w:pPr>
        <w:spacing w:after="0"/>
        <w:rPr>
          <w:rFonts w:ascii="Book Antiqua" w:eastAsia="Times New Roman" w:hAnsi="Book Antiqua"/>
          <w:lang w:val="en-US"/>
        </w:rPr>
      </w:pPr>
    </w:p>
    <w:p w14:paraId="65A18DCE" w14:textId="77777777" w:rsidR="006E3D29" w:rsidRDefault="004D6555" w:rsidP="00E70C73">
      <w:pPr>
        <w:numPr>
          <w:ilvl w:val="0"/>
          <w:numId w:val="23"/>
        </w:num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lang w:val="en-US"/>
        </w:rPr>
        <w:t xml:space="preserve">Have you met a professor who identifies as </w:t>
      </w:r>
      <w:r w:rsidRPr="008319BC">
        <w:rPr>
          <w:rFonts w:ascii="Book Antiqua" w:eastAsia="Times New Roman" w:hAnsi="Book Antiqua" w:cs="Arial"/>
          <w:color w:val="000000"/>
          <w:u w:val="single"/>
          <w:lang w:val="en-US"/>
        </w:rPr>
        <w:t>BIPOC, LatinX, or Asian?</w:t>
      </w:r>
      <w:r w:rsidR="00E70C73" w:rsidRPr="008319BC">
        <w:rPr>
          <w:rFonts w:ascii="Book Antiqua" w:eastAsia="Times New Roman" w:hAnsi="Book Antiqua" w:cs="Arial"/>
          <w:color w:val="000000"/>
          <w:lang w:val="en-US"/>
        </w:rPr>
        <w:t xml:space="preserve">  </w:t>
      </w:r>
    </w:p>
    <w:p w14:paraId="0161FDAD" w14:textId="01CA07B5" w:rsidR="00E70C73" w:rsidRPr="008319BC" w:rsidRDefault="00E70C73" w:rsidP="006E3D29">
      <w:p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lang w:val="en-US"/>
        </w:rPr>
        <w:t xml:space="preserve">  </w:t>
      </w:r>
    </w:p>
    <w:p w14:paraId="622A7B25" w14:textId="186B1FC8" w:rsidR="004D6555" w:rsidRPr="008319BC" w:rsidRDefault="00E70C73" w:rsidP="00E70C73">
      <w:pPr>
        <w:spacing w:after="0"/>
        <w:textAlignment w:val="baseline"/>
        <w:rPr>
          <w:rFonts w:ascii="Book Antiqua" w:eastAsia="Times New Roman" w:hAnsi="Book Antiqua" w:cs="Arial"/>
          <w:color w:val="000000"/>
          <w:lang w:val="en-US"/>
        </w:rPr>
      </w:pPr>
      <w:r w:rsidRPr="008319BC">
        <w:rPr>
          <w:rFonts w:ascii="Book Antiqua" w:eastAsia="Times New Roman" w:hAnsi="Book Antiqua" w:cs="Arial"/>
          <w:color w:val="000000"/>
          <w:lang w:val="en-US"/>
        </w:rPr>
        <w:t xml:space="preserve">                                                             </w:t>
      </w:r>
      <w:r w:rsidR="00D15389" w:rsidRPr="008319BC">
        <w:rPr>
          <w:rFonts w:ascii="Book Antiqua" w:eastAsia="Times New Roman" w:hAnsi="Book Antiqua" w:cs="Arial"/>
          <w:color w:val="000000"/>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sidRPr="008319BC">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 xml:space="preserve">   Yes      </w:t>
      </w:r>
      <w:r w:rsidR="00D15389" w:rsidRPr="008319BC">
        <w:rPr>
          <w:rFonts w:ascii="Book Antiqua" w:eastAsia="Times New Roman" w:hAnsi="Book Antiqua" w:cs="Arial"/>
          <w:color w:val="000000"/>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Pr>
          <w:rFonts w:ascii="Book Antiqua" w:eastAsia="Times New Roman" w:hAnsi="Book Antiqua" w:cs="Arial"/>
          <w:color w:val="000000"/>
          <w:bdr w:val="single" w:sz="4" w:space="0" w:color="auto"/>
          <w:lang w:val="en-US"/>
        </w:rPr>
        <w:t xml:space="preserve"> </w:t>
      </w:r>
      <w:r w:rsidR="00D15389" w:rsidRPr="00D15389">
        <w:rPr>
          <w:rFonts w:ascii="Book Antiqua" w:eastAsia="Times New Roman" w:hAnsi="Book Antiqua" w:cs="Arial"/>
          <w:color w:val="000000"/>
          <w:bdr w:val="single" w:sz="4" w:space="0" w:color="auto"/>
          <w:lang w:val="en-US"/>
        </w:rPr>
        <w:t xml:space="preserve"> </w:t>
      </w:r>
      <w:r w:rsidR="00D15389" w:rsidRPr="008319BC">
        <w:rPr>
          <w:rFonts w:ascii="Book Antiqua" w:eastAsia="Times New Roman" w:hAnsi="Book Antiqua" w:cs="Arial"/>
          <w:color w:val="000000"/>
          <w:lang w:val="en-US"/>
        </w:rPr>
        <w:t xml:space="preserve"> </w:t>
      </w:r>
      <w:r w:rsidR="00D15389">
        <w:rPr>
          <w:rFonts w:ascii="Book Antiqua" w:eastAsia="Times New Roman" w:hAnsi="Book Antiqua" w:cs="Arial"/>
          <w:color w:val="000000"/>
          <w:lang w:val="en-US"/>
        </w:rPr>
        <w:t xml:space="preserve">  </w:t>
      </w:r>
      <w:r w:rsidRPr="008319BC">
        <w:rPr>
          <w:rFonts w:ascii="Book Antiqua" w:eastAsia="Times New Roman" w:hAnsi="Book Antiqua" w:cs="Arial"/>
          <w:color w:val="000000"/>
          <w:lang w:val="en-US"/>
        </w:rPr>
        <w:t xml:space="preserve"> </w:t>
      </w:r>
      <w:r w:rsidR="004D6555" w:rsidRPr="008319BC">
        <w:rPr>
          <w:rFonts w:ascii="Book Antiqua" w:eastAsia="Times New Roman" w:hAnsi="Book Antiqua" w:cs="Arial"/>
          <w:color w:val="000000"/>
          <w:lang w:val="en-US"/>
        </w:rPr>
        <w:t>No</w:t>
      </w:r>
    </w:p>
    <w:p w14:paraId="2EE998B7" w14:textId="77777777" w:rsidR="00E70C73" w:rsidRDefault="00E70C73" w:rsidP="00E70C73">
      <w:pPr>
        <w:spacing w:after="0"/>
        <w:textAlignment w:val="baseline"/>
        <w:rPr>
          <w:rFonts w:ascii="Book Antiqua" w:eastAsia="Times New Roman" w:hAnsi="Book Antiqua" w:cs="Arial"/>
          <w:color w:val="000000"/>
          <w:lang w:val="en-US"/>
        </w:rPr>
      </w:pPr>
    </w:p>
    <w:p w14:paraId="3E966580" w14:textId="77777777" w:rsidR="006E3D29" w:rsidRPr="008319BC" w:rsidRDefault="006E3D29" w:rsidP="00E70C73">
      <w:pPr>
        <w:spacing w:after="0"/>
        <w:textAlignment w:val="baseline"/>
        <w:rPr>
          <w:rFonts w:ascii="Book Antiqua" w:eastAsia="Times New Roman" w:hAnsi="Book Antiqua" w:cs="Arial"/>
          <w:color w:val="000000"/>
          <w:lang w:val="en-US"/>
        </w:rPr>
      </w:pPr>
    </w:p>
    <w:p w14:paraId="12C31C13" w14:textId="77777777" w:rsidR="004D6555" w:rsidRPr="008319BC" w:rsidRDefault="004D6555" w:rsidP="00E70C73">
      <w:pPr>
        <w:spacing w:after="0"/>
        <w:jc w:val="center"/>
        <w:rPr>
          <w:rFonts w:ascii="Book Antiqua" w:eastAsia="Times New Roman" w:hAnsi="Book Antiqua"/>
          <w:b/>
          <w:lang w:val="en-US"/>
        </w:rPr>
      </w:pPr>
      <w:r w:rsidRPr="008319BC">
        <w:rPr>
          <w:rFonts w:ascii="Book Antiqua" w:eastAsia="Times New Roman" w:hAnsi="Book Antiqua" w:cs="Arial"/>
          <w:b/>
          <w:color w:val="000000"/>
          <w:lang w:val="en-US"/>
        </w:rPr>
        <w:t>Directions: Read the prompt and circle a choice 1-5. </w:t>
      </w:r>
    </w:p>
    <w:p w14:paraId="6218D260" w14:textId="77777777" w:rsidR="004D6555" w:rsidRPr="008319BC" w:rsidRDefault="004D6555" w:rsidP="00E70C73">
      <w:pPr>
        <w:spacing w:after="0"/>
        <w:jc w:val="center"/>
        <w:rPr>
          <w:rFonts w:ascii="Book Antiqua" w:eastAsia="Times New Roman" w:hAnsi="Book Antiqua" w:cs="Arial"/>
          <w:color w:val="FFFFFF"/>
          <w:lang w:val="en-US"/>
        </w:rPr>
      </w:pPr>
      <w:r w:rsidRPr="008319BC">
        <w:rPr>
          <w:rFonts w:ascii="Book Antiqua" w:eastAsia="Times New Roman" w:hAnsi="Book Antiqua" w:cs="Arial"/>
          <w:color w:val="000000"/>
          <w:lang w:val="en-US"/>
        </w:rPr>
        <w:t>(1= strongly disagree; 5 = strongly agree)</w:t>
      </w:r>
      <w:r w:rsidRPr="008319BC">
        <w:rPr>
          <w:rFonts w:ascii="Book Antiqua" w:eastAsia="Times New Roman" w:hAnsi="Book Antiqua" w:cs="Arial"/>
          <w:color w:val="FFFFFF"/>
          <w:lang w:val="en-US"/>
        </w:rPr>
        <w:t>o</w:t>
      </w:r>
    </w:p>
    <w:p w14:paraId="52945E06" w14:textId="77777777" w:rsidR="00E70C73" w:rsidRPr="008319BC" w:rsidRDefault="00E70C73" w:rsidP="00E70C73">
      <w:pPr>
        <w:spacing w:after="0"/>
        <w:jc w:val="center"/>
        <w:rPr>
          <w:rFonts w:ascii="Book Antiqua" w:eastAsia="Times New Roman" w:hAnsi="Book Antiqua" w:cs="Arial"/>
          <w:color w:val="FFFFFF"/>
          <w:lang w:val="en-US"/>
        </w:rPr>
      </w:pPr>
    </w:p>
    <w:p w14:paraId="20E7F934" w14:textId="77777777" w:rsidR="00E70C73" w:rsidRPr="008319BC" w:rsidRDefault="00E70C73" w:rsidP="00E70C73">
      <w:pPr>
        <w:spacing w:after="0"/>
        <w:jc w:val="center"/>
        <w:rPr>
          <w:rFonts w:ascii="Book Antiqua" w:eastAsia="Times New Roman" w:hAnsi="Book Antiqua"/>
          <w:lang w:val="en-US"/>
        </w:rPr>
      </w:pPr>
    </w:p>
    <w:p w14:paraId="6D4BA608"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realize that racism exists. </w:t>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p>
    <w:p w14:paraId="0A2D7619"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aware that sexual preferences may differ.</w:t>
      </w:r>
      <w:r w:rsidRPr="008319BC">
        <w:rPr>
          <w:rFonts w:ascii="Book Antiqua" w:eastAsia="Times New Roman" w:hAnsi="Book Antiqua"/>
          <w:color w:val="000000"/>
          <w:lang w:val="en-US"/>
        </w:rPr>
        <w:tab/>
      </w:r>
    </w:p>
    <w:p w14:paraId="0D1853DC"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aware that gender-based inequities exist.</w:t>
      </w:r>
      <w:r w:rsidRPr="008319BC">
        <w:rPr>
          <w:rFonts w:ascii="Book Antiqua" w:eastAsia="Times New Roman" w:hAnsi="Book Antiqua"/>
          <w:color w:val="000000"/>
          <w:lang w:val="en-US"/>
        </w:rPr>
        <w:tab/>
      </w:r>
    </w:p>
    <w:p w14:paraId="7955C9ED"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do </w:t>
      </w:r>
      <w:r w:rsidRPr="008319BC">
        <w:rPr>
          <w:rFonts w:ascii="Book Antiqua" w:eastAsia="Times New Roman" w:hAnsi="Book Antiqua"/>
          <w:color w:val="000000"/>
          <w:u w:val="single"/>
          <w:lang w:val="en-US"/>
        </w:rPr>
        <w:t>not</w:t>
      </w:r>
      <w:r w:rsidRPr="008319BC">
        <w:rPr>
          <w:rFonts w:ascii="Book Antiqua" w:eastAsia="Times New Roman" w:hAnsi="Book Antiqua"/>
          <w:color w:val="000000"/>
          <w:lang w:val="en-US"/>
        </w:rPr>
        <w:t xml:space="preserve"> understand why people of other cultures act differently.</w:t>
      </w:r>
      <w:r w:rsidRPr="008319BC">
        <w:rPr>
          <w:rFonts w:ascii="Book Antiqua" w:eastAsia="Times New Roman" w:hAnsi="Book Antiqua"/>
          <w:color w:val="000000"/>
          <w:lang w:val="en-US"/>
        </w:rPr>
        <w:tab/>
      </w:r>
    </w:p>
    <w:p w14:paraId="6B309357"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sensitive to differing expressions of ethnicity.</w:t>
      </w:r>
      <w:r w:rsidRPr="008319BC">
        <w:rPr>
          <w:rFonts w:ascii="Book Antiqua" w:eastAsia="Times New Roman" w:hAnsi="Book Antiqua"/>
          <w:color w:val="000000"/>
          <w:lang w:val="en-US"/>
        </w:rPr>
        <w:tab/>
      </w:r>
    </w:p>
    <w:p w14:paraId="41914F64"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emotionally concerned about racial inequality.</w:t>
      </w:r>
      <w:r w:rsidRPr="008319BC">
        <w:rPr>
          <w:rFonts w:ascii="Book Antiqua" w:eastAsia="Times New Roman" w:hAnsi="Book Antiqua"/>
          <w:color w:val="000000"/>
          <w:lang w:val="en-US"/>
        </w:rPr>
        <w:tab/>
      </w:r>
    </w:p>
    <w:p w14:paraId="7E9F809F"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sensitive toward people of every financial status.</w:t>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p>
    <w:p w14:paraId="48165709"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lastRenderedPageBreak/>
        <w:t xml:space="preserve">A person’s social status does </w:t>
      </w:r>
      <w:r w:rsidRPr="008319BC">
        <w:rPr>
          <w:rFonts w:ascii="Book Antiqua" w:eastAsia="Times New Roman" w:hAnsi="Book Antiqua"/>
          <w:color w:val="000000"/>
          <w:u w:val="single"/>
          <w:lang w:val="en-US"/>
        </w:rPr>
        <w:t xml:space="preserve">not </w:t>
      </w:r>
      <w:r w:rsidRPr="008319BC">
        <w:rPr>
          <w:rFonts w:ascii="Book Antiqua" w:eastAsia="Times New Roman" w:hAnsi="Book Antiqua"/>
          <w:color w:val="000000"/>
          <w:lang w:val="en-US"/>
        </w:rPr>
        <w:t>affect how I care about people.</w:t>
      </w:r>
      <w:r w:rsidRPr="008319BC">
        <w:rPr>
          <w:rFonts w:ascii="Book Antiqua" w:eastAsia="Times New Roman" w:hAnsi="Book Antiqua"/>
          <w:color w:val="000000"/>
          <w:lang w:val="en-US"/>
        </w:rPr>
        <w:tab/>
      </w:r>
    </w:p>
    <w:p w14:paraId="1C15D71A"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do </w:t>
      </w:r>
      <w:r w:rsidRPr="008319BC">
        <w:rPr>
          <w:rFonts w:ascii="Book Antiqua" w:eastAsia="Times New Roman" w:hAnsi="Book Antiqua"/>
          <w:color w:val="000000"/>
          <w:u w:val="single"/>
          <w:lang w:val="en-US"/>
        </w:rPr>
        <w:t>not</w:t>
      </w:r>
      <w:r w:rsidRPr="008319BC">
        <w:rPr>
          <w:rFonts w:ascii="Book Antiqua" w:eastAsia="Times New Roman" w:hAnsi="Book Antiqua"/>
          <w:color w:val="000000"/>
          <w:lang w:val="en-US"/>
        </w:rPr>
        <w:t xml:space="preserve"> act to stop racism. </w:t>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p>
    <w:p w14:paraId="02BF5A81" w14:textId="77777777" w:rsidR="00E70C73"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actively challenge gender inequities. </w:t>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p>
    <w:p w14:paraId="78315605" w14:textId="77777777" w:rsidR="00E70C73"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respectfully help others to offset language barriers that prevent communication.</w:t>
      </w:r>
      <w:r w:rsidRPr="008319BC">
        <w:rPr>
          <w:rFonts w:ascii="Book Antiqua" w:eastAsia="Times New Roman" w:hAnsi="Book Antiqua"/>
          <w:color w:val="000000"/>
          <w:lang w:val="en-US"/>
        </w:rPr>
        <w:tab/>
      </w:r>
    </w:p>
    <w:p w14:paraId="2879BA7B" w14:textId="17BE012B"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do </w:t>
      </w:r>
      <w:r w:rsidRPr="008319BC">
        <w:rPr>
          <w:rFonts w:ascii="Book Antiqua" w:eastAsia="Times New Roman" w:hAnsi="Book Antiqua"/>
          <w:color w:val="000000"/>
          <w:u w:val="single"/>
          <w:lang w:val="en-US"/>
        </w:rPr>
        <w:t>not</w:t>
      </w:r>
      <w:r w:rsidRPr="008319BC">
        <w:rPr>
          <w:rFonts w:ascii="Book Antiqua" w:eastAsia="Times New Roman" w:hAnsi="Book Antiqua"/>
          <w:color w:val="000000"/>
          <w:lang w:val="en-US"/>
        </w:rPr>
        <w:t xml:space="preserve"> take action when witnessing bias based on a person’s sexual orientation. </w:t>
      </w:r>
      <w:r w:rsidRPr="008319BC">
        <w:rPr>
          <w:rFonts w:ascii="Book Antiqua" w:eastAsia="Times New Roman" w:hAnsi="Book Antiqua"/>
          <w:color w:val="000000"/>
          <w:lang w:val="en-US"/>
        </w:rPr>
        <w:tab/>
      </w:r>
    </w:p>
    <w:p w14:paraId="60F3CBD6"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am culturally aware of others. </w:t>
      </w:r>
      <w:r w:rsidRPr="008319BC">
        <w:rPr>
          <w:rFonts w:ascii="Book Antiqua" w:eastAsia="Times New Roman" w:hAnsi="Book Antiqua"/>
          <w:color w:val="000000"/>
          <w:lang w:val="en-US"/>
        </w:rPr>
        <w:tab/>
      </w:r>
    </w:p>
    <w:p w14:paraId="03DFBF87"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feel like I have enough knowledge to help combat racism/discrimination.  </w:t>
      </w:r>
    </w:p>
    <w:p w14:paraId="70D227C4" w14:textId="77777777" w:rsidR="006E3D29" w:rsidRDefault="004D6555" w:rsidP="006E3D29">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I am able to rate myself in terms of being able to accurately compare</w:t>
      </w:r>
      <w:r w:rsidR="006E3D29">
        <w:rPr>
          <w:rFonts w:ascii="Book Antiqua" w:eastAsia="Times New Roman" w:hAnsi="Book Antiqua"/>
          <w:color w:val="000000"/>
          <w:lang w:val="en-US"/>
        </w:rPr>
        <w:t xml:space="preserve"> my culture to others. </w:t>
      </w:r>
    </w:p>
    <w:p w14:paraId="69665C1B" w14:textId="494C8D54" w:rsidR="00437270" w:rsidRPr="006E3D29" w:rsidRDefault="004D6555" w:rsidP="006E3D29">
      <w:pPr>
        <w:numPr>
          <w:ilvl w:val="0"/>
          <w:numId w:val="24"/>
        </w:numPr>
        <w:spacing w:after="0" w:line="360" w:lineRule="auto"/>
        <w:textAlignment w:val="baseline"/>
        <w:rPr>
          <w:rFonts w:ascii="Book Antiqua" w:eastAsia="Times New Roman" w:hAnsi="Book Antiqua"/>
          <w:color w:val="000000"/>
          <w:lang w:val="en-US"/>
        </w:rPr>
      </w:pPr>
      <w:r w:rsidRPr="006E3D29">
        <w:rPr>
          <w:rFonts w:ascii="Book Antiqua" w:eastAsia="Times New Roman" w:hAnsi="Book Antiqua"/>
          <w:color w:val="000000"/>
          <w:lang w:val="en-US"/>
        </w:rPr>
        <w:t>I identify myself as being from a different</w:t>
      </w:r>
      <w:r w:rsidR="00437270" w:rsidRPr="006E3D29">
        <w:rPr>
          <w:rFonts w:ascii="Book Antiqua" w:eastAsia="Times New Roman" w:hAnsi="Book Antiqua"/>
          <w:color w:val="000000"/>
          <w:lang w:val="en-US"/>
        </w:rPr>
        <w:t xml:space="preserve"> culture/ethnic background </w:t>
      </w:r>
    </w:p>
    <w:p w14:paraId="156E893E" w14:textId="6F5D7ED1" w:rsidR="004D6555" w:rsidRPr="008319BC" w:rsidRDefault="00437270" w:rsidP="00437270">
      <w:pPr>
        <w:spacing w:after="0" w:line="360" w:lineRule="auto"/>
        <w:ind w:left="99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         from </w:t>
      </w:r>
      <w:r w:rsidR="004D6555" w:rsidRPr="008319BC">
        <w:rPr>
          <w:rFonts w:ascii="Book Antiqua" w:eastAsia="Times New Roman" w:hAnsi="Book Antiqua"/>
          <w:color w:val="000000"/>
          <w:lang w:val="en-US"/>
        </w:rPr>
        <w:t xml:space="preserve">others. </w:t>
      </w:r>
      <w:r w:rsidR="004D6555" w:rsidRPr="008319BC">
        <w:rPr>
          <w:rFonts w:ascii="Book Antiqua" w:eastAsia="Times New Roman" w:hAnsi="Book Antiqua"/>
          <w:color w:val="000000"/>
          <w:lang w:val="en-US"/>
        </w:rPr>
        <w:tab/>
      </w:r>
    </w:p>
    <w:p w14:paraId="4C93BE21"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 feel like I am superior to others based on where/how I was raised. </w:t>
      </w:r>
    </w:p>
    <w:p w14:paraId="5AF1D114"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 My thoughts about racism/discrimination have </w:t>
      </w:r>
      <w:r w:rsidRPr="008319BC">
        <w:rPr>
          <w:rFonts w:ascii="Book Antiqua" w:eastAsia="Times New Roman" w:hAnsi="Book Antiqua"/>
          <w:color w:val="000000"/>
          <w:u w:val="single"/>
          <w:lang w:val="en-US"/>
        </w:rPr>
        <w:t>not</w:t>
      </w:r>
      <w:r w:rsidRPr="008319BC">
        <w:rPr>
          <w:rFonts w:ascii="Book Antiqua" w:eastAsia="Times New Roman" w:hAnsi="Book Antiqua"/>
          <w:color w:val="000000"/>
          <w:lang w:val="en-US"/>
        </w:rPr>
        <w:t xml:space="preserve"> changed based on what I learned in my childhood.  </w:t>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r w:rsidRPr="008319BC">
        <w:rPr>
          <w:rFonts w:ascii="Book Antiqua" w:eastAsia="Times New Roman" w:hAnsi="Book Antiqua"/>
          <w:color w:val="000000"/>
          <w:lang w:val="en-US"/>
        </w:rPr>
        <w:tab/>
      </w:r>
    </w:p>
    <w:p w14:paraId="09EEC4FC" w14:textId="4874598E"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The Speech-Language-Hearing Sciences program at Hofstra </w:t>
      </w:r>
      <w:r w:rsidRPr="008319BC">
        <w:rPr>
          <w:rFonts w:ascii="Book Antiqua" w:eastAsia="Times New Roman" w:hAnsi="Book Antiqua"/>
          <w:color w:val="000000"/>
          <w:u w:val="single"/>
          <w:lang w:val="en-US"/>
        </w:rPr>
        <w:t>reinforces</w:t>
      </w:r>
      <w:r w:rsidRPr="008319BC">
        <w:rPr>
          <w:rFonts w:ascii="Book Antiqua" w:eastAsia="Times New Roman" w:hAnsi="Book Antiqua"/>
          <w:color w:val="000000"/>
          <w:lang w:val="en-US"/>
        </w:rPr>
        <w:t xml:space="preserve"> the idea of diversity (ONLY SLHS MAJORS). </w:t>
      </w:r>
      <w:r w:rsidR="00E70C73" w:rsidRPr="008319BC">
        <w:rPr>
          <w:rFonts w:ascii="Book Antiqua" w:eastAsia="Times New Roman" w:hAnsi="Book Antiqua"/>
          <w:color w:val="000000"/>
          <w:lang w:val="en-US"/>
        </w:rPr>
        <w:tab/>
      </w:r>
      <w:r w:rsidR="00E70C73" w:rsidRPr="008319BC">
        <w:rPr>
          <w:rFonts w:ascii="Book Antiqua" w:eastAsia="Times New Roman" w:hAnsi="Book Antiqua"/>
          <w:color w:val="000000"/>
          <w:lang w:val="en-US"/>
        </w:rPr>
        <w:tab/>
      </w:r>
      <w:r w:rsidR="00E70C73" w:rsidRPr="008319BC">
        <w:rPr>
          <w:rFonts w:ascii="Book Antiqua" w:eastAsia="Times New Roman" w:hAnsi="Book Antiqua"/>
          <w:color w:val="000000"/>
          <w:lang w:val="en-US"/>
        </w:rPr>
        <w:tab/>
      </w:r>
      <w:r w:rsidR="00E70C73" w:rsidRPr="008319BC">
        <w:rPr>
          <w:rFonts w:ascii="Book Antiqua" w:eastAsia="Times New Roman" w:hAnsi="Book Antiqua"/>
          <w:color w:val="000000"/>
          <w:lang w:val="en-US"/>
        </w:rPr>
        <w:tab/>
      </w:r>
    </w:p>
    <w:p w14:paraId="2807AD6C" w14:textId="77777777" w:rsidR="004D6555" w:rsidRPr="008319BC" w:rsidRDefault="004D6555" w:rsidP="00437270">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The National Student Speech-Language-Hearing Association (NSSLHA) Chapter at Hofstra does an excellent job informing us on diversity and cultural competence (ONLY SLHS MAJORS).                    </w:t>
      </w:r>
    </w:p>
    <w:p w14:paraId="376CDF11" w14:textId="77777777" w:rsidR="006E3D29" w:rsidRDefault="004D6555" w:rsidP="006E3D29">
      <w:pPr>
        <w:numPr>
          <w:ilvl w:val="0"/>
          <w:numId w:val="24"/>
        </w:numPr>
        <w:spacing w:after="0" w:line="360" w:lineRule="auto"/>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The professors and staff within the Speech-Language-Hearing Sciences department at Hofstra have a </w:t>
      </w:r>
      <w:r w:rsidRPr="008319BC">
        <w:rPr>
          <w:rFonts w:ascii="Book Antiqua" w:eastAsia="Times New Roman" w:hAnsi="Book Antiqua"/>
          <w:color w:val="000000"/>
          <w:u w:val="single"/>
          <w:lang w:val="en-US"/>
        </w:rPr>
        <w:t>good</w:t>
      </w:r>
      <w:r w:rsidRPr="008319BC">
        <w:rPr>
          <w:rFonts w:ascii="Book Antiqua" w:eastAsia="Times New Roman" w:hAnsi="Book Antiqua"/>
          <w:color w:val="000000"/>
          <w:lang w:val="en-US"/>
        </w:rPr>
        <w:t xml:space="preserve"> representation of minorities (ONLY SLHS MAJORS). </w:t>
      </w:r>
    </w:p>
    <w:p w14:paraId="47FBA8ED" w14:textId="66B65156" w:rsidR="00E70C73" w:rsidRPr="006E3D29" w:rsidRDefault="004D6555" w:rsidP="006E3D29">
      <w:pPr>
        <w:numPr>
          <w:ilvl w:val="0"/>
          <w:numId w:val="24"/>
        </w:numPr>
        <w:spacing w:after="0" w:line="360" w:lineRule="auto"/>
        <w:textAlignment w:val="baseline"/>
        <w:rPr>
          <w:rFonts w:ascii="Book Antiqua" w:eastAsia="Times New Roman" w:hAnsi="Book Antiqua"/>
          <w:color w:val="000000"/>
          <w:lang w:val="en-US"/>
        </w:rPr>
      </w:pPr>
      <w:r w:rsidRPr="006E3D29">
        <w:rPr>
          <w:rFonts w:ascii="Book Antiqua" w:eastAsia="Times New Roman" w:hAnsi="Book Antiqua"/>
          <w:color w:val="000000"/>
          <w:lang w:val="en-US"/>
        </w:rPr>
        <w:t xml:space="preserve"> When I think of racism/discrimination, I think about/: </w:t>
      </w:r>
    </w:p>
    <w:p w14:paraId="1713BE34" w14:textId="77777777" w:rsidR="00E70C73" w:rsidRPr="008319BC" w:rsidRDefault="004D6555" w:rsidP="006E3D29">
      <w:pPr>
        <w:numPr>
          <w:ilvl w:val="0"/>
          <w:numId w:val="24"/>
        </w:numPr>
        <w:spacing w:after="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 What are some methods you use to offset racism/discrimination when you see it? </w:t>
      </w:r>
    </w:p>
    <w:p w14:paraId="137AD5B8" w14:textId="4A623DF6" w:rsidR="00E70C73" w:rsidRPr="008319BC" w:rsidRDefault="004D6555" w:rsidP="006E3D29">
      <w:pPr>
        <w:numPr>
          <w:ilvl w:val="0"/>
          <w:numId w:val="24"/>
        </w:numPr>
        <w:spacing w:after="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 Why is it so important to be culturally competent in Speech-Language Patholog</w:t>
      </w:r>
      <w:r w:rsidR="00437270" w:rsidRPr="008319BC">
        <w:rPr>
          <w:rFonts w:ascii="Book Antiqua" w:eastAsia="Times New Roman" w:hAnsi="Book Antiqua"/>
          <w:color w:val="000000"/>
          <w:lang w:val="en-US"/>
        </w:rPr>
        <w:t>y/Audiology or any other field?</w:t>
      </w:r>
    </w:p>
    <w:p w14:paraId="5EEA0E90" w14:textId="137C3C5C" w:rsidR="004D6555" w:rsidRPr="008319BC" w:rsidRDefault="004D6555" w:rsidP="006E3D29">
      <w:pPr>
        <w:numPr>
          <w:ilvl w:val="0"/>
          <w:numId w:val="24"/>
        </w:numPr>
        <w:spacing w:after="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lastRenderedPageBreak/>
        <w:t xml:space="preserve"> Does Hofstra have a class on cultural competency? </w:t>
      </w:r>
    </w:p>
    <w:p w14:paraId="2368BD8E" w14:textId="77777777" w:rsidR="00E70C73" w:rsidRPr="008319BC" w:rsidRDefault="004D6555" w:rsidP="006E3D29">
      <w:pPr>
        <w:numPr>
          <w:ilvl w:val="0"/>
          <w:numId w:val="25"/>
        </w:numPr>
        <w:spacing w:before="240" w:after="0"/>
        <w:ind w:left="144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 If </w:t>
      </w:r>
      <w:r w:rsidRPr="008319BC">
        <w:rPr>
          <w:rFonts w:ascii="Book Antiqua" w:eastAsia="Times New Roman" w:hAnsi="Book Antiqua"/>
          <w:color w:val="000000"/>
          <w:u w:val="single"/>
          <w:lang w:val="en-US"/>
        </w:rPr>
        <w:t>yes</w:t>
      </w:r>
      <w:r w:rsidRPr="008319BC">
        <w:rPr>
          <w:rFonts w:ascii="Book Antiqua" w:eastAsia="Times New Roman" w:hAnsi="Book Antiqua"/>
          <w:color w:val="000000"/>
          <w:lang w:val="en-US"/>
        </w:rPr>
        <w:t>, what is the class, and does this class prepare you to be culturally competent as a Speech-Language Pathologist or Audiologist? (Write class here, if applicable):</w:t>
      </w:r>
    </w:p>
    <w:p w14:paraId="0E825494" w14:textId="043CC722" w:rsidR="004D6555" w:rsidRPr="008319BC" w:rsidRDefault="004D6555" w:rsidP="006E3D29">
      <w:pPr>
        <w:numPr>
          <w:ilvl w:val="0"/>
          <w:numId w:val="25"/>
        </w:numPr>
        <w:spacing w:before="240" w:after="0"/>
        <w:ind w:left="1440"/>
        <w:textAlignment w:val="baseline"/>
        <w:rPr>
          <w:rFonts w:ascii="Book Antiqua" w:eastAsia="Times New Roman" w:hAnsi="Book Antiqua"/>
          <w:color w:val="000000"/>
          <w:lang w:val="en-US"/>
        </w:rPr>
      </w:pPr>
      <w:r w:rsidRPr="008319BC">
        <w:rPr>
          <w:rFonts w:ascii="Book Antiqua" w:eastAsia="Times New Roman" w:hAnsi="Book Antiqua"/>
          <w:color w:val="000000"/>
          <w:lang w:val="en-US"/>
        </w:rPr>
        <w:t xml:space="preserve">If </w:t>
      </w:r>
      <w:r w:rsidRPr="008319BC">
        <w:rPr>
          <w:rFonts w:ascii="Book Antiqua" w:eastAsia="Times New Roman" w:hAnsi="Book Antiqua"/>
          <w:color w:val="000000"/>
          <w:u w:val="single"/>
          <w:lang w:val="en-US"/>
        </w:rPr>
        <w:t>not</w:t>
      </w:r>
      <w:r w:rsidRPr="008319BC">
        <w:rPr>
          <w:rFonts w:ascii="Book Antiqua" w:eastAsia="Times New Roman" w:hAnsi="Book Antiqua"/>
          <w:color w:val="000000"/>
          <w:lang w:val="en-US"/>
        </w:rPr>
        <w:t>, should Hofstra create a class that teaches cultural competency? (Circle One):</w:t>
      </w:r>
    </w:p>
    <w:p w14:paraId="38F35B5A" w14:textId="77777777" w:rsidR="004D6555" w:rsidRPr="008319BC" w:rsidRDefault="004D6555" w:rsidP="006E3D29">
      <w:pPr>
        <w:pStyle w:val="Footer"/>
        <w:spacing w:line="276" w:lineRule="auto"/>
        <w:ind w:left="4536"/>
        <w:rPr>
          <w:rFonts w:ascii="Book Antiqua" w:hAnsi="Book Antiqua"/>
          <w:color w:val="00668A"/>
          <w:lang w:val="az-Latn-AZ"/>
        </w:rPr>
      </w:pPr>
    </w:p>
    <w:p w14:paraId="6B045E44" w14:textId="77777777" w:rsidR="004D6555" w:rsidRPr="008319BC" w:rsidRDefault="004D6555" w:rsidP="00E70C73">
      <w:pPr>
        <w:pStyle w:val="Footer"/>
        <w:spacing w:line="276" w:lineRule="auto"/>
        <w:ind w:left="4536"/>
        <w:rPr>
          <w:rFonts w:ascii="Book Antiqua" w:hAnsi="Book Antiqua"/>
          <w:color w:val="00668A"/>
          <w:lang w:val="az-Latn-AZ"/>
        </w:rPr>
      </w:pPr>
    </w:p>
    <w:p w14:paraId="21A136FD" w14:textId="77777777" w:rsidR="004D6555" w:rsidRPr="008319BC" w:rsidRDefault="004D6555" w:rsidP="00BC66B1">
      <w:pPr>
        <w:pStyle w:val="Footer"/>
        <w:ind w:left="4536"/>
        <w:rPr>
          <w:rFonts w:ascii="Times New Roman" w:hAnsi="Times New Roman"/>
          <w:color w:val="00668A"/>
          <w:lang w:val="az-Latn-AZ"/>
        </w:rPr>
      </w:pPr>
    </w:p>
    <w:p w14:paraId="23E26874" w14:textId="77777777" w:rsidR="00E70C73" w:rsidRDefault="00E70C73" w:rsidP="00BC66B1">
      <w:pPr>
        <w:pStyle w:val="Footer"/>
        <w:ind w:left="4536"/>
        <w:rPr>
          <w:rFonts w:ascii="Times New Roman" w:hAnsi="Times New Roman"/>
          <w:color w:val="00668A"/>
          <w:sz w:val="24"/>
          <w:szCs w:val="24"/>
          <w:lang w:val="az-Latn-AZ"/>
        </w:rPr>
      </w:pPr>
    </w:p>
    <w:p w14:paraId="35EFE05B" w14:textId="77777777" w:rsidR="00437270" w:rsidRDefault="00437270" w:rsidP="00BC66B1">
      <w:pPr>
        <w:pStyle w:val="Footer"/>
        <w:ind w:left="4536"/>
        <w:rPr>
          <w:rFonts w:ascii="Times New Roman" w:hAnsi="Times New Roman"/>
          <w:color w:val="00668A"/>
          <w:sz w:val="24"/>
          <w:szCs w:val="24"/>
          <w:lang w:val="az-Latn-AZ"/>
        </w:rPr>
      </w:pPr>
    </w:p>
    <w:p w14:paraId="4E7EE2AB" w14:textId="77777777" w:rsidR="00437270" w:rsidRDefault="00437270" w:rsidP="00BC66B1">
      <w:pPr>
        <w:pStyle w:val="Footer"/>
        <w:ind w:left="4536"/>
        <w:rPr>
          <w:rFonts w:ascii="Times New Roman" w:hAnsi="Times New Roman"/>
          <w:color w:val="00668A"/>
          <w:sz w:val="24"/>
          <w:szCs w:val="24"/>
          <w:lang w:val="az-Latn-AZ"/>
        </w:rPr>
      </w:pPr>
    </w:p>
    <w:p w14:paraId="74CA8B44" w14:textId="77777777" w:rsidR="00437270" w:rsidRDefault="00437270" w:rsidP="00BC66B1">
      <w:pPr>
        <w:pStyle w:val="Footer"/>
        <w:ind w:left="4536"/>
        <w:rPr>
          <w:rFonts w:ascii="Times New Roman" w:hAnsi="Times New Roman"/>
          <w:color w:val="00668A"/>
          <w:sz w:val="24"/>
          <w:szCs w:val="24"/>
          <w:lang w:val="az-Latn-AZ"/>
        </w:rPr>
      </w:pPr>
    </w:p>
    <w:p w14:paraId="194DA50B" w14:textId="77777777" w:rsidR="00437270" w:rsidRDefault="00437270" w:rsidP="00BC66B1">
      <w:pPr>
        <w:pStyle w:val="Footer"/>
        <w:ind w:left="4536"/>
        <w:rPr>
          <w:rFonts w:ascii="Times New Roman" w:hAnsi="Times New Roman"/>
          <w:color w:val="00668A"/>
          <w:sz w:val="24"/>
          <w:szCs w:val="24"/>
          <w:lang w:val="az-Latn-AZ"/>
        </w:rPr>
      </w:pPr>
    </w:p>
    <w:p w14:paraId="52C15BDB" w14:textId="77777777" w:rsidR="00437270" w:rsidRDefault="00437270" w:rsidP="00BC66B1">
      <w:pPr>
        <w:pStyle w:val="Footer"/>
        <w:ind w:left="4536"/>
        <w:rPr>
          <w:rFonts w:ascii="Times New Roman" w:hAnsi="Times New Roman"/>
          <w:color w:val="00668A"/>
          <w:sz w:val="24"/>
          <w:szCs w:val="24"/>
          <w:lang w:val="az-Latn-AZ"/>
        </w:rPr>
      </w:pPr>
    </w:p>
    <w:p w14:paraId="3FCDE808" w14:textId="77777777" w:rsidR="00E70C73" w:rsidRDefault="00E70C73" w:rsidP="00BC66B1">
      <w:pPr>
        <w:pStyle w:val="Footer"/>
        <w:ind w:left="4536"/>
        <w:rPr>
          <w:rFonts w:ascii="Times New Roman" w:hAnsi="Times New Roman"/>
          <w:color w:val="00668A"/>
          <w:sz w:val="24"/>
          <w:szCs w:val="24"/>
          <w:lang w:val="az-Latn-AZ"/>
        </w:rPr>
      </w:pPr>
    </w:p>
    <w:p w14:paraId="594B5618" w14:textId="77777777" w:rsidR="00E70C73" w:rsidRDefault="00E70C73" w:rsidP="00BC66B1">
      <w:pPr>
        <w:pStyle w:val="Footer"/>
        <w:ind w:left="4536"/>
        <w:rPr>
          <w:rFonts w:ascii="Times New Roman" w:hAnsi="Times New Roman"/>
          <w:color w:val="00668A"/>
          <w:sz w:val="24"/>
          <w:szCs w:val="24"/>
          <w:lang w:val="az-Latn-AZ"/>
        </w:rPr>
      </w:pPr>
    </w:p>
    <w:p w14:paraId="3A32B2BB" w14:textId="77777777" w:rsidR="00E70C73" w:rsidRDefault="00E70C73" w:rsidP="00BC66B1">
      <w:pPr>
        <w:pStyle w:val="Footer"/>
        <w:ind w:left="4536"/>
        <w:rPr>
          <w:rFonts w:ascii="Times New Roman" w:hAnsi="Times New Roman"/>
          <w:color w:val="00668A"/>
          <w:sz w:val="24"/>
          <w:szCs w:val="24"/>
          <w:lang w:val="az-Latn-AZ"/>
        </w:rPr>
      </w:pPr>
    </w:p>
    <w:p w14:paraId="45FF8BDF" w14:textId="77777777" w:rsidR="00E70C73" w:rsidRDefault="00E70C73" w:rsidP="00BC66B1">
      <w:pPr>
        <w:pStyle w:val="Footer"/>
        <w:ind w:left="4536"/>
        <w:rPr>
          <w:rFonts w:ascii="Times New Roman" w:hAnsi="Times New Roman"/>
          <w:color w:val="00668A"/>
          <w:sz w:val="24"/>
          <w:szCs w:val="24"/>
          <w:lang w:val="az-Latn-AZ"/>
        </w:rPr>
      </w:pPr>
    </w:p>
    <w:p w14:paraId="77A5BEFA" w14:textId="77777777" w:rsidR="00E70C73" w:rsidRDefault="00E70C73" w:rsidP="00BC66B1">
      <w:pPr>
        <w:pStyle w:val="Footer"/>
        <w:ind w:left="4536"/>
        <w:rPr>
          <w:rFonts w:ascii="Times New Roman" w:hAnsi="Times New Roman"/>
          <w:color w:val="00668A"/>
          <w:sz w:val="24"/>
          <w:szCs w:val="24"/>
          <w:lang w:val="az-Latn-AZ"/>
        </w:rPr>
      </w:pPr>
    </w:p>
    <w:p w14:paraId="2C9C7C46" w14:textId="77777777" w:rsidR="00E70C73" w:rsidRDefault="00E70C73" w:rsidP="00BC66B1">
      <w:pPr>
        <w:pStyle w:val="Footer"/>
        <w:ind w:left="4536"/>
        <w:rPr>
          <w:rFonts w:ascii="Times New Roman" w:hAnsi="Times New Roman"/>
          <w:color w:val="00668A"/>
          <w:sz w:val="24"/>
          <w:szCs w:val="24"/>
          <w:lang w:val="az-Latn-AZ"/>
        </w:rPr>
      </w:pPr>
    </w:p>
    <w:p w14:paraId="0A586239" w14:textId="77777777" w:rsidR="00E70C73" w:rsidRDefault="00E70C73" w:rsidP="00BC66B1">
      <w:pPr>
        <w:pStyle w:val="Footer"/>
        <w:ind w:left="4536"/>
        <w:rPr>
          <w:rFonts w:ascii="Times New Roman" w:hAnsi="Times New Roman"/>
          <w:color w:val="00668A"/>
          <w:sz w:val="24"/>
          <w:szCs w:val="24"/>
          <w:lang w:val="az-Latn-AZ"/>
        </w:rPr>
      </w:pPr>
    </w:p>
    <w:p w14:paraId="7BBCE18C" w14:textId="77777777" w:rsidR="00E70C73" w:rsidRDefault="00E70C73" w:rsidP="00BC66B1">
      <w:pPr>
        <w:pStyle w:val="Footer"/>
        <w:ind w:left="4536"/>
        <w:rPr>
          <w:rFonts w:ascii="Times New Roman" w:hAnsi="Times New Roman"/>
          <w:color w:val="00668A"/>
          <w:sz w:val="24"/>
          <w:szCs w:val="24"/>
          <w:lang w:val="az-Latn-AZ"/>
        </w:rPr>
      </w:pPr>
    </w:p>
    <w:p w14:paraId="1825A495" w14:textId="77777777" w:rsidR="00E70C73" w:rsidRDefault="00E70C73" w:rsidP="00BC66B1">
      <w:pPr>
        <w:pStyle w:val="Footer"/>
        <w:ind w:left="4536"/>
        <w:rPr>
          <w:rFonts w:ascii="Times New Roman" w:hAnsi="Times New Roman"/>
          <w:color w:val="00668A"/>
          <w:sz w:val="24"/>
          <w:szCs w:val="24"/>
          <w:lang w:val="az-Latn-AZ"/>
        </w:rPr>
      </w:pPr>
    </w:p>
    <w:p w14:paraId="50AB493C" w14:textId="77777777" w:rsidR="00E70C73" w:rsidRDefault="00E70C73" w:rsidP="00BC66B1">
      <w:pPr>
        <w:pStyle w:val="Footer"/>
        <w:ind w:left="4536"/>
        <w:rPr>
          <w:rFonts w:ascii="Times New Roman" w:hAnsi="Times New Roman"/>
          <w:color w:val="00668A"/>
          <w:sz w:val="24"/>
          <w:szCs w:val="24"/>
          <w:lang w:val="az-Latn-AZ"/>
        </w:rPr>
      </w:pPr>
    </w:p>
    <w:p w14:paraId="4C469F4B" w14:textId="77777777" w:rsidR="00437270" w:rsidRDefault="00437270" w:rsidP="00BC66B1">
      <w:pPr>
        <w:pStyle w:val="Footer"/>
        <w:ind w:left="4536"/>
        <w:rPr>
          <w:rFonts w:ascii="Times New Roman" w:hAnsi="Times New Roman"/>
          <w:color w:val="00668A"/>
          <w:sz w:val="24"/>
          <w:szCs w:val="24"/>
          <w:lang w:val="az-Latn-AZ"/>
        </w:rPr>
      </w:pPr>
    </w:p>
    <w:p w14:paraId="4C59DBF5" w14:textId="77777777" w:rsidR="00437270" w:rsidRDefault="00437270" w:rsidP="00BC66B1">
      <w:pPr>
        <w:pStyle w:val="Footer"/>
        <w:ind w:left="4536"/>
        <w:rPr>
          <w:rFonts w:ascii="Times New Roman" w:hAnsi="Times New Roman"/>
          <w:color w:val="00668A"/>
          <w:sz w:val="24"/>
          <w:szCs w:val="24"/>
          <w:lang w:val="az-Latn-AZ"/>
        </w:rPr>
      </w:pPr>
    </w:p>
    <w:p w14:paraId="2E582C6F" w14:textId="77777777" w:rsidR="00437270" w:rsidRDefault="00437270" w:rsidP="00BC66B1">
      <w:pPr>
        <w:pStyle w:val="Footer"/>
        <w:ind w:left="4536"/>
        <w:rPr>
          <w:rFonts w:ascii="Times New Roman" w:hAnsi="Times New Roman"/>
          <w:color w:val="00668A"/>
          <w:sz w:val="24"/>
          <w:szCs w:val="24"/>
          <w:lang w:val="az-Latn-AZ"/>
        </w:rPr>
      </w:pPr>
    </w:p>
    <w:p w14:paraId="07AD5D6B" w14:textId="77777777" w:rsidR="00437270" w:rsidRDefault="00437270" w:rsidP="00BC66B1">
      <w:pPr>
        <w:pStyle w:val="Footer"/>
        <w:ind w:left="4536"/>
        <w:rPr>
          <w:rFonts w:ascii="Times New Roman" w:hAnsi="Times New Roman"/>
          <w:color w:val="00668A"/>
          <w:sz w:val="24"/>
          <w:szCs w:val="24"/>
          <w:lang w:val="az-Latn-AZ"/>
        </w:rPr>
      </w:pPr>
    </w:p>
    <w:p w14:paraId="20E5831A" w14:textId="77777777" w:rsidR="00437270" w:rsidRDefault="00437270" w:rsidP="00BC66B1">
      <w:pPr>
        <w:pStyle w:val="Footer"/>
        <w:ind w:left="4536"/>
        <w:rPr>
          <w:rFonts w:ascii="Times New Roman" w:hAnsi="Times New Roman"/>
          <w:color w:val="00668A"/>
          <w:sz w:val="24"/>
          <w:szCs w:val="24"/>
          <w:lang w:val="az-Latn-AZ"/>
        </w:rPr>
      </w:pPr>
    </w:p>
    <w:p w14:paraId="7D73E201" w14:textId="77777777" w:rsidR="006E3D29" w:rsidRDefault="006E3D29" w:rsidP="00BC66B1">
      <w:pPr>
        <w:pStyle w:val="Footer"/>
        <w:ind w:left="4536"/>
        <w:rPr>
          <w:rFonts w:ascii="Times New Roman" w:hAnsi="Times New Roman"/>
          <w:color w:val="00668A"/>
          <w:sz w:val="24"/>
          <w:szCs w:val="24"/>
          <w:lang w:val="az-Latn-AZ"/>
        </w:rPr>
      </w:pPr>
    </w:p>
    <w:p w14:paraId="61B23B52" w14:textId="77777777" w:rsidR="006E3D29" w:rsidRDefault="006E3D29" w:rsidP="00BC66B1">
      <w:pPr>
        <w:pStyle w:val="Footer"/>
        <w:ind w:left="4536"/>
        <w:rPr>
          <w:rFonts w:ascii="Times New Roman" w:hAnsi="Times New Roman"/>
          <w:color w:val="00668A"/>
          <w:sz w:val="24"/>
          <w:szCs w:val="24"/>
          <w:lang w:val="az-Latn-AZ"/>
        </w:rPr>
      </w:pPr>
    </w:p>
    <w:p w14:paraId="7E65373E" w14:textId="77777777" w:rsidR="006E3D29" w:rsidRDefault="006E3D29" w:rsidP="00BC66B1">
      <w:pPr>
        <w:pStyle w:val="Footer"/>
        <w:ind w:left="4536"/>
        <w:rPr>
          <w:rFonts w:ascii="Times New Roman" w:hAnsi="Times New Roman"/>
          <w:color w:val="00668A"/>
          <w:sz w:val="24"/>
          <w:szCs w:val="24"/>
          <w:lang w:val="az-Latn-AZ"/>
        </w:rPr>
      </w:pPr>
    </w:p>
    <w:p w14:paraId="7C3FF841" w14:textId="77777777" w:rsidR="00437270" w:rsidRDefault="00437270" w:rsidP="00BC66B1">
      <w:pPr>
        <w:pStyle w:val="Footer"/>
        <w:ind w:left="4536"/>
        <w:rPr>
          <w:rFonts w:ascii="Times New Roman" w:hAnsi="Times New Roman"/>
          <w:color w:val="00668A"/>
          <w:sz w:val="24"/>
          <w:szCs w:val="24"/>
          <w:lang w:val="az-Latn-AZ"/>
        </w:rPr>
      </w:pPr>
    </w:p>
    <w:p w14:paraId="60AEF7BF" w14:textId="77777777" w:rsidR="00D15389" w:rsidRDefault="00D15389" w:rsidP="00BC66B1">
      <w:pPr>
        <w:pStyle w:val="Footer"/>
        <w:ind w:left="4536"/>
        <w:rPr>
          <w:rFonts w:ascii="Times New Roman" w:hAnsi="Times New Roman"/>
          <w:color w:val="00668A"/>
          <w:sz w:val="24"/>
          <w:szCs w:val="24"/>
          <w:lang w:val="az-Latn-AZ"/>
        </w:rPr>
      </w:pPr>
    </w:p>
    <w:p w14:paraId="71A4D34A" w14:textId="77777777" w:rsidR="00E70C73" w:rsidRDefault="00E70C73" w:rsidP="00BC66B1">
      <w:pPr>
        <w:pStyle w:val="Footer"/>
        <w:ind w:left="4536"/>
        <w:rPr>
          <w:rFonts w:ascii="Times New Roman" w:hAnsi="Times New Roman"/>
          <w:color w:val="00668A"/>
          <w:sz w:val="24"/>
          <w:szCs w:val="24"/>
          <w:lang w:val="az-Latn-AZ"/>
        </w:rPr>
      </w:pPr>
    </w:p>
    <w:p w14:paraId="3A8199E0" w14:textId="77777777" w:rsidR="00EF2983" w:rsidRDefault="00EF2983" w:rsidP="00BC66B1">
      <w:pPr>
        <w:pStyle w:val="Footer"/>
        <w:ind w:left="4536"/>
        <w:rPr>
          <w:rFonts w:ascii="Times New Roman" w:hAnsi="Times New Roman"/>
          <w:color w:val="00668A"/>
          <w:sz w:val="24"/>
          <w:szCs w:val="24"/>
          <w:lang w:val="az-Latn-AZ"/>
        </w:rPr>
      </w:pPr>
    </w:p>
    <w:p w14:paraId="7B3C0EF8" w14:textId="31ADB354" w:rsidR="00BC66B1" w:rsidRPr="00E7024C" w:rsidRDefault="00081E35" w:rsidP="00BC66B1">
      <w:pPr>
        <w:pStyle w:val="Footer"/>
        <w:ind w:left="4536"/>
        <w:rPr>
          <w:rFonts w:ascii="Times New Roman" w:hAnsi="Times New Roman"/>
          <w:b/>
          <w:color w:val="00668A"/>
          <w:sz w:val="24"/>
          <w:szCs w:val="24"/>
          <w:lang w:val="az-Latn-AZ"/>
        </w:rPr>
      </w:pPr>
      <w:r w:rsidRPr="00E7024C">
        <w:rPr>
          <w:rFonts w:ascii="Times New Roman" w:hAnsi="Times New Roman"/>
          <w:b/>
          <w:noProof/>
          <w:color w:val="00668A"/>
          <w:lang w:val="en-US"/>
        </w:rPr>
        <mc:AlternateContent>
          <mc:Choice Requires="wps">
            <w:drawing>
              <wp:anchor distT="0" distB="0" distL="114300" distR="114300" simplePos="0" relativeHeight="251673600" behindDoc="0" locked="0" layoutInCell="1" allowOverlap="1" wp14:anchorId="25A0D6C1" wp14:editId="7D08FBE8">
                <wp:simplePos x="0" y="0"/>
                <wp:positionH relativeFrom="column">
                  <wp:posOffset>3424555</wp:posOffset>
                </wp:positionH>
                <wp:positionV relativeFrom="paragraph">
                  <wp:posOffset>59055</wp:posOffset>
                </wp:positionV>
                <wp:extent cx="0" cy="453390"/>
                <wp:effectExtent l="0" t="0" r="19050" b="2286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390"/>
                        </a:xfrm>
                        <a:prstGeom prst="straightConnector1">
                          <a:avLst/>
                        </a:prstGeom>
                        <a:noFill/>
                        <a:ln w="9525">
                          <a:solidFill>
                            <a:schemeClr val="accent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CE96B64" id="_x0000_t32" coordsize="21600,21600" o:spt="32" o:oned="t" path="m,l21600,21600e" filled="f">
                <v:path arrowok="t" fillok="f" o:connecttype="none"/>
                <o:lock v:ext="edit" shapetype="t"/>
              </v:shapetype>
              <v:shape id="Прямая со стрелкой 6" o:spid="_x0000_s1026" type="#_x0000_t32" style="position:absolute;margin-left:269.65pt;margin-top:4.65pt;width:0;height:3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EHTgIAAFYEAAAOAAAAZHJzL2Uyb0RvYy54bWysVEtu2zAQ3RfoHQjuHVm27MZC5KCQ7G7S&#10;NkDSAzAkZRGVSIJkLBtFgTQXyBF6hW666Ac5g3yjDukPnHZTFN2Mhp9582bmUWfnq6ZGS26sUDLD&#10;8UkfIy6pYkIuMvzuet47xcg6IhmpleQZXnOLz6fPn521OuUDVamacYMARNq01RmunNNpFFla8YbY&#10;E6W5hMNSmYY4WJpFxAxpAb2po0G/P45aZZg2inJrYbfYHuJpwC9LTt3bsrTcoTrDwM0Fa4K98Taa&#10;npF0YYiuBN3RIP/AoiFCQtIDVEEcQbdG/AHVCGqUVaU7oaqJVFkKykMNUE3c/62aq4poHmqB5lh9&#10;aJP9f7D0zfLSIMEyPMZIkgZG1H3e3G0eup/dl80D2nzqHsFs7jd33dfuR/e9e+y+obHvW6ttCuG5&#10;vDS+crqSV/pC0fcWSZVXRC544H+91gAa+4joSYhfWA3Zb9rXisEdcutUaOKqNI2HhPagVZjV+jAr&#10;vnKIbjcp7Caj4XASxhiRdB+njXWvuGqQdzJsnSFiUblcSQmCUCYOWcjywjrPiqT7AJ9Uqrmo66CL&#10;WqI2w5PRYBQCrKoF84f+WlAoz2uDlgS0RSjl0o1ClXB4fNOoW8kCXsUJm+18R0S99SF/LT0klAaM&#10;dt5WPR8m/cnsdHaa9JLBeNZL+kXReznPk954Hr8YFcMiz4v4o2cXJ2klGOPSE9wrOU7+Tim7N7XV&#10;4EHLh05ET9FDy4Ds/htIh9n6cW6FcaPY+tLsZw7iDZd3D82/juM1+Me/g+kvAAAA//8DAFBLAwQU&#10;AAYACAAAACEAbmmN9t0AAAAIAQAADwAAAGRycy9kb3ducmV2LnhtbEyPwU7DMBBE70j8g7VI3KgN&#10;LVBCnApRceCQqrQV4riNlyTCXkexm4a/xxUHOK1GM5p9ky9GZ8VAfWg9a7ieKBDElTct1xp225er&#10;OYgQkQ1az6ThmwIsivOzHDPjj/xGwybWIpVwyFBDE2OXSRmqhhyGie+Ik/fpe4cxyb6WpsdjKndW&#10;3ih1Jx22nD402NFzQ9XX5uA0DEtjP+JrH8rZSq1xtSxn1Xup9eXF+PQIItIY/8Jwwk/oUCSmvT+w&#10;CcJquJ0+TFNUw+kk/1fvNczVPcgil/8HFD8AAAD//wMAUEsBAi0AFAAGAAgAAAAhALaDOJL+AAAA&#10;4QEAABMAAAAAAAAAAAAAAAAAAAAAAFtDb250ZW50X1R5cGVzXS54bWxQSwECLQAUAAYACAAAACEA&#10;OP0h/9YAAACUAQAACwAAAAAAAAAAAAAAAAAvAQAAX3JlbHMvLnJlbHNQSwECLQAUAAYACAAAACEA&#10;lNwRB04CAABWBAAADgAAAAAAAAAAAAAAAAAuAgAAZHJzL2Uyb0RvYy54bWxQSwECLQAUAAYACAAA&#10;ACEAbmmN9t0AAAAIAQAADwAAAAAAAAAAAAAAAACoBAAAZHJzL2Rvd25yZXYueG1sUEsFBgAAAAAE&#10;AAQA8wAAALIFAAAAAA==&#10;" strokecolor="#5b9bd5 [3208]"/>
            </w:pict>
          </mc:Fallback>
        </mc:AlternateContent>
      </w:r>
      <w:r>
        <w:rPr>
          <w:rFonts w:ascii="Times New Roman" w:hAnsi="Times New Roman"/>
          <w:color w:val="00668A"/>
          <w:sz w:val="24"/>
          <w:szCs w:val="24"/>
          <w:lang w:val="az-Latn-AZ"/>
        </w:rPr>
        <w:t xml:space="preserve">           </w:t>
      </w:r>
      <w:r w:rsidR="00BC66B1" w:rsidRPr="00E7024C">
        <w:rPr>
          <w:rFonts w:ascii="Times New Roman" w:hAnsi="Times New Roman"/>
          <w:color w:val="00668A"/>
          <w:sz w:val="24"/>
          <w:szCs w:val="24"/>
          <w:lang w:val="az-Latn-AZ"/>
        </w:rPr>
        <w:t xml:space="preserve">        </w:t>
      </w:r>
      <w:r w:rsidR="00BC66B1" w:rsidRPr="00E7024C">
        <w:rPr>
          <w:rFonts w:ascii="Times New Roman" w:hAnsi="Times New Roman"/>
          <w:b/>
          <w:color w:val="00668A"/>
          <w:sz w:val="24"/>
          <w:szCs w:val="24"/>
          <w:lang w:val="az-Latn-AZ"/>
        </w:rPr>
        <w:t xml:space="preserve">INTERNATIONAL  </w:t>
      </w:r>
    </w:p>
    <w:p w14:paraId="4A174517" w14:textId="77777777" w:rsidR="00BC66B1" w:rsidRPr="00E7024C" w:rsidRDefault="00BC66B1" w:rsidP="00BC66B1">
      <w:pPr>
        <w:pStyle w:val="Footer"/>
        <w:rPr>
          <w:rFonts w:ascii="Times New Roman" w:hAnsi="Times New Roman"/>
          <w:b/>
          <w:color w:val="00668A"/>
          <w:sz w:val="24"/>
          <w:szCs w:val="24"/>
          <w:lang w:val="az-Latn-AZ"/>
        </w:rPr>
      </w:pPr>
      <w:r w:rsidRPr="00E7024C">
        <w:rPr>
          <w:rFonts w:ascii="Times New Roman" w:hAnsi="Times New Roman"/>
          <w:b/>
          <w:color w:val="00668A"/>
          <w:sz w:val="24"/>
          <w:szCs w:val="24"/>
          <w:lang w:val="az-Latn-AZ"/>
        </w:rPr>
        <w:t xml:space="preserve">                                                                                              JOURNAL OF </w:t>
      </w:r>
    </w:p>
    <w:p w14:paraId="79C26D13" w14:textId="77777777" w:rsidR="005E5804" w:rsidRPr="00E7024C" w:rsidRDefault="00BC66B1" w:rsidP="00BC66B1">
      <w:pPr>
        <w:pStyle w:val="Footer"/>
        <w:rPr>
          <w:rFonts w:ascii="Times New Roman" w:hAnsi="Times New Roman"/>
          <w:b/>
          <w:color w:val="00668A"/>
          <w:lang w:val="tr-TR"/>
        </w:rPr>
      </w:pPr>
      <w:r w:rsidRPr="00E7024C">
        <w:rPr>
          <w:rFonts w:ascii="Times New Roman" w:hAnsi="Times New Roman"/>
          <w:b/>
          <w:color w:val="00668A"/>
          <w:sz w:val="24"/>
          <w:szCs w:val="24"/>
          <w:lang w:val="az-Latn-AZ"/>
        </w:rPr>
        <w:t xml:space="preserve">                                                                                              MULTICULTURALISM </w:t>
      </w:r>
      <w:r w:rsidRPr="00E7024C">
        <w:rPr>
          <w:rFonts w:ascii="Times New Roman" w:hAnsi="Times New Roman"/>
          <w:b/>
          <w:color w:val="00668A"/>
          <w:lang w:val="tr-TR"/>
        </w:rPr>
        <w:t xml:space="preserve">                                                                       </w:t>
      </w:r>
    </w:p>
    <w:sectPr w:rsidR="005E5804" w:rsidRPr="00E7024C" w:rsidSect="004478BE">
      <w:headerReference w:type="even" r:id="rId11"/>
      <w:headerReference w:type="default" r:id="rId12"/>
      <w:headerReference w:type="first" r:id="rId13"/>
      <w:footerReference w:type="first" r:id="rId14"/>
      <w:type w:val="continuous"/>
      <w:pgSz w:w="10440" w:h="15120" w:code="7"/>
      <w:pgMar w:top="1620" w:right="1080" w:bottom="1440" w:left="1080" w:header="974" w:footer="865" w:gutter="0"/>
      <w:pgNumType w:start="1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8685D2" w14:textId="77777777" w:rsidR="006D6DEC" w:rsidRDefault="006D6DEC" w:rsidP="00A94BD9">
      <w:pPr>
        <w:spacing w:after="0" w:line="240" w:lineRule="auto"/>
      </w:pPr>
      <w:r>
        <w:separator/>
      </w:r>
    </w:p>
  </w:endnote>
  <w:endnote w:type="continuationSeparator" w:id="0">
    <w:p w14:paraId="0F7E1055" w14:textId="77777777" w:rsidR="006D6DEC" w:rsidRDefault="006D6DEC" w:rsidP="00A9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424F" w14:textId="77777777" w:rsidR="00E70C73" w:rsidRDefault="00E70C73" w:rsidP="007D44BA">
    <w:pPr>
      <w:widowControl w:val="0"/>
      <w:tabs>
        <w:tab w:val="center" w:pos="4677"/>
        <w:tab w:val="right" w:pos="9355"/>
      </w:tabs>
      <w:autoSpaceDE w:val="0"/>
      <w:autoSpaceDN w:val="0"/>
      <w:spacing w:after="0" w:line="240" w:lineRule="auto"/>
      <w:rPr>
        <w:rFonts w:ascii="Book Antiqua" w:hAnsi="Book Antiqua"/>
        <w:i/>
        <w:sz w:val="14"/>
        <w:szCs w:val="14"/>
        <w:lang w:val="en-US"/>
      </w:rPr>
    </w:pPr>
    <w:r w:rsidRPr="00A31C83">
      <w:rPr>
        <w:rFonts w:ascii="Arial Narrow" w:eastAsia="PMingLiU" w:hAnsi="PMingLiU" w:cs="PMingLiU"/>
        <w:noProof/>
        <w:sz w:val="18"/>
        <w:szCs w:val="20"/>
        <w:lang w:val="en-US"/>
      </w:rPr>
      <mc:AlternateContent>
        <mc:Choice Requires="wps">
          <w:drawing>
            <wp:anchor distT="0" distB="0" distL="0" distR="0" simplePos="0" relativeHeight="251666944" behindDoc="0" locked="0" layoutInCell="1" allowOverlap="1" wp14:anchorId="368E41C0" wp14:editId="0A7D45F5">
              <wp:simplePos x="0" y="0"/>
              <wp:positionH relativeFrom="margin">
                <wp:posOffset>19050</wp:posOffset>
              </wp:positionH>
              <wp:positionV relativeFrom="paragraph">
                <wp:posOffset>51435</wp:posOffset>
              </wp:positionV>
              <wp:extent cx="5286375" cy="9525"/>
              <wp:effectExtent l="0" t="0" r="28575" b="28575"/>
              <wp:wrapNone/>
              <wp:docPr id="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86375" cy="9525"/>
                      </a:xfrm>
                      <a:prstGeom prst="line">
                        <a:avLst/>
                      </a:prstGeom>
                      <a:noFill/>
                      <a:ln w="316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1A625572" id="Line 28" o:spid="_x0000_s1026" style="position:absolute;flip:y;z-index:2516669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5pt,4.05pt" to="41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llKgIAAE8EAAAOAAAAZHJzL2Uyb0RvYy54bWysVMuO2jAU3VfqP1jeQx48BiLCqCLQDe0g&#10;zbR7YzvEqmNbtiGgqv9eX5NhSrupqmbhXMfnnnvuw1k8nluJTtw6oVWJs2GKEVdUM6EOJf7yshnM&#10;MHKeKEakVrzEF+7w4/L9u0VnCp7rRkvGLQokyhWdKXHjvSmSxNGGt8QNteEqHNbatsSHrT0kzJIu&#10;sLcyydN0mnTaMmM15c6Fr9X1EC8jf11z6p/q2nGPZImDNh9XG9c9rMlyQYqDJaYRtJdB/kFFS4QK&#10;QW9UFfEEHa34g6oV1Gqnaz+kuk10XQvKYw4hmyz9LZvnhhgecwnFceZWJvf/aOnn084iwUo8x0iR&#10;NrRoKxRH+QxK0xlXBMRK7SwkR8/q2Ww1/eaQ0quGqAOPEl8uJvhl4JHcucDGmRBg333SLGDI0etY&#10;p3NtW1RLYb6CI5CHWqBzbMzl1hh+9oiGj5N8Nh09TDCi4Ww+yScxFCmABXyNdf4j1y0Co8QyZBA5&#10;yWnrPKh6gwBc6Y2QMrZeKtSVeJRN8+jgtBQMDgHm7GG/khadCAxPfPq4dzCIWRHXXHHxCGCksPqo&#10;WLQaTti6tz0R8moHVVIBMKQZdPbWdWy+z9P5eraejQfjfLoejNOqGnzYrMaD6SZ7mFSjarWqsh+g&#10;ORsXjWCMK5D9OsLZ+O9GpL9M1+G7DfGtPsk9eyxkEPv6jqJjx6HJ13HZa3bZWag5ND9MbQT3Nwyu&#10;xa/7iHr7Dyx/AgAA//8DAFBLAwQUAAYACAAAACEAROafod4AAAAFAQAADwAAAGRycy9kb3ducmV2&#10;LnhtbEyPQU/CQBSE7yb+h80z8SZbREipfSVGY4LBi0ACx6X7aCu7b5vuAoVf73rS42QmM9/ks94a&#10;caLON44RhoMEBHHpdMMVwnr1/pCC8EGxVsYxIVzIw6y4vclVpt2Zv+i0DJWIJewzhVCH0GZS+rIm&#10;q/zAtcTR27vOqhBlV0ndqXMst0Y+JslEWtVwXKhVS681lYfl0SIc2u3m8/rRJ0/zbfW9MPO3vXVX&#10;xPu7/uUZRKA+/IXhFz+iQxGZdu7I2guDMIpPAkI6BBHddDQeg9ghTCcgi1z+py9+AAAA//8DAFBL&#10;AQItABQABgAIAAAAIQC2gziS/gAAAOEBAAATAAAAAAAAAAAAAAAAAAAAAABbQ29udGVudF9UeXBl&#10;c10ueG1sUEsBAi0AFAAGAAgAAAAhADj9If/WAAAAlAEAAAsAAAAAAAAAAAAAAAAALwEAAF9yZWxz&#10;Ly5yZWxzUEsBAi0AFAAGAAgAAAAhAMN5iWUqAgAATwQAAA4AAAAAAAAAAAAAAAAALgIAAGRycy9l&#10;Mm9Eb2MueG1sUEsBAi0AFAAGAAgAAAAhAETmn6HeAAAABQEAAA8AAAAAAAAAAAAAAAAAhAQAAGRy&#10;cy9kb3ducmV2LnhtbFBLBQYAAAAABAAEAPMAAACPBQAAAAA=&#10;" strokeweight=".08783mm">
              <w10:wrap anchorx="margin"/>
            </v:line>
          </w:pict>
        </mc:Fallback>
      </mc:AlternateContent>
    </w:r>
    <w:r>
      <w:rPr>
        <w:rFonts w:ascii="Book Antiqua" w:hAnsi="Book Antiqua"/>
        <w:i/>
        <w:sz w:val="14"/>
        <w:szCs w:val="14"/>
        <w:lang w:val="en-US"/>
      </w:rPr>
      <w:t xml:space="preserve">                      </w:t>
    </w:r>
    <w:r>
      <w:rPr>
        <w:rFonts w:ascii="Book Antiqua" w:hAnsi="Book Antiqua"/>
        <w:lang w:val="en-US"/>
      </w:rPr>
      <w:t xml:space="preserve">                      </w:t>
    </w:r>
    <w:r w:rsidRPr="00807A97">
      <w:rPr>
        <w:rFonts w:ascii="Book Antiqua" w:hAnsi="Book Antiqua"/>
        <w:lang w:val="en-US"/>
      </w:rPr>
      <w:t xml:space="preserve">  </w:t>
    </w:r>
    <w:r w:rsidRPr="007D44BA">
      <w:rPr>
        <w:rFonts w:ascii="Book Antiqua" w:hAnsi="Book Antiqua"/>
        <w:i/>
        <w:sz w:val="14"/>
        <w:szCs w:val="14"/>
        <w:lang w:val="en-US"/>
      </w:rPr>
      <w:t xml:space="preserve">                       </w:t>
    </w:r>
    <w:r>
      <w:rPr>
        <w:rFonts w:ascii="Book Antiqua" w:hAnsi="Book Antiqua"/>
        <w:i/>
        <w:sz w:val="14"/>
        <w:szCs w:val="14"/>
        <w:lang w:val="en-US"/>
      </w:rPr>
      <w:t xml:space="preserve">                           </w:t>
    </w:r>
    <w:r w:rsidRPr="007D44BA">
      <w:rPr>
        <w:rFonts w:ascii="Book Antiqua" w:hAnsi="Book Antiqua"/>
        <w:i/>
        <w:sz w:val="14"/>
        <w:szCs w:val="14"/>
        <w:lang w:val="en-US"/>
      </w:rPr>
      <w:t xml:space="preserve">  </w:t>
    </w:r>
  </w:p>
  <w:p w14:paraId="1339A226" w14:textId="77777777" w:rsidR="00E70C73" w:rsidRPr="007D44BA" w:rsidRDefault="00E70C73" w:rsidP="007D44BA">
    <w:pPr>
      <w:widowControl w:val="0"/>
      <w:tabs>
        <w:tab w:val="center" w:pos="4677"/>
        <w:tab w:val="right" w:pos="9355"/>
      </w:tabs>
      <w:autoSpaceDE w:val="0"/>
      <w:autoSpaceDN w:val="0"/>
      <w:spacing w:after="0" w:line="240" w:lineRule="auto"/>
      <w:rPr>
        <w:rFonts w:ascii="Book Antiqua" w:hAnsi="Book Antiqua"/>
        <w:i/>
        <w:sz w:val="14"/>
        <w:szCs w:val="14"/>
        <w:lang w:val="en-US"/>
      </w:rPr>
    </w:pPr>
    <w:r>
      <w:rPr>
        <w:rFonts w:ascii="Book Antiqua" w:hAnsi="Book Antiqua"/>
        <w:noProof/>
        <w:color w:val="31849B"/>
        <w:sz w:val="16"/>
        <w:lang w:val="en-US"/>
      </w:rPr>
      <w:drawing>
        <wp:anchor distT="0" distB="0" distL="114300" distR="114300" simplePos="0" relativeHeight="251664896" behindDoc="1" locked="0" layoutInCell="1" allowOverlap="1" wp14:anchorId="02F18E5E" wp14:editId="07EF4EC5">
          <wp:simplePos x="0" y="0"/>
          <wp:positionH relativeFrom="margin">
            <wp:posOffset>4831080</wp:posOffset>
          </wp:positionH>
          <wp:positionV relativeFrom="paragraph">
            <wp:posOffset>17780</wp:posOffset>
          </wp:positionV>
          <wp:extent cx="438150" cy="442595"/>
          <wp:effectExtent l="0" t="0" r="0" b="0"/>
          <wp:wrapNone/>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425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968" behindDoc="1" locked="0" layoutInCell="1" allowOverlap="1" wp14:anchorId="02AD8BE7" wp14:editId="56DCC718">
          <wp:simplePos x="0" y="0"/>
          <wp:positionH relativeFrom="column">
            <wp:posOffset>19050</wp:posOffset>
          </wp:positionH>
          <wp:positionV relativeFrom="paragraph">
            <wp:posOffset>39370</wp:posOffset>
          </wp:positionV>
          <wp:extent cx="838200" cy="295275"/>
          <wp:effectExtent l="0" t="0" r="0" b="9525"/>
          <wp:wrapNone/>
          <wp:docPr id="45" name="Рисунок 23" descr="http://www.bimc-ijm.com/main_img/footer/huqu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mc-ijm.com/main_img/footer/huquq.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i/>
        <w:sz w:val="14"/>
        <w:szCs w:val="14"/>
        <w:lang w:val="en-US"/>
      </w:rPr>
      <w:t xml:space="preserve">                                                    </w:t>
    </w:r>
    <w:r w:rsidRPr="007D44BA">
      <w:rPr>
        <w:rFonts w:ascii="Book Antiqua" w:hAnsi="Book Antiqua"/>
        <w:i/>
        <w:sz w:val="14"/>
        <w:szCs w:val="14"/>
        <w:lang w:val="en-US"/>
      </w:rPr>
      <w:t xml:space="preserve">            </w:t>
    </w:r>
    <w:r>
      <w:rPr>
        <w:rFonts w:ascii="Book Antiqua" w:hAnsi="Book Antiqua"/>
        <w:i/>
        <w:sz w:val="14"/>
        <w:szCs w:val="14"/>
        <w:lang w:val="en-US"/>
      </w:rPr>
      <w:t xml:space="preserve">                                                                </w:t>
    </w:r>
    <w:r w:rsidRPr="007D44BA">
      <w:rPr>
        <w:rFonts w:ascii="Book Antiqua" w:hAnsi="Book Antiqua"/>
        <w:i/>
        <w:sz w:val="14"/>
        <w:szCs w:val="14"/>
        <w:lang w:val="en-US"/>
      </w:rPr>
      <w:t xml:space="preserve"> </w:t>
    </w:r>
  </w:p>
  <w:p w14:paraId="250E504B" w14:textId="77777777" w:rsidR="00E70C73" w:rsidRPr="007D44BA" w:rsidRDefault="00E70C73" w:rsidP="007D44BA">
    <w:pPr>
      <w:pStyle w:val="Footer"/>
      <w:rPr>
        <w:rFonts w:ascii="Book Antiqua" w:hAnsi="Book Antiqua"/>
        <w:i/>
        <w:sz w:val="14"/>
        <w:szCs w:val="14"/>
        <w:lang w:val="en-US"/>
      </w:rPr>
    </w:pPr>
    <w:r w:rsidRPr="007D44BA">
      <w:rPr>
        <w:rFonts w:ascii="Book Antiqua" w:hAnsi="Book Antiqua"/>
        <w:i/>
        <w:color w:val="31849B"/>
        <w:sz w:val="14"/>
        <w:szCs w:val="14"/>
        <w:lang w:val="en-US"/>
      </w:rPr>
      <w:t xml:space="preserve">  </w:t>
    </w:r>
    <w:r w:rsidRPr="007D44BA">
      <w:rPr>
        <w:rFonts w:ascii="Book Antiqua" w:hAnsi="Book Antiqua"/>
        <w:i/>
        <w:sz w:val="14"/>
        <w:szCs w:val="14"/>
        <w:lang w:val="en-US"/>
      </w:rPr>
      <w:t xml:space="preserve">             </w:t>
    </w:r>
    <w:r>
      <w:rPr>
        <w:rFonts w:ascii="Book Antiqua" w:hAnsi="Book Antiqua"/>
        <w:i/>
        <w:sz w:val="14"/>
        <w:szCs w:val="14"/>
        <w:lang w:val="en-US"/>
      </w:rPr>
      <w:t xml:space="preserve">    </w:t>
    </w:r>
    <w:r w:rsidRPr="007D44BA">
      <w:rPr>
        <w:rFonts w:ascii="Book Antiqua" w:hAnsi="Book Antiqua"/>
        <w:i/>
        <w:sz w:val="14"/>
        <w:szCs w:val="14"/>
        <w:lang w:val="en-US"/>
      </w:rPr>
      <w:t xml:space="preserve">                                                                </w:t>
    </w:r>
    <w:r w:rsidRPr="007D44BA">
      <w:rPr>
        <w:i/>
        <w:sz w:val="20"/>
        <w:szCs w:val="20"/>
        <w:lang w:val="az-Latn-AZ"/>
      </w:rPr>
      <w:t xml:space="preserve">                                                                                                            </w:t>
    </w:r>
  </w:p>
  <w:p w14:paraId="312B0179" w14:textId="77777777" w:rsidR="00E70C73" w:rsidRDefault="00E70C73" w:rsidP="00C82CE4">
    <w:pPr>
      <w:pStyle w:val="Footer"/>
      <w:rPr>
        <w:rFonts w:ascii="Book Antiqua" w:hAnsi="Book Antiqua"/>
        <w:i/>
        <w:sz w:val="14"/>
        <w:szCs w:val="14"/>
        <w:lang w:val="en-US"/>
      </w:rPr>
    </w:pPr>
    <w:r w:rsidRPr="007D44BA">
      <w:rPr>
        <w:rFonts w:ascii="Book Antiqua" w:hAnsi="Book Antiqua"/>
        <w:sz w:val="14"/>
        <w:szCs w:val="14"/>
        <w:lang w:val="en-US"/>
      </w:rPr>
      <w:t xml:space="preserve">               </w:t>
    </w:r>
    <w:r w:rsidRPr="007D44BA">
      <w:rPr>
        <w:rFonts w:ascii="Book Antiqua" w:hAnsi="Book Antiqua"/>
        <w:i/>
        <w:sz w:val="14"/>
        <w:szCs w:val="14"/>
        <w:lang w:val="en-US"/>
      </w:rPr>
      <w:t xml:space="preserve">                             </w:t>
    </w:r>
  </w:p>
  <w:p w14:paraId="59E44996" w14:textId="77777777" w:rsidR="00E70C73" w:rsidRDefault="00E70C73" w:rsidP="00C82CE4">
    <w:pPr>
      <w:pStyle w:val="Footer"/>
      <w:rPr>
        <w:rFonts w:ascii="Book Antiqua" w:hAnsi="Book Antiqua"/>
        <w:i/>
        <w:sz w:val="14"/>
        <w:szCs w:val="14"/>
        <w:lang w:val="en-US"/>
      </w:rPr>
    </w:pPr>
    <w:r w:rsidRPr="007D44BA">
      <w:rPr>
        <w:rFonts w:ascii="Book Antiqua" w:hAnsi="Book Antiqua"/>
        <w:i/>
        <w:sz w:val="14"/>
        <w:szCs w:val="14"/>
        <w:lang w:val="en-US"/>
      </w:rPr>
      <w:t xml:space="preserve">                                                        </w:t>
    </w:r>
  </w:p>
  <w:p w14:paraId="25E7D609" w14:textId="77777777" w:rsidR="00E70C73" w:rsidRPr="00C82CE4" w:rsidRDefault="00E70C73" w:rsidP="0095725A">
    <w:pPr>
      <w:pStyle w:val="Footer"/>
      <w:rPr>
        <w:rFonts w:ascii="Book Antiqua" w:hAnsi="Book Antiqua"/>
        <w:i/>
        <w:sz w:val="14"/>
        <w:szCs w:val="14"/>
        <w:lang w:val="en-US"/>
      </w:rPr>
    </w:pPr>
    <w:r w:rsidRPr="000C086C">
      <w:rPr>
        <w:rFonts w:ascii="Book Antiqua" w:eastAsia="PMingLiU" w:hAnsi="Book Antiqua" w:cs="Arial"/>
        <w:b/>
        <w:color w:val="006FC0"/>
        <w:sz w:val="20"/>
        <w:szCs w:val="20"/>
        <w:lang w:val="en-US" w:bidi="en-US"/>
      </w:rPr>
      <w:t xml:space="preserve">| </w:t>
    </w:r>
    <w:hyperlink r:id="rId3" w:history="1">
      <w:r w:rsidRPr="000C086C">
        <w:rPr>
          <w:rFonts w:ascii="Book Antiqua" w:eastAsia="PMingLiU" w:hAnsi="Book Antiqua" w:cs="Arial"/>
          <w:b/>
          <w:color w:val="31849B"/>
          <w:sz w:val="20"/>
          <w:szCs w:val="20"/>
          <w:lang w:val="en-US" w:bidi="en-US"/>
        </w:rPr>
        <w:t>www.bimc-ijm.com</w:t>
      </w:r>
    </w:hyperlink>
    <w:r>
      <w:rPr>
        <w:rFonts w:ascii="Book Antiqua" w:hAnsi="Book Antiqua"/>
        <w:sz w:val="20"/>
        <w:szCs w:val="20"/>
        <w:lang w:val="en-US"/>
      </w:rPr>
      <w:t xml:space="preserve">                                           </w:t>
    </w:r>
    <w:r w:rsidRPr="00807A97">
      <w:rPr>
        <w:rFonts w:ascii="Book Antiqua" w:hAnsi="Book Antiqua"/>
        <w:sz w:val="20"/>
        <w:szCs w:val="20"/>
        <w:lang w:val="en-US"/>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7BD93" w14:textId="77777777" w:rsidR="006D6DEC" w:rsidRDefault="006D6DEC" w:rsidP="00A94BD9">
      <w:pPr>
        <w:spacing w:after="0" w:line="240" w:lineRule="auto"/>
      </w:pPr>
      <w:r>
        <w:separator/>
      </w:r>
    </w:p>
  </w:footnote>
  <w:footnote w:type="continuationSeparator" w:id="0">
    <w:p w14:paraId="7EEC255C" w14:textId="77777777" w:rsidR="006D6DEC" w:rsidRDefault="006D6DEC" w:rsidP="00A94B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404448"/>
      <w:docPartObj>
        <w:docPartGallery w:val="Page Numbers (Top of Page)"/>
        <w:docPartUnique/>
      </w:docPartObj>
    </w:sdtPr>
    <w:sdtEndPr/>
    <w:sdtContent>
      <w:p w14:paraId="652CD6B6" w14:textId="0A399483" w:rsidR="00E70C73" w:rsidRPr="00437270" w:rsidRDefault="00E70C73" w:rsidP="00437270">
        <w:pPr>
          <w:widowControl w:val="0"/>
          <w:autoSpaceDE w:val="0"/>
          <w:autoSpaceDN w:val="0"/>
          <w:spacing w:after="0" w:line="235" w:lineRule="auto"/>
          <w:rPr>
            <w:rFonts w:ascii="Book Antiqua" w:eastAsia="PMingLiU" w:hAnsi="Book Antiqua" w:cs="PMingLiU"/>
            <w:b/>
            <w:sz w:val="20"/>
            <w:szCs w:val="20"/>
            <w:lang w:val="en-US" w:bidi="en-US"/>
          </w:rPr>
        </w:pPr>
        <w:r>
          <w:rPr>
            <w:lang w:val="en-US"/>
          </w:rPr>
          <w:t xml:space="preserve"> </w:t>
        </w:r>
        <w:r w:rsidRPr="00255E02">
          <w:rPr>
            <w:rFonts w:ascii="Book Antiqua" w:hAnsi="Book Antiqua"/>
            <w:sz w:val="20"/>
            <w:szCs w:val="20"/>
          </w:rPr>
          <w:fldChar w:fldCharType="begin"/>
        </w:r>
        <w:r w:rsidRPr="00F30355">
          <w:rPr>
            <w:rFonts w:ascii="Book Antiqua" w:hAnsi="Book Antiqua"/>
            <w:sz w:val="20"/>
            <w:szCs w:val="20"/>
            <w:lang w:val="en-US"/>
          </w:rPr>
          <w:instrText>PAGE   \* MERGEFORMAT</w:instrText>
        </w:r>
        <w:r w:rsidRPr="00255E02">
          <w:rPr>
            <w:rFonts w:ascii="Book Antiqua" w:hAnsi="Book Antiqua"/>
            <w:sz w:val="20"/>
            <w:szCs w:val="20"/>
          </w:rPr>
          <w:fldChar w:fldCharType="separate"/>
        </w:r>
        <w:r w:rsidR="00D31EA8">
          <w:rPr>
            <w:rFonts w:ascii="Book Antiqua" w:hAnsi="Book Antiqua"/>
            <w:noProof/>
            <w:sz w:val="20"/>
            <w:szCs w:val="20"/>
            <w:lang w:val="en-US"/>
          </w:rPr>
          <w:t>14</w:t>
        </w:r>
        <w:r w:rsidRPr="00255E02">
          <w:rPr>
            <w:rFonts w:ascii="Book Antiqua" w:hAnsi="Book Antiqua"/>
            <w:sz w:val="20"/>
            <w:szCs w:val="20"/>
          </w:rPr>
          <w:fldChar w:fldCharType="end"/>
        </w:r>
        <w:r>
          <w:rPr>
            <w:rFonts w:ascii="Book Antiqua" w:hAnsi="Book Antiqua"/>
            <w:sz w:val="20"/>
            <w:szCs w:val="20"/>
            <w:lang w:val="az-Latn-AZ"/>
          </w:rPr>
          <w:t xml:space="preserve">        </w:t>
        </w:r>
        <w:r w:rsidRPr="00813959">
          <w:rPr>
            <w:rFonts w:ascii="Book Antiqua" w:hAnsi="Book Antiqua"/>
            <w:sz w:val="14"/>
            <w:szCs w:val="14"/>
            <w:lang w:val="az-Latn-AZ"/>
          </w:rPr>
          <w:t xml:space="preserve"> </w:t>
        </w:r>
        <w:r>
          <w:rPr>
            <w:rFonts w:ascii="Book Antiqua" w:hAnsi="Book Antiqua"/>
            <w:sz w:val="14"/>
            <w:szCs w:val="14"/>
            <w:lang w:val="az-Latn-AZ"/>
          </w:rPr>
          <w:t xml:space="preserve">                                                             </w:t>
        </w:r>
        <w:r w:rsidR="00437270">
          <w:rPr>
            <w:rFonts w:ascii="Book Antiqua" w:hAnsi="Book Antiqua"/>
            <w:sz w:val="14"/>
            <w:szCs w:val="14"/>
            <w:lang w:val="az-Latn-AZ"/>
          </w:rPr>
          <w:t xml:space="preserve">                                                                                   </w:t>
        </w:r>
        <w:r w:rsidR="00EC4DD3">
          <w:rPr>
            <w:rFonts w:ascii="Book Antiqua" w:hAnsi="Book Antiqua"/>
            <w:sz w:val="14"/>
            <w:szCs w:val="14"/>
            <w:lang w:val="az-Latn-AZ"/>
          </w:rPr>
          <w:t xml:space="preserve">  </w:t>
        </w:r>
        <w:r w:rsidR="00437270" w:rsidRPr="00EC4DD3">
          <w:rPr>
            <w:rFonts w:ascii="Book Antiqua" w:eastAsia="PMingLiU" w:hAnsi="Book Antiqua" w:cs="PMingLiU"/>
            <w:sz w:val="20"/>
            <w:szCs w:val="20"/>
            <w:lang w:val="en-US" w:bidi="en-US"/>
          </w:rPr>
          <w:t>Susan M. DEMETROPOLIS</w:t>
        </w:r>
        <w:r w:rsidR="00437270" w:rsidRPr="00EC7BA1">
          <w:rPr>
            <w:rFonts w:ascii="Book Antiqua" w:eastAsia="PMingLiU" w:hAnsi="Book Antiqua" w:cs="PMingLiU"/>
            <w:b/>
            <w:sz w:val="20"/>
            <w:szCs w:val="20"/>
            <w:lang w:val="en-US" w:bidi="en-US"/>
          </w:rPr>
          <w:t xml:space="preserve"> </w:t>
        </w:r>
        <w:r w:rsidR="00437270" w:rsidRPr="00AE5565">
          <w:rPr>
            <w:rFonts w:ascii="Book Antiqua" w:eastAsia="PMingLiU" w:hAnsi="Book Antiqua" w:cs="PMingLiU"/>
            <w:b/>
            <w:sz w:val="20"/>
            <w:szCs w:val="20"/>
            <w:lang w:val="en-US" w:bidi="en-US"/>
          </w:rPr>
          <w:t xml:space="preserve"> </w:t>
        </w:r>
        <w:r w:rsidR="00437270" w:rsidRPr="00EA324A">
          <w:rPr>
            <w:rFonts w:ascii="Book Antiqua" w:eastAsia="PMingLiU" w:hAnsi="Book Antiqua" w:cs="PMingLiU"/>
            <w:b/>
            <w:sz w:val="20"/>
            <w:szCs w:val="20"/>
            <w:lang w:val="en-US" w:bidi="en-US"/>
          </w:rPr>
          <w:t xml:space="preserve">   </w:t>
        </w:r>
        <w:r w:rsidRPr="00813959">
          <w:rPr>
            <w:rFonts w:ascii="Book Antiqua" w:hAnsi="Book Antiqua"/>
            <w:sz w:val="14"/>
            <w:szCs w:val="14"/>
            <w:lang w:val="az-Latn-AZ"/>
          </w:rPr>
          <w:t xml:space="preserve">  </w:t>
        </w:r>
      </w:p>
    </w:sdtContent>
  </w:sdt>
  <w:p w14:paraId="0435E740" w14:textId="77777777" w:rsidR="00E70C73" w:rsidRPr="00D767DB" w:rsidRDefault="00E70C73" w:rsidP="00063298">
    <w:pPr>
      <w:spacing w:after="0" w:line="240" w:lineRule="auto"/>
      <w:rPr>
        <w:rFonts w:ascii="Times New Roman" w:hAnsi="Times New Roman"/>
        <w:i/>
        <w:sz w:val="20"/>
        <w:szCs w:val="20"/>
        <w:lang w:val="en-US"/>
      </w:rPr>
    </w:pPr>
    <w:r>
      <w:rPr>
        <w:rFonts w:ascii="Times New Roman" w:hAnsi="Times New Roman"/>
        <w:noProof/>
        <w:sz w:val="20"/>
        <w:szCs w:val="20"/>
        <w:lang w:val="en-US"/>
      </w:rPr>
      <w:drawing>
        <wp:anchor distT="0" distB="0" distL="114300" distR="114300" simplePos="0" relativeHeight="251663872" behindDoc="1" locked="0" layoutInCell="1" allowOverlap="1" wp14:anchorId="41701957" wp14:editId="0488EBDC">
          <wp:simplePos x="0" y="0"/>
          <wp:positionH relativeFrom="column">
            <wp:posOffset>19050</wp:posOffset>
          </wp:positionH>
          <wp:positionV relativeFrom="paragraph">
            <wp:posOffset>3175</wp:posOffset>
          </wp:positionV>
          <wp:extent cx="5210175" cy="62230"/>
          <wp:effectExtent l="0" t="0" r="9525" b="0"/>
          <wp:wrapNone/>
          <wp:docPr id="4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0175" cy="622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3FDAE" w14:textId="236AE05E" w:rsidR="00E70C73" w:rsidRPr="00B71D5D" w:rsidRDefault="00E70C73" w:rsidP="000D6312">
    <w:pPr>
      <w:rPr>
        <w:rFonts w:ascii="Book Antiqua" w:hAnsi="Book Antiqua"/>
        <w:sz w:val="20"/>
        <w:szCs w:val="20"/>
        <w:lang w:val="en-US"/>
      </w:rPr>
    </w:pPr>
    <w:r>
      <w:rPr>
        <w:rFonts w:ascii="Times New Roman" w:hAnsi="Times New Roman"/>
        <w:noProof/>
        <w:sz w:val="20"/>
        <w:szCs w:val="20"/>
        <w:lang w:val="en-US"/>
      </w:rPr>
      <w:drawing>
        <wp:anchor distT="0" distB="0" distL="114300" distR="114300" simplePos="0" relativeHeight="251661824" behindDoc="1" locked="0" layoutInCell="1" allowOverlap="1" wp14:anchorId="13CD14D1" wp14:editId="3DA44AC0">
          <wp:simplePos x="0" y="0"/>
          <wp:positionH relativeFrom="column">
            <wp:posOffset>9525</wp:posOffset>
          </wp:positionH>
          <wp:positionV relativeFrom="paragraph">
            <wp:posOffset>173990</wp:posOffset>
          </wp:positionV>
          <wp:extent cx="5210175" cy="62230"/>
          <wp:effectExtent l="0" t="0" r="9525" b="0"/>
          <wp:wrapNone/>
          <wp:docPr id="4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0175" cy="62230"/>
                  </a:xfrm>
                  <a:prstGeom prst="rect">
                    <a:avLst/>
                  </a:prstGeom>
                  <a:noFill/>
                </pic:spPr>
              </pic:pic>
            </a:graphicData>
          </a:graphic>
          <wp14:sizeRelH relativeFrom="page">
            <wp14:pctWidth>0</wp14:pctWidth>
          </wp14:sizeRelH>
          <wp14:sizeRelV relativeFrom="page">
            <wp14:pctHeight>0</wp14:pctHeight>
          </wp14:sizeRelV>
        </wp:anchor>
      </w:drawing>
    </w:r>
    <w:r>
      <w:rPr>
        <w:rFonts w:ascii="Book Antiqua" w:hAnsi="Book Antiqua"/>
        <w:sz w:val="20"/>
        <w:szCs w:val="20"/>
        <w:lang w:val="en-US"/>
      </w:rPr>
      <w:t xml:space="preserve"> </w:t>
    </w:r>
    <w:r w:rsidR="00437270" w:rsidRPr="00EC4DD3">
      <w:rPr>
        <w:rFonts w:ascii="Book Antiqua" w:hAnsi="Book Antiqua"/>
        <w:sz w:val="20"/>
        <w:szCs w:val="20"/>
        <w:lang w:val="en-US"/>
      </w:rPr>
      <w:t>Multicultural and Diversity Awareness</w:t>
    </w:r>
    <w:r w:rsidR="00437270" w:rsidRPr="00437270">
      <w:rPr>
        <w:rFonts w:ascii="Book Antiqua" w:hAnsi="Book Antiqua"/>
        <w:sz w:val="20"/>
        <w:szCs w:val="20"/>
        <w:lang w:val="en-US"/>
      </w:rPr>
      <w:t xml:space="preserve"> </w:t>
    </w:r>
    <w:r w:rsidR="00437270" w:rsidRPr="0006666D">
      <w:rPr>
        <w:rFonts w:ascii="Book Antiqua" w:hAnsi="Book Antiqua"/>
        <w:sz w:val="20"/>
        <w:szCs w:val="20"/>
        <w:lang w:val="en-US"/>
      </w:rPr>
      <w:t xml:space="preserve"> </w:t>
    </w:r>
    <w:r>
      <w:rPr>
        <w:rFonts w:ascii="Book Antiqua" w:hAnsi="Book Antiqua"/>
        <w:sz w:val="20"/>
        <w:szCs w:val="20"/>
        <w:lang w:val="en-US"/>
      </w:rPr>
      <w:t xml:space="preserve">… </w:t>
    </w:r>
    <w:r w:rsidR="00437270">
      <w:rPr>
        <w:rFonts w:ascii="Book Antiqua" w:hAnsi="Book Antiqua"/>
        <w:sz w:val="20"/>
        <w:szCs w:val="20"/>
        <w:lang w:val="en-US"/>
      </w:rPr>
      <w:t xml:space="preserve">            </w:t>
    </w:r>
    <w:r>
      <w:rPr>
        <w:rFonts w:ascii="Book Antiqua" w:hAnsi="Book Antiqua"/>
        <w:sz w:val="20"/>
        <w:szCs w:val="20"/>
        <w:lang w:val="en-US"/>
      </w:rPr>
      <w:t xml:space="preserve">            </w:t>
    </w:r>
    <w:r>
      <w:rPr>
        <w:rFonts w:ascii="Times New Roman" w:hAnsi="Times New Roman"/>
        <w:sz w:val="20"/>
        <w:szCs w:val="20"/>
        <w:lang w:val="en-US"/>
      </w:rPr>
      <w:t xml:space="preserve">                                                          </w:t>
    </w:r>
    <w:r w:rsidRPr="00255E02">
      <w:rPr>
        <w:rFonts w:ascii="Book Antiqua" w:hAnsi="Book Antiqua"/>
        <w:sz w:val="20"/>
        <w:szCs w:val="20"/>
      </w:rPr>
      <w:fldChar w:fldCharType="begin"/>
    </w:r>
    <w:r w:rsidRPr="00255E02">
      <w:rPr>
        <w:rFonts w:ascii="Book Antiqua" w:hAnsi="Book Antiqua"/>
        <w:sz w:val="20"/>
        <w:szCs w:val="20"/>
        <w:lang w:val="en-US"/>
      </w:rPr>
      <w:instrText>PAGE   \* MERGEFORMAT</w:instrText>
    </w:r>
    <w:r w:rsidRPr="00255E02">
      <w:rPr>
        <w:rFonts w:ascii="Book Antiqua" w:hAnsi="Book Antiqua"/>
        <w:sz w:val="20"/>
        <w:szCs w:val="20"/>
      </w:rPr>
      <w:fldChar w:fldCharType="separate"/>
    </w:r>
    <w:r w:rsidR="00D31EA8">
      <w:rPr>
        <w:rFonts w:ascii="Book Antiqua" w:hAnsi="Book Antiqua"/>
        <w:noProof/>
        <w:sz w:val="20"/>
        <w:szCs w:val="20"/>
        <w:lang w:val="en-US"/>
      </w:rPr>
      <w:t>15</w:t>
    </w:r>
    <w:r w:rsidRPr="00255E02">
      <w:rPr>
        <w:rFonts w:ascii="Book Antiqua" w:hAnsi="Book Antiqua"/>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4687A" w14:textId="77777777" w:rsidR="00E70C73" w:rsidRPr="00A32047" w:rsidRDefault="00E70C73" w:rsidP="00A32047">
    <w:pPr>
      <w:widowControl w:val="0"/>
      <w:tabs>
        <w:tab w:val="center" w:pos="4677"/>
        <w:tab w:val="right" w:pos="9355"/>
      </w:tabs>
      <w:autoSpaceDE w:val="0"/>
      <w:autoSpaceDN w:val="0"/>
      <w:spacing w:after="0" w:line="240" w:lineRule="auto"/>
      <w:rPr>
        <w:rFonts w:ascii="Arial Narrow" w:eastAsia="PMingLiU" w:hAnsi="PMingLiU" w:cs="PMingLiU"/>
        <w:noProof/>
        <w:sz w:val="20"/>
        <w:lang w:val="en-US" w:eastAsia="ru-RU"/>
      </w:rPr>
    </w:pPr>
    <w:r>
      <w:rPr>
        <w:noProof/>
        <w:lang w:val="en-US"/>
      </w:rPr>
      <w:drawing>
        <wp:anchor distT="0" distB="0" distL="114300" distR="114300" simplePos="0" relativeHeight="251657728" behindDoc="1" locked="0" layoutInCell="1" allowOverlap="1" wp14:anchorId="62D483C3" wp14:editId="0DCFABC8">
          <wp:simplePos x="0" y="0"/>
          <wp:positionH relativeFrom="column">
            <wp:posOffset>57150</wp:posOffset>
          </wp:positionH>
          <wp:positionV relativeFrom="paragraph">
            <wp:posOffset>10159</wp:posOffset>
          </wp:positionV>
          <wp:extent cx="561975" cy="612291"/>
          <wp:effectExtent l="0" t="0" r="0" b="0"/>
          <wp:wrapNone/>
          <wp:docPr id="43" name="Рисунок 63" descr="Описание: C:\Users\User\Pictures\logo jurnal multikult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Описание: C:\Users\User\Pictures\logo jurnal multikultural.jpg"/>
                  <pic:cNvPicPr>
                    <a:picLocks noChangeAspect="1" noChangeArrowheads="1"/>
                  </pic:cNvPicPr>
                </pic:nvPicPr>
                <pic:blipFill>
                  <a:blip r:embed="rId1">
                    <a:extLst>
                      <a:ext uri="{28A0092B-C50C-407E-A947-70E740481C1C}">
                        <a14:useLocalDpi xmlns:a14="http://schemas.microsoft.com/office/drawing/2010/main" val="0"/>
                      </a:ext>
                    </a:extLst>
                  </a:blip>
                  <a:srcRect t="5627" b="-2"/>
                  <a:stretch>
                    <a:fillRect/>
                  </a:stretch>
                </pic:blipFill>
                <pic:spPr bwMode="auto">
                  <a:xfrm>
                    <a:off x="0" y="0"/>
                    <a:ext cx="561975" cy="612291"/>
                  </a:xfrm>
                  <a:prstGeom prst="rect">
                    <a:avLst/>
                  </a:prstGeom>
                  <a:noFill/>
                </pic:spPr>
              </pic:pic>
            </a:graphicData>
          </a:graphic>
          <wp14:sizeRelH relativeFrom="page">
            <wp14:pctWidth>0</wp14:pctWidth>
          </wp14:sizeRelH>
          <wp14:sizeRelV relativeFrom="page">
            <wp14:pctHeight>0</wp14:pctHeight>
          </wp14:sizeRelV>
        </wp:anchor>
      </w:drawing>
    </w:r>
  </w:p>
  <w:p w14:paraId="7548C537" w14:textId="77777777" w:rsidR="00E70C73" w:rsidRPr="00EC4DD3" w:rsidRDefault="00E70C73" w:rsidP="0046564B">
    <w:pPr>
      <w:widowControl w:val="0"/>
      <w:tabs>
        <w:tab w:val="center" w:pos="4677"/>
        <w:tab w:val="right" w:pos="9355"/>
      </w:tabs>
      <w:autoSpaceDE w:val="0"/>
      <w:autoSpaceDN w:val="0"/>
      <w:spacing w:after="0" w:line="240" w:lineRule="auto"/>
      <w:rPr>
        <w:rFonts w:ascii="Book Antiqua" w:eastAsia="PMingLiU" w:hAnsi="Book Antiqua" w:cs="PMingLiU"/>
        <w:sz w:val="20"/>
        <w:szCs w:val="20"/>
        <w:lang w:val="en-US" w:bidi="en-US"/>
      </w:rPr>
    </w:pPr>
    <w:r w:rsidRPr="00A32047">
      <w:rPr>
        <w:rFonts w:ascii="PMingLiU" w:eastAsia="PMingLiU" w:hAnsi="PMingLiU" w:cs="PMingLiU"/>
        <w:lang w:val="en-US" w:bidi="en-US"/>
      </w:rPr>
      <w:tab/>
      <w:t xml:space="preserve">   </w:t>
    </w:r>
    <w:r w:rsidRPr="00D767DB">
      <w:rPr>
        <w:rFonts w:ascii="PMingLiU" w:eastAsia="PMingLiU" w:hAnsi="PMingLiU" w:cs="PMingLiU"/>
        <w:lang w:val="en-US" w:bidi="en-US"/>
      </w:rPr>
      <w:t xml:space="preserve">                                           </w:t>
    </w:r>
    <w:r>
      <w:rPr>
        <w:rFonts w:ascii="PMingLiU" w:eastAsia="PMingLiU" w:hAnsi="PMingLiU" w:cs="PMingLiU"/>
        <w:lang w:val="en-US" w:bidi="en-US"/>
      </w:rPr>
      <w:t xml:space="preserve">             </w:t>
    </w:r>
    <w:r w:rsidRPr="00D767DB">
      <w:rPr>
        <w:rFonts w:ascii="PMingLiU" w:eastAsia="PMingLiU" w:hAnsi="PMingLiU" w:cs="PMingLiU"/>
        <w:lang w:val="en-US" w:bidi="en-US"/>
      </w:rPr>
      <w:t xml:space="preserve"> </w:t>
    </w:r>
    <w:r w:rsidRPr="00EC4DD3">
      <w:rPr>
        <w:rFonts w:ascii="Book Antiqua" w:eastAsia="PMingLiU" w:hAnsi="Book Antiqua" w:cs="PMingLiU"/>
        <w:sz w:val="20"/>
        <w:szCs w:val="20"/>
        <w:lang w:val="en-US" w:bidi="en-US"/>
      </w:rPr>
      <w:t>International Journal of Multiculturalism</w:t>
    </w:r>
  </w:p>
  <w:p w14:paraId="03C2D854" w14:textId="0BFA30B1" w:rsidR="00E70C73" w:rsidRPr="00EC4DD3" w:rsidRDefault="00E70C73" w:rsidP="0046564B">
    <w:pPr>
      <w:widowControl w:val="0"/>
      <w:autoSpaceDE w:val="0"/>
      <w:autoSpaceDN w:val="0"/>
      <w:spacing w:after="0" w:line="240" w:lineRule="auto"/>
      <w:ind w:left="1416"/>
      <w:jc w:val="right"/>
      <w:rPr>
        <w:rFonts w:ascii="Book Antiqua" w:eastAsia="PMingLiU" w:hAnsi="Book Antiqua" w:cs="PMingLiU"/>
        <w:sz w:val="20"/>
        <w:szCs w:val="20"/>
        <w:lang w:val="en-US" w:bidi="en-US"/>
      </w:rPr>
    </w:pPr>
    <w:r w:rsidRPr="00EC4DD3">
      <w:rPr>
        <w:rFonts w:ascii="Book Antiqua" w:hAnsi="Book Antiqua"/>
        <w:noProof/>
        <w:sz w:val="20"/>
        <w:szCs w:val="20"/>
        <w:lang w:val="en-US"/>
      </w:rPr>
      <mc:AlternateContent>
        <mc:Choice Requires="wpg">
          <w:drawing>
            <wp:anchor distT="0" distB="0" distL="0" distR="0" simplePos="0" relativeHeight="251656704" behindDoc="1" locked="0" layoutInCell="1" allowOverlap="1" wp14:anchorId="72FDC642" wp14:editId="0CABD16F">
              <wp:simplePos x="0" y="0"/>
              <wp:positionH relativeFrom="margin">
                <wp:align>left</wp:align>
              </wp:positionH>
              <wp:positionV relativeFrom="paragraph">
                <wp:posOffset>251460</wp:posOffset>
              </wp:positionV>
              <wp:extent cx="5267325" cy="266700"/>
              <wp:effectExtent l="0" t="0" r="47625" b="0"/>
              <wp:wrapThrough wrapText="bothSides">
                <wp:wrapPolygon edited="0">
                  <wp:start x="0" y="9257"/>
                  <wp:lineTo x="0" y="12343"/>
                  <wp:lineTo x="21717" y="12343"/>
                  <wp:lineTo x="21717" y="9257"/>
                  <wp:lineTo x="0" y="9257"/>
                </wp:wrapPolygon>
              </wp:wrapThrough>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267325" cy="266700"/>
                        <a:chOff x="960" y="268"/>
                        <a:chExt cx="7945" cy="21"/>
                      </a:xfrm>
                    </wpg:grpSpPr>
                    <wps:wsp>
                      <wps:cNvPr id="22" name="Line 8"/>
                      <wps:cNvCnPr/>
                      <wps:spPr bwMode="auto">
                        <a:xfrm>
                          <a:off x="960" y="278"/>
                          <a:ext cx="2871" cy="0"/>
                        </a:xfrm>
                        <a:prstGeom prst="line">
                          <a:avLst/>
                        </a:prstGeom>
                        <a:noFill/>
                        <a:ln w="63500" cmpd="thickThin">
                          <a:solidFill>
                            <a:srgbClr val="4BACC6">
                              <a:lumMod val="100000"/>
                              <a:lumOff val="0"/>
                            </a:srgb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4" name="Line 9"/>
                      <wps:cNvCnPr/>
                      <wps:spPr bwMode="auto">
                        <a:xfrm>
                          <a:off x="3831" y="278"/>
                          <a:ext cx="5074" cy="0"/>
                        </a:xfrm>
                        <a:prstGeom prst="line">
                          <a:avLst/>
                        </a:prstGeom>
                        <a:noFill/>
                        <a:ln w="63500" cmpd="thickThin">
                          <a:solidFill>
                            <a:srgbClr val="4BACC6">
                              <a:lumMod val="100000"/>
                              <a:lumOff val="0"/>
                            </a:srgb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023F06A4" id="Group 7" o:spid="_x0000_s1026" style="position:absolute;margin-left:0;margin-top:19.8pt;width:414.75pt;height:21pt;flip:y;z-index:-251659776;mso-wrap-distance-left:0;mso-wrap-distance-right:0;mso-position-horizontal:left;mso-position-horizontal-relative:margin" coordorigin="960,268" coordsize="79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K+TQMAAPgKAAAOAAAAZHJzL2Uyb0RvYy54bWzsVttunDAQfa/Uf7B4J1wXWJTdKGHZvKRt&#10;pKTtsxcMWAGMbG/YqOq/d2wuyW4rtUqrPiWRkC/j8ZkzM2d9fnFoavRIuKCsXRnOmW0g0mYsp225&#10;Mj7fb83IQELiNsc1a8nKeCLCuFi/f3fedzFxWcXqnHAETloR993KqKTsYssSWUUaLM5YR1rYLBhv&#10;sIQpL62c4x68N7Xl2nZg9YznHWcZEQJWN8Omsdb+i4Jk8lNRCCJRvTIAm9Rfrr879bXW5zguOe4q&#10;mo0w8CtQNJi2cOnsaoMlRntOf3LV0IwzwQp5lrHGYkVBM6JjgGgc+ySaa872nY6ljPuym2kCak94&#10;erXb7OPjLUc0Xxku0NPiBnKkr0Wh4qbvyhhMrnl3193yIUAY3rDsQcC2dbqv5uVgjHb9B5aDO7yX&#10;THNzKHiDipp2X6BS9ArEjw46GU9zMshBogwWF24Qeu7CQBnsuUEQ2mO2sgpSqo4tA4CsN6Mhj1mV&#10;jofDpT+ddNSehWN1+4h4RKjCg6oTz8SKvyP2rsId0fkSirWJWHci9oa2BGms6mKwSNpbrlkWsQB+&#10;f02ZYn0kao44HCOeyHKj0BmY0iTN4eK440JeE9YgNVgZNUDQ1OPHGyEHZiYTdVHLtrSuYR3HdYv6&#10;lRF4CyAeZU0HNSKhSx7uq7HWBatprsyVteDlLqk5esTQaf7VZZIE+p5630AZDMuOrf6GXMG6SqM2&#10;nzCPPnS6jpwrhBssqsFcbw1eoEHaXKOtCM7TcSwxrYcxEFG3Ch7RWjCEDLODhKFeh4LRffptaS/T&#10;KI1803eD1PTtzca83Ca+GWydcLHxNkmycb6rkBw/rmiek1aFPmmG4/9Z6YzqNXT7rBoz69axd80E&#10;gD1Gerld2KHvRWYYLjzT91LbvIq2iXmZONAm6VVylZ4gTXX04t+AnalUqNheEn5X5T3Kqaovb7F0&#10;oRJzChrrQsuqfCNcl/DjkEluIM7kVyor3Smq5ZWPo9KJAvU/9uzsfSBiyqGazVkYY3umCnI+5Rf0&#10;aeisodV3LH/SDafXofH/lwL4RwqwVNG9UgG8yAN6leidSoCqiTcJeJOANwmYpEBL/O8lQD9i4Hml&#10;j41PQfV+ezmH8csH6/oHAAAA//8DAFBLAwQUAAYACAAAACEA5OQEed0AAAAGAQAADwAAAGRycy9k&#10;b3ducmV2LnhtbEyPwU7DMBBE70j9B2srcaNOS4jaEKeqKoEQ4kKgVY9uvCRW43UUu234e5YT3HY0&#10;o5m3xXp0nbjgEKwnBfNZAgKp9sZSo+Dz4+luCSJETUZ3nlDBNwZYl5ObQufGX+kdL1VsBJdQyLWC&#10;NsY+lzLULTodZr5HYu/LD05HlkMjzaCvXO46uUiSTDptiRda3eO2xfpUnZ2C3cammO4Pr29Jjfhi&#10;5OG5sqlSt9Nx8wgi4hj/wvCLz+hQMtPRn8kE0SngR6KC+1UGgt3lYvUA4sjHPANZFvI/fvkDAAD/&#10;/wMAUEsBAi0AFAAGAAgAAAAhALaDOJL+AAAA4QEAABMAAAAAAAAAAAAAAAAAAAAAAFtDb250ZW50&#10;X1R5cGVzXS54bWxQSwECLQAUAAYACAAAACEAOP0h/9YAAACUAQAACwAAAAAAAAAAAAAAAAAvAQAA&#10;X3JlbHMvLnJlbHNQSwECLQAUAAYACAAAACEA+hUSvk0DAAD4CgAADgAAAAAAAAAAAAAAAAAuAgAA&#10;ZHJzL2Uyb0RvYy54bWxQSwECLQAUAAYACAAAACEA5OQEed0AAAAGAQAADwAAAAAAAAAAAAAAAACn&#10;BQAAZHJzL2Rvd25yZXYueG1sUEsFBgAAAAAEAAQA8wAAALEGAAAAAA==&#10;">
              <v:line id="Line 8" o:spid="_x0000_s1027" style="position:absolute;visibility:visible;mso-wrap-style:square" from="960,278" to="3831,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cwwAAANsAAAAPAAAAZHJzL2Rvd25yZXYueG1sRI9Bi8Iw&#10;FITvC/6H8AQvi6bbw1KqaRFB8KKyrgePz+bZFpuX2mRr/fdGEPY4zMw3zCIfTCN66lxtWcHXLAJB&#10;XFhdc6ng+LueJiCcR9bYWCYFD3KQZ6OPBaba3vmH+oMvRYCwS1FB5X2bSumKigy6mW2Jg3exnUEf&#10;ZFdK3eE9wE0j4yj6lgZrDgsVtrSqqLge/oyC2/nMVq43py1Gyadtdb9LTnulJuNhOQfhafD/4Xd7&#10;oxXEMby+hB8gsycAAAD//wMAUEsBAi0AFAAGAAgAAAAhANvh9svuAAAAhQEAABMAAAAAAAAAAAAA&#10;AAAAAAAAAFtDb250ZW50X1R5cGVzXS54bWxQSwECLQAUAAYACAAAACEAWvQsW78AAAAVAQAACwAA&#10;AAAAAAAAAAAAAAAfAQAAX3JlbHMvLnJlbHNQSwECLQAUAAYACAAAACEAC03/3MMAAADbAAAADwAA&#10;AAAAAAAAAAAAAAAHAgAAZHJzL2Rvd25yZXYueG1sUEsFBgAAAAADAAMAtwAAAPcCAAAAAA==&#10;" strokecolor="#4bacc6" strokeweight="5pt">
                <v:stroke linestyle="thickThin"/>
                <v:shadow color="#868686"/>
              </v:line>
              <v:line id="Line 9" o:spid="_x0000_s1028" style="position:absolute;visibility:visible;mso-wrap-style:square" from="3831,278" to="8905,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MIzxAAAANsAAAAPAAAAZHJzL2Rvd25yZXYueG1sRI9Ba4NA&#10;FITvhf6H5RV6KXGtlCDWTQiBQC5taJKDx6f7qhL3rXG3av99tlDIcZiZb5h8PZtOjDS41rKC1ygG&#10;QVxZ3XKt4HzaLVIQziNr7CyTgl9ysF49PuSYaTvxF41HX4sAYZehgsb7PpPSVQ0ZdJHtiYP3bQeD&#10;PsihlnrAKcBNJ5M4XkqDLYeFBnvaNlRdjj9GwbUs2crdvvjAOH2xvR4/0+Kg1PPTvHkH4Wn29/B/&#10;e68VJG/w9yX8ALm6AQAA//8DAFBLAQItABQABgAIAAAAIQDb4fbL7gAAAIUBAAATAAAAAAAAAAAA&#10;AAAAAAAAAABbQ29udGVudF9UeXBlc10ueG1sUEsBAi0AFAAGAAgAAAAhAFr0LFu/AAAAFQEAAAsA&#10;AAAAAAAAAAAAAAAAHwEAAF9yZWxzLy5yZWxzUEsBAi0AFAAGAAgAAAAhAOvowjPEAAAA2wAAAA8A&#10;AAAAAAAAAAAAAAAABwIAAGRycy9kb3ducmV2LnhtbFBLBQYAAAAAAwADALcAAAD4AgAAAAA=&#10;" strokecolor="#4bacc6" strokeweight="5pt">
                <v:stroke linestyle="thickThin"/>
                <v:shadow color="#868686"/>
              </v:line>
              <w10:wrap type="through" anchorx="margin"/>
            </v:group>
          </w:pict>
        </mc:Fallback>
      </mc:AlternateContent>
    </w:r>
    <w:r w:rsidRPr="00EC4DD3">
      <w:rPr>
        <w:rFonts w:ascii="Book Antiqua" w:eastAsia="PMingLiU" w:hAnsi="Book Antiqua" w:cs="PMingLiU"/>
        <w:sz w:val="20"/>
        <w:szCs w:val="20"/>
        <w:lang w:val="en-US" w:bidi="en-US"/>
      </w:rPr>
      <w:t xml:space="preserve">                                                                       Volume 5, Number 1, 2024. 12-2</w:t>
    </w:r>
    <w:r w:rsidR="00437270" w:rsidRPr="00EC4DD3">
      <w:rPr>
        <w:rFonts w:ascii="Book Antiqua" w:eastAsia="PMingLiU" w:hAnsi="Book Antiqua" w:cs="PMingLiU"/>
        <w:sz w:val="20"/>
        <w:szCs w:val="20"/>
        <w:lang w:val="en-US" w:bidi="en-US"/>
      </w:rPr>
      <w:t>8</w:t>
    </w:r>
    <w:r w:rsidRPr="00EC4DD3">
      <w:rPr>
        <w:rFonts w:ascii="Book Antiqua" w:eastAsia="PMingLiU" w:hAnsi="Book Antiqua" w:cs="PMingLiU"/>
        <w:sz w:val="20"/>
        <w:szCs w:val="20"/>
        <w:lang w:val="en-US" w:bidi="en-US"/>
      </w:rPr>
      <w:t xml:space="preserve">                                                                  </w:t>
    </w:r>
    <w:r w:rsidR="00EC4DD3" w:rsidRPr="00EC4DD3">
      <w:rPr>
        <w:rFonts w:ascii="Book Antiqua" w:eastAsia="PMingLiU" w:hAnsi="Book Antiqua" w:cs="PMingLiU"/>
        <w:sz w:val="20"/>
        <w:szCs w:val="20"/>
        <w:lang w:val="en-US" w:bidi="en-US"/>
      </w:rPr>
      <w:t>DOI:10.30546/2708-3136.2024.5.1.12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866D76E"/>
    <w:lvl w:ilvl="0">
      <w:numFmt w:val="decimal"/>
      <w:lvlText w:val="*"/>
      <w:lvlJc w:val="left"/>
    </w:lvl>
  </w:abstractNum>
  <w:abstractNum w:abstractNumId="1" w15:restartNumberingAfterBreak="0">
    <w:nsid w:val="0F9F7ABC"/>
    <w:multiLevelType w:val="multilevel"/>
    <w:tmpl w:val="BC105EA2"/>
    <w:lvl w:ilvl="0">
      <w:start w:val="5"/>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1BE6092"/>
    <w:multiLevelType w:val="multilevel"/>
    <w:tmpl w:val="F89AB5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1DC60C1"/>
    <w:multiLevelType w:val="hybridMultilevel"/>
    <w:tmpl w:val="23A4C8F8"/>
    <w:lvl w:ilvl="0" w:tplc="4976CA4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1F109DB"/>
    <w:multiLevelType w:val="hybridMultilevel"/>
    <w:tmpl w:val="A7862E74"/>
    <w:lvl w:ilvl="0" w:tplc="9732D9BA">
      <w:start w:val="1"/>
      <w:numFmt w:val="lowerRoman"/>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5" w15:restartNumberingAfterBreak="0">
    <w:nsid w:val="12F27494"/>
    <w:multiLevelType w:val="hybridMultilevel"/>
    <w:tmpl w:val="011A8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33718"/>
    <w:multiLevelType w:val="hybridMultilevel"/>
    <w:tmpl w:val="8A94E572"/>
    <w:lvl w:ilvl="0" w:tplc="00D4260E">
      <w:start w:val="1"/>
      <w:numFmt w:val="bullet"/>
      <w:lvlText w:val=""/>
      <w:lvlJc w:val="left"/>
      <w:pPr>
        <w:tabs>
          <w:tab w:val="num" w:pos="720"/>
        </w:tabs>
        <w:ind w:left="720" w:hanging="360"/>
      </w:pPr>
      <w:rPr>
        <w:rFonts w:ascii="Symbol" w:hAnsi="Symbol" w:hint="default"/>
      </w:rPr>
    </w:lvl>
    <w:lvl w:ilvl="1" w:tplc="488CAAD2" w:tentative="1">
      <w:start w:val="1"/>
      <w:numFmt w:val="bullet"/>
      <w:lvlText w:val=""/>
      <w:lvlJc w:val="left"/>
      <w:pPr>
        <w:tabs>
          <w:tab w:val="num" w:pos="1440"/>
        </w:tabs>
        <w:ind w:left="1440" w:hanging="360"/>
      </w:pPr>
      <w:rPr>
        <w:rFonts w:ascii="Symbol" w:hAnsi="Symbol" w:hint="default"/>
      </w:rPr>
    </w:lvl>
    <w:lvl w:ilvl="2" w:tplc="F04AE230" w:tentative="1">
      <w:start w:val="1"/>
      <w:numFmt w:val="bullet"/>
      <w:lvlText w:val=""/>
      <w:lvlJc w:val="left"/>
      <w:pPr>
        <w:tabs>
          <w:tab w:val="num" w:pos="2160"/>
        </w:tabs>
        <w:ind w:left="2160" w:hanging="360"/>
      </w:pPr>
      <w:rPr>
        <w:rFonts w:ascii="Symbol" w:hAnsi="Symbol" w:hint="default"/>
      </w:rPr>
    </w:lvl>
    <w:lvl w:ilvl="3" w:tplc="CE984D04" w:tentative="1">
      <w:start w:val="1"/>
      <w:numFmt w:val="bullet"/>
      <w:lvlText w:val=""/>
      <w:lvlJc w:val="left"/>
      <w:pPr>
        <w:tabs>
          <w:tab w:val="num" w:pos="2880"/>
        </w:tabs>
        <w:ind w:left="2880" w:hanging="360"/>
      </w:pPr>
      <w:rPr>
        <w:rFonts w:ascii="Symbol" w:hAnsi="Symbol" w:hint="default"/>
      </w:rPr>
    </w:lvl>
    <w:lvl w:ilvl="4" w:tplc="1F86E06C" w:tentative="1">
      <w:start w:val="1"/>
      <w:numFmt w:val="bullet"/>
      <w:lvlText w:val=""/>
      <w:lvlJc w:val="left"/>
      <w:pPr>
        <w:tabs>
          <w:tab w:val="num" w:pos="3600"/>
        </w:tabs>
        <w:ind w:left="3600" w:hanging="360"/>
      </w:pPr>
      <w:rPr>
        <w:rFonts w:ascii="Symbol" w:hAnsi="Symbol" w:hint="default"/>
      </w:rPr>
    </w:lvl>
    <w:lvl w:ilvl="5" w:tplc="532C35D0" w:tentative="1">
      <w:start w:val="1"/>
      <w:numFmt w:val="bullet"/>
      <w:lvlText w:val=""/>
      <w:lvlJc w:val="left"/>
      <w:pPr>
        <w:tabs>
          <w:tab w:val="num" w:pos="4320"/>
        </w:tabs>
        <w:ind w:left="4320" w:hanging="360"/>
      </w:pPr>
      <w:rPr>
        <w:rFonts w:ascii="Symbol" w:hAnsi="Symbol" w:hint="default"/>
      </w:rPr>
    </w:lvl>
    <w:lvl w:ilvl="6" w:tplc="BC80F670" w:tentative="1">
      <w:start w:val="1"/>
      <w:numFmt w:val="bullet"/>
      <w:lvlText w:val=""/>
      <w:lvlJc w:val="left"/>
      <w:pPr>
        <w:tabs>
          <w:tab w:val="num" w:pos="5040"/>
        </w:tabs>
        <w:ind w:left="5040" w:hanging="360"/>
      </w:pPr>
      <w:rPr>
        <w:rFonts w:ascii="Symbol" w:hAnsi="Symbol" w:hint="default"/>
      </w:rPr>
    </w:lvl>
    <w:lvl w:ilvl="7" w:tplc="D3B6AAA6" w:tentative="1">
      <w:start w:val="1"/>
      <w:numFmt w:val="bullet"/>
      <w:lvlText w:val=""/>
      <w:lvlJc w:val="left"/>
      <w:pPr>
        <w:tabs>
          <w:tab w:val="num" w:pos="5760"/>
        </w:tabs>
        <w:ind w:left="5760" w:hanging="360"/>
      </w:pPr>
      <w:rPr>
        <w:rFonts w:ascii="Symbol" w:hAnsi="Symbol" w:hint="default"/>
      </w:rPr>
    </w:lvl>
    <w:lvl w:ilvl="8" w:tplc="526C7B3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2AD7418"/>
    <w:multiLevelType w:val="hybridMultilevel"/>
    <w:tmpl w:val="0B809BD4"/>
    <w:lvl w:ilvl="0" w:tplc="9732D9BA">
      <w:start w:val="1"/>
      <w:numFmt w:val="lowerRoman"/>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 w15:restartNumberingAfterBreak="0">
    <w:nsid w:val="2555724D"/>
    <w:multiLevelType w:val="multilevel"/>
    <w:tmpl w:val="8D0206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641FC"/>
    <w:multiLevelType w:val="hybridMultilevel"/>
    <w:tmpl w:val="565C5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816B5D"/>
    <w:multiLevelType w:val="hybridMultilevel"/>
    <w:tmpl w:val="4FFCF9D2"/>
    <w:lvl w:ilvl="0" w:tplc="9732D9BA">
      <w:start w:val="1"/>
      <w:numFmt w:val="lowerRoman"/>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39ED01BB"/>
    <w:multiLevelType w:val="multilevel"/>
    <w:tmpl w:val="33025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A348F"/>
    <w:multiLevelType w:val="multilevel"/>
    <w:tmpl w:val="3EF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67E83"/>
    <w:multiLevelType w:val="hybridMultilevel"/>
    <w:tmpl w:val="81DC6E0E"/>
    <w:lvl w:ilvl="0" w:tplc="1E4A7D6E">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14" w15:restartNumberingAfterBreak="0">
    <w:nsid w:val="43A84037"/>
    <w:multiLevelType w:val="hybridMultilevel"/>
    <w:tmpl w:val="63E6E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20524"/>
    <w:multiLevelType w:val="hybridMultilevel"/>
    <w:tmpl w:val="D7544248"/>
    <w:lvl w:ilvl="0" w:tplc="34B8030C">
      <w:start w:val="1"/>
      <w:numFmt w:val="decimal"/>
      <w:lvlText w:val="%1."/>
      <w:lvlJc w:val="left"/>
      <w:pPr>
        <w:ind w:left="605" w:hanging="226"/>
        <w:jc w:val="right"/>
      </w:pPr>
      <w:rPr>
        <w:rFonts w:ascii="PMingLiU" w:eastAsia="PMingLiU" w:hAnsi="PMingLiU" w:cs="PMingLiU" w:hint="default"/>
        <w:color w:val="10137D"/>
        <w:w w:val="100"/>
        <w:sz w:val="17"/>
        <w:szCs w:val="17"/>
        <w:lang w:val="en-US" w:eastAsia="en-US" w:bidi="en-US"/>
      </w:rPr>
    </w:lvl>
    <w:lvl w:ilvl="1" w:tplc="43E29866">
      <w:numFmt w:val="bullet"/>
      <w:lvlText w:val="•"/>
      <w:lvlJc w:val="left"/>
      <w:pPr>
        <w:ind w:left="1358" w:hanging="226"/>
      </w:pPr>
      <w:rPr>
        <w:rFonts w:hint="default"/>
        <w:lang w:val="en-US" w:eastAsia="en-US" w:bidi="en-US"/>
      </w:rPr>
    </w:lvl>
    <w:lvl w:ilvl="2" w:tplc="EC342CBA">
      <w:numFmt w:val="bullet"/>
      <w:lvlText w:val="•"/>
      <w:lvlJc w:val="left"/>
      <w:pPr>
        <w:ind w:left="2116" w:hanging="226"/>
      </w:pPr>
      <w:rPr>
        <w:rFonts w:hint="default"/>
        <w:lang w:val="en-US" w:eastAsia="en-US" w:bidi="en-US"/>
      </w:rPr>
    </w:lvl>
    <w:lvl w:ilvl="3" w:tplc="57001D4C">
      <w:numFmt w:val="bullet"/>
      <w:lvlText w:val="•"/>
      <w:lvlJc w:val="left"/>
      <w:pPr>
        <w:ind w:left="2875" w:hanging="226"/>
      </w:pPr>
      <w:rPr>
        <w:rFonts w:hint="default"/>
        <w:lang w:val="en-US" w:eastAsia="en-US" w:bidi="en-US"/>
      </w:rPr>
    </w:lvl>
    <w:lvl w:ilvl="4" w:tplc="55D41240">
      <w:numFmt w:val="bullet"/>
      <w:lvlText w:val="•"/>
      <w:lvlJc w:val="left"/>
      <w:pPr>
        <w:ind w:left="3633" w:hanging="226"/>
      </w:pPr>
      <w:rPr>
        <w:rFonts w:hint="default"/>
        <w:lang w:val="en-US" w:eastAsia="en-US" w:bidi="en-US"/>
      </w:rPr>
    </w:lvl>
    <w:lvl w:ilvl="5" w:tplc="674ADB18">
      <w:numFmt w:val="bullet"/>
      <w:lvlText w:val="•"/>
      <w:lvlJc w:val="left"/>
      <w:pPr>
        <w:ind w:left="4392" w:hanging="226"/>
      </w:pPr>
      <w:rPr>
        <w:rFonts w:hint="default"/>
        <w:lang w:val="en-US" w:eastAsia="en-US" w:bidi="en-US"/>
      </w:rPr>
    </w:lvl>
    <w:lvl w:ilvl="6" w:tplc="D4266E8C">
      <w:numFmt w:val="bullet"/>
      <w:lvlText w:val="•"/>
      <w:lvlJc w:val="left"/>
      <w:pPr>
        <w:ind w:left="5150" w:hanging="226"/>
      </w:pPr>
      <w:rPr>
        <w:rFonts w:hint="default"/>
        <w:lang w:val="en-US" w:eastAsia="en-US" w:bidi="en-US"/>
      </w:rPr>
    </w:lvl>
    <w:lvl w:ilvl="7" w:tplc="86CA9214">
      <w:numFmt w:val="bullet"/>
      <w:lvlText w:val="•"/>
      <w:lvlJc w:val="left"/>
      <w:pPr>
        <w:ind w:left="5909" w:hanging="226"/>
      </w:pPr>
      <w:rPr>
        <w:rFonts w:hint="default"/>
        <w:lang w:val="en-US" w:eastAsia="en-US" w:bidi="en-US"/>
      </w:rPr>
    </w:lvl>
    <w:lvl w:ilvl="8" w:tplc="7EC27330">
      <w:numFmt w:val="bullet"/>
      <w:lvlText w:val="•"/>
      <w:lvlJc w:val="left"/>
      <w:pPr>
        <w:ind w:left="6667" w:hanging="226"/>
      </w:pPr>
      <w:rPr>
        <w:rFonts w:hint="default"/>
        <w:lang w:val="en-US" w:eastAsia="en-US" w:bidi="en-US"/>
      </w:rPr>
    </w:lvl>
  </w:abstractNum>
  <w:abstractNum w:abstractNumId="16" w15:restartNumberingAfterBreak="0">
    <w:nsid w:val="584C2373"/>
    <w:multiLevelType w:val="multilevel"/>
    <w:tmpl w:val="55F4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864D3"/>
    <w:multiLevelType w:val="hybridMultilevel"/>
    <w:tmpl w:val="89E24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7F70B3"/>
    <w:multiLevelType w:val="hybridMultilevel"/>
    <w:tmpl w:val="A7862E74"/>
    <w:lvl w:ilvl="0" w:tplc="9732D9BA">
      <w:start w:val="1"/>
      <w:numFmt w:val="lowerRoman"/>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19" w15:restartNumberingAfterBreak="0">
    <w:nsid w:val="675F03BA"/>
    <w:multiLevelType w:val="multilevel"/>
    <w:tmpl w:val="36002B52"/>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35189"/>
    <w:multiLevelType w:val="multilevel"/>
    <w:tmpl w:val="6DCA6F8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9730E2"/>
    <w:multiLevelType w:val="multilevel"/>
    <w:tmpl w:val="F6907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62E1E0B"/>
    <w:multiLevelType w:val="multilevel"/>
    <w:tmpl w:val="88583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1A30B3"/>
    <w:multiLevelType w:val="hybridMultilevel"/>
    <w:tmpl w:val="1C426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
    <w:abstractNumId w:val="1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3"/>
  </w:num>
  <w:num w:numId="8">
    <w:abstractNumId w:val="21"/>
  </w:num>
  <w:num w:numId="9">
    <w:abstractNumId w:val="1"/>
  </w:num>
  <w:num w:numId="10">
    <w:abstractNumId w:val="20"/>
  </w:num>
  <w:num w:numId="11">
    <w:abstractNumId w:val="18"/>
  </w:num>
  <w:num w:numId="12">
    <w:abstractNumId w:val="14"/>
  </w:num>
  <w:num w:numId="13">
    <w:abstractNumId w:val="17"/>
  </w:num>
  <w:num w:numId="14">
    <w:abstractNumId w:val="6"/>
  </w:num>
  <w:num w:numId="15">
    <w:abstractNumId w:val="23"/>
  </w:num>
  <w:num w:numId="16">
    <w:abstractNumId w:val="9"/>
  </w:num>
  <w:num w:numId="17">
    <w:abstractNumId w:val="5"/>
  </w:num>
  <w:num w:numId="18">
    <w:abstractNumId w:val="3"/>
  </w:num>
  <w:num w:numId="19">
    <w:abstractNumId w:val="2"/>
  </w:num>
  <w:num w:numId="20">
    <w:abstractNumId w:val="22"/>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19"/>
  </w:num>
  <w:num w:numId="2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D9"/>
    <w:rsid w:val="000022AC"/>
    <w:rsid w:val="00002C2E"/>
    <w:rsid w:val="00006190"/>
    <w:rsid w:val="00013A32"/>
    <w:rsid w:val="00014414"/>
    <w:rsid w:val="00027008"/>
    <w:rsid w:val="00030250"/>
    <w:rsid w:val="000329D1"/>
    <w:rsid w:val="00042BDD"/>
    <w:rsid w:val="00051BFD"/>
    <w:rsid w:val="00063298"/>
    <w:rsid w:val="00065AD5"/>
    <w:rsid w:val="00066614"/>
    <w:rsid w:val="0006666D"/>
    <w:rsid w:val="00076835"/>
    <w:rsid w:val="000806F1"/>
    <w:rsid w:val="00081E35"/>
    <w:rsid w:val="000871B2"/>
    <w:rsid w:val="000A3EEB"/>
    <w:rsid w:val="000C086C"/>
    <w:rsid w:val="000D09DA"/>
    <w:rsid w:val="000D6312"/>
    <w:rsid w:val="000E49D8"/>
    <w:rsid w:val="000E5340"/>
    <w:rsid w:val="000E641E"/>
    <w:rsid w:val="000F7071"/>
    <w:rsid w:val="00112FFE"/>
    <w:rsid w:val="001167D0"/>
    <w:rsid w:val="00121B77"/>
    <w:rsid w:val="00123A6C"/>
    <w:rsid w:val="00131403"/>
    <w:rsid w:val="001338E3"/>
    <w:rsid w:val="00134D77"/>
    <w:rsid w:val="0014759F"/>
    <w:rsid w:val="00150898"/>
    <w:rsid w:val="00156399"/>
    <w:rsid w:val="00157A43"/>
    <w:rsid w:val="0016111D"/>
    <w:rsid w:val="00164048"/>
    <w:rsid w:val="00174ED9"/>
    <w:rsid w:val="00185E97"/>
    <w:rsid w:val="001913F9"/>
    <w:rsid w:val="00191742"/>
    <w:rsid w:val="00192D9F"/>
    <w:rsid w:val="00197A18"/>
    <w:rsid w:val="001A4279"/>
    <w:rsid w:val="001B0EB5"/>
    <w:rsid w:val="001D0313"/>
    <w:rsid w:val="001D1B13"/>
    <w:rsid w:val="001D2B29"/>
    <w:rsid w:val="001D6CEB"/>
    <w:rsid w:val="001E1B90"/>
    <w:rsid w:val="001E4F94"/>
    <w:rsid w:val="001F62BD"/>
    <w:rsid w:val="00210999"/>
    <w:rsid w:val="00212707"/>
    <w:rsid w:val="00213C32"/>
    <w:rsid w:val="00233E4C"/>
    <w:rsid w:val="002409BF"/>
    <w:rsid w:val="00245755"/>
    <w:rsid w:val="00250669"/>
    <w:rsid w:val="00251C4E"/>
    <w:rsid w:val="00253651"/>
    <w:rsid w:val="0025597B"/>
    <w:rsid w:val="00255E02"/>
    <w:rsid w:val="00255EE3"/>
    <w:rsid w:val="00263F08"/>
    <w:rsid w:val="00274FE3"/>
    <w:rsid w:val="00281DF8"/>
    <w:rsid w:val="00293E1B"/>
    <w:rsid w:val="002A638B"/>
    <w:rsid w:val="002B4419"/>
    <w:rsid w:val="002B53F2"/>
    <w:rsid w:val="002B5A3A"/>
    <w:rsid w:val="002B64A1"/>
    <w:rsid w:val="002C46C3"/>
    <w:rsid w:val="002C742E"/>
    <w:rsid w:val="002D06EB"/>
    <w:rsid w:val="002D3141"/>
    <w:rsid w:val="002F5CF1"/>
    <w:rsid w:val="003206A5"/>
    <w:rsid w:val="0032521A"/>
    <w:rsid w:val="00346FC4"/>
    <w:rsid w:val="003471DF"/>
    <w:rsid w:val="00351895"/>
    <w:rsid w:val="003605FD"/>
    <w:rsid w:val="00390738"/>
    <w:rsid w:val="00392F31"/>
    <w:rsid w:val="003A17D4"/>
    <w:rsid w:val="003A3F59"/>
    <w:rsid w:val="003A5791"/>
    <w:rsid w:val="003C5124"/>
    <w:rsid w:val="003D5A0E"/>
    <w:rsid w:val="003F4019"/>
    <w:rsid w:val="00402C75"/>
    <w:rsid w:val="00421432"/>
    <w:rsid w:val="0042461A"/>
    <w:rsid w:val="004274A6"/>
    <w:rsid w:val="00436F61"/>
    <w:rsid w:val="00437270"/>
    <w:rsid w:val="004415D6"/>
    <w:rsid w:val="00442FA0"/>
    <w:rsid w:val="004478BE"/>
    <w:rsid w:val="0045212E"/>
    <w:rsid w:val="004640CA"/>
    <w:rsid w:val="004652E5"/>
    <w:rsid w:val="0046564B"/>
    <w:rsid w:val="00470061"/>
    <w:rsid w:val="00470A1A"/>
    <w:rsid w:val="00473D18"/>
    <w:rsid w:val="00476EF2"/>
    <w:rsid w:val="004777EE"/>
    <w:rsid w:val="00477ACA"/>
    <w:rsid w:val="0048415D"/>
    <w:rsid w:val="0048455E"/>
    <w:rsid w:val="00496CD1"/>
    <w:rsid w:val="004A5C31"/>
    <w:rsid w:val="004B3180"/>
    <w:rsid w:val="004C1749"/>
    <w:rsid w:val="004C1948"/>
    <w:rsid w:val="004D3934"/>
    <w:rsid w:val="004D648A"/>
    <w:rsid w:val="004D6555"/>
    <w:rsid w:val="004D6980"/>
    <w:rsid w:val="004E11EF"/>
    <w:rsid w:val="004E49C9"/>
    <w:rsid w:val="004F0610"/>
    <w:rsid w:val="004F0693"/>
    <w:rsid w:val="004F3F27"/>
    <w:rsid w:val="004F5215"/>
    <w:rsid w:val="004F5B10"/>
    <w:rsid w:val="004F6FD0"/>
    <w:rsid w:val="005009B2"/>
    <w:rsid w:val="005045A8"/>
    <w:rsid w:val="00504A6E"/>
    <w:rsid w:val="00507CB9"/>
    <w:rsid w:val="005154FC"/>
    <w:rsid w:val="005217C9"/>
    <w:rsid w:val="00532120"/>
    <w:rsid w:val="005351E2"/>
    <w:rsid w:val="005372EE"/>
    <w:rsid w:val="0055011E"/>
    <w:rsid w:val="00550A1E"/>
    <w:rsid w:val="005537C3"/>
    <w:rsid w:val="005602F7"/>
    <w:rsid w:val="00561E51"/>
    <w:rsid w:val="0056455C"/>
    <w:rsid w:val="0059098F"/>
    <w:rsid w:val="00592AC2"/>
    <w:rsid w:val="005960F7"/>
    <w:rsid w:val="005A1C95"/>
    <w:rsid w:val="005A642D"/>
    <w:rsid w:val="005A73B1"/>
    <w:rsid w:val="005B61FB"/>
    <w:rsid w:val="005C2DFB"/>
    <w:rsid w:val="005D4707"/>
    <w:rsid w:val="005E0815"/>
    <w:rsid w:val="005E5551"/>
    <w:rsid w:val="005E5804"/>
    <w:rsid w:val="005F2FF7"/>
    <w:rsid w:val="005F76CC"/>
    <w:rsid w:val="00606C81"/>
    <w:rsid w:val="0061349A"/>
    <w:rsid w:val="00620D12"/>
    <w:rsid w:val="006260BD"/>
    <w:rsid w:val="0064357E"/>
    <w:rsid w:val="00664143"/>
    <w:rsid w:val="00670856"/>
    <w:rsid w:val="00675634"/>
    <w:rsid w:val="00682CCD"/>
    <w:rsid w:val="0068659D"/>
    <w:rsid w:val="00690F16"/>
    <w:rsid w:val="00695F08"/>
    <w:rsid w:val="006A0C39"/>
    <w:rsid w:val="006A6F3F"/>
    <w:rsid w:val="006A7DE1"/>
    <w:rsid w:val="006B471C"/>
    <w:rsid w:val="006C19B6"/>
    <w:rsid w:val="006D6DEC"/>
    <w:rsid w:val="006E3D29"/>
    <w:rsid w:val="006E4E06"/>
    <w:rsid w:val="006E754F"/>
    <w:rsid w:val="006F31DA"/>
    <w:rsid w:val="0070299E"/>
    <w:rsid w:val="007108D7"/>
    <w:rsid w:val="00712F3B"/>
    <w:rsid w:val="00732DA4"/>
    <w:rsid w:val="00736D44"/>
    <w:rsid w:val="00743708"/>
    <w:rsid w:val="00744219"/>
    <w:rsid w:val="00756548"/>
    <w:rsid w:val="00777E0A"/>
    <w:rsid w:val="0078509C"/>
    <w:rsid w:val="00793314"/>
    <w:rsid w:val="007A0FE1"/>
    <w:rsid w:val="007A67D0"/>
    <w:rsid w:val="007B603B"/>
    <w:rsid w:val="007C7D42"/>
    <w:rsid w:val="007C7FBA"/>
    <w:rsid w:val="007D44BA"/>
    <w:rsid w:val="007E0462"/>
    <w:rsid w:val="007E39AB"/>
    <w:rsid w:val="007F0C60"/>
    <w:rsid w:val="007F1170"/>
    <w:rsid w:val="007F22C5"/>
    <w:rsid w:val="00807A97"/>
    <w:rsid w:val="00812C41"/>
    <w:rsid w:val="00813959"/>
    <w:rsid w:val="0081740E"/>
    <w:rsid w:val="00820EDA"/>
    <w:rsid w:val="00821FE8"/>
    <w:rsid w:val="00827542"/>
    <w:rsid w:val="00830CA6"/>
    <w:rsid w:val="008319BC"/>
    <w:rsid w:val="00840DCE"/>
    <w:rsid w:val="00857D3E"/>
    <w:rsid w:val="008863DE"/>
    <w:rsid w:val="00890872"/>
    <w:rsid w:val="00890D82"/>
    <w:rsid w:val="00892B44"/>
    <w:rsid w:val="00895115"/>
    <w:rsid w:val="008A28C7"/>
    <w:rsid w:val="008C272C"/>
    <w:rsid w:val="008C7A99"/>
    <w:rsid w:val="008E0FE2"/>
    <w:rsid w:val="008E6CEC"/>
    <w:rsid w:val="008E7878"/>
    <w:rsid w:val="008F434E"/>
    <w:rsid w:val="00901FD9"/>
    <w:rsid w:val="0092179E"/>
    <w:rsid w:val="00925BA4"/>
    <w:rsid w:val="00935D2A"/>
    <w:rsid w:val="0093690C"/>
    <w:rsid w:val="0093785C"/>
    <w:rsid w:val="00937B58"/>
    <w:rsid w:val="009415B7"/>
    <w:rsid w:val="009434EF"/>
    <w:rsid w:val="0094476C"/>
    <w:rsid w:val="00953CD3"/>
    <w:rsid w:val="0095725A"/>
    <w:rsid w:val="00964B1C"/>
    <w:rsid w:val="00971033"/>
    <w:rsid w:val="00977999"/>
    <w:rsid w:val="00984855"/>
    <w:rsid w:val="00986398"/>
    <w:rsid w:val="00994630"/>
    <w:rsid w:val="009A664D"/>
    <w:rsid w:val="009B3CA0"/>
    <w:rsid w:val="009B7D5B"/>
    <w:rsid w:val="009C080E"/>
    <w:rsid w:val="009C333F"/>
    <w:rsid w:val="009C4A86"/>
    <w:rsid w:val="009C57C7"/>
    <w:rsid w:val="009E1BE0"/>
    <w:rsid w:val="00A04277"/>
    <w:rsid w:val="00A1432A"/>
    <w:rsid w:val="00A14711"/>
    <w:rsid w:val="00A1678B"/>
    <w:rsid w:val="00A23582"/>
    <w:rsid w:val="00A254E2"/>
    <w:rsid w:val="00A258BD"/>
    <w:rsid w:val="00A26971"/>
    <w:rsid w:val="00A32047"/>
    <w:rsid w:val="00A36706"/>
    <w:rsid w:val="00A40787"/>
    <w:rsid w:val="00A73C8E"/>
    <w:rsid w:val="00A75754"/>
    <w:rsid w:val="00A76DB9"/>
    <w:rsid w:val="00A80D43"/>
    <w:rsid w:val="00A81106"/>
    <w:rsid w:val="00A84D45"/>
    <w:rsid w:val="00A94BD9"/>
    <w:rsid w:val="00A953F9"/>
    <w:rsid w:val="00AA3503"/>
    <w:rsid w:val="00AB13F5"/>
    <w:rsid w:val="00AB1D2D"/>
    <w:rsid w:val="00AB2804"/>
    <w:rsid w:val="00AB45B0"/>
    <w:rsid w:val="00AC008A"/>
    <w:rsid w:val="00AC563D"/>
    <w:rsid w:val="00AC7544"/>
    <w:rsid w:val="00AD220A"/>
    <w:rsid w:val="00AE392B"/>
    <w:rsid w:val="00AE44BD"/>
    <w:rsid w:val="00AE5565"/>
    <w:rsid w:val="00AF1664"/>
    <w:rsid w:val="00AF1BD7"/>
    <w:rsid w:val="00B1029D"/>
    <w:rsid w:val="00B1201C"/>
    <w:rsid w:val="00B153BC"/>
    <w:rsid w:val="00B238B5"/>
    <w:rsid w:val="00B348DF"/>
    <w:rsid w:val="00B359BB"/>
    <w:rsid w:val="00B42507"/>
    <w:rsid w:val="00B42AE6"/>
    <w:rsid w:val="00B4579E"/>
    <w:rsid w:val="00B55E52"/>
    <w:rsid w:val="00B71D5D"/>
    <w:rsid w:val="00B80F43"/>
    <w:rsid w:val="00B8293B"/>
    <w:rsid w:val="00BB2DA1"/>
    <w:rsid w:val="00BB593D"/>
    <w:rsid w:val="00BC30D7"/>
    <w:rsid w:val="00BC66B1"/>
    <w:rsid w:val="00BE2073"/>
    <w:rsid w:val="00C02749"/>
    <w:rsid w:val="00C049B3"/>
    <w:rsid w:val="00C111B7"/>
    <w:rsid w:val="00C16726"/>
    <w:rsid w:val="00C223B9"/>
    <w:rsid w:val="00C321A1"/>
    <w:rsid w:val="00C333F6"/>
    <w:rsid w:val="00C44E25"/>
    <w:rsid w:val="00C50703"/>
    <w:rsid w:val="00C61517"/>
    <w:rsid w:val="00C650F3"/>
    <w:rsid w:val="00C75D68"/>
    <w:rsid w:val="00C76F81"/>
    <w:rsid w:val="00C82CE4"/>
    <w:rsid w:val="00C8770D"/>
    <w:rsid w:val="00C967C9"/>
    <w:rsid w:val="00CA03DF"/>
    <w:rsid w:val="00CA6129"/>
    <w:rsid w:val="00CB6552"/>
    <w:rsid w:val="00CC7D18"/>
    <w:rsid w:val="00CF7FA8"/>
    <w:rsid w:val="00D106BA"/>
    <w:rsid w:val="00D1087D"/>
    <w:rsid w:val="00D12309"/>
    <w:rsid w:val="00D15389"/>
    <w:rsid w:val="00D17C10"/>
    <w:rsid w:val="00D22845"/>
    <w:rsid w:val="00D22F99"/>
    <w:rsid w:val="00D244FE"/>
    <w:rsid w:val="00D260A1"/>
    <w:rsid w:val="00D31EA8"/>
    <w:rsid w:val="00D46BE1"/>
    <w:rsid w:val="00D54DF0"/>
    <w:rsid w:val="00D64EB9"/>
    <w:rsid w:val="00D672F2"/>
    <w:rsid w:val="00D70899"/>
    <w:rsid w:val="00D72202"/>
    <w:rsid w:val="00D73CDD"/>
    <w:rsid w:val="00D767DB"/>
    <w:rsid w:val="00D81572"/>
    <w:rsid w:val="00D849DE"/>
    <w:rsid w:val="00D87182"/>
    <w:rsid w:val="00D97AE2"/>
    <w:rsid w:val="00DA3FC2"/>
    <w:rsid w:val="00DA71D5"/>
    <w:rsid w:val="00DB14B7"/>
    <w:rsid w:val="00DC007A"/>
    <w:rsid w:val="00DC6996"/>
    <w:rsid w:val="00DD09D9"/>
    <w:rsid w:val="00DD25E3"/>
    <w:rsid w:val="00DD2A85"/>
    <w:rsid w:val="00DE47B8"/>
    <w:rsid w:val="00DE7471"/>
    <w:rsid w:val="00E02F61"/>
    <w:rsid w:val="00E05D6D"/>
    <w:rsid w:val="00E22675"/>
    <w:rsid w:val="00E278C4"/>
    <w:rsid w:val="00E27EE9"/>
    <w:rsid w:val="00E37228"/>
    <w:rsid w:val="00E37B3F"/>
    <w:rsid w:val="00E52D9D"/>
    <w:rsid w:val="00E54B70"/>
    <w:rsid w:val="00E6114D"/>
    <w:rsid w:val="00E62419"/>
    <w:rsid w:val="00E624DF"/>
    <w:rsid w:val="00E7024C"/>
    <w:rsid w:val="00E70C73"/>
    <w:rsid w:val="00E833C0"/>
    <w:rsid w:val="00E85084"/>
    <w:rsid w:val="00E90AA4"/>
    <w:rsid w:val="00E91F21"/>
    <w:rsid w:val="00E93544"/>
    <w:rsid w:val="00E9573C"/>
    <w:rsid w:val="00E95A8D"/>
    <w:rsid w:val="00EA324A"/>
    <w:rsid w:val="00EC4DD3"/>
    <w:rsid w:val="00EC7BA1"/>
    <w:rsid w:val="00ED2E4C"/>
    <w:rsid w:val="00EE6F43"/>
    <w:rsid w:val="00EF0445"/>
    <w:rsid w:val="00EF2983"/>
    <w:rsid w:val="00EF377F"/>
    <w:rsid w:val="00F30355"/>
    <w:rsid w:val="00F3167C"/>
    <w:rsid w:val="00F57EFB"/>
    <w:rsid w:val="00F714A8"/>
    <w:rsid w:val="00F85E2F"/>
    <w:rsid w:val="00F94D70"/>
    <w:rsid w:val="00F959E3"/>
    <w:rsid w:val="00F97097"/>
    <w:rsid w:val="00FA01DB"/>
    <w:rsid w:val="00FA17F6"/>
    <w:rsid w:val="00FA5083"/>
    <w:rsid w:val="00FB34B9"/>
    <w:rsid w:val="00FB42B5"/>
    <w:rsid w:val="00FB7C80"/>
    <w:rsid w:val="00FB7D39"/>
    <w:rsid w:val="00FC1637"/>
    <w:rsid w:val="00FD0D6A"/>
    <w:rsid w:val="00FE202B"/>
    <w:rsid w:val="00FE2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D80C0"/>
  <w15:docId w15:val="{E0954F12-91B4-4F3C-BBE6-5E55390D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ru-RU"/>
    </w:rPr>
  </w:style>
  <w:style w:type="paragraph" w:styleId="Heading1">
    <w:name w:val="heading 1"/>
    <w:basedOn w:val="Normal"/>
    <w:next w:val="Normal"/>
    <w:link w:val="Heading1Char"/>
    <w:uiPriority w:val="1"/>
    <w:qFormat/>
    <w:rsid w:val="0093690C"/>
    <w:pPr>
      <w:keepNext/>
      <w:tabs>
        <w:tab w:val="left" w:pos="851"/>
      </w:tabs>
      <w:spacing w:after="120" w:line="360" w:lineRule="auto"/>
      <w:jc w:val="both"/>
      <w:outlineLvl w:val="0"/>
    </w:pPr>
    <w:rPr>
      <w:rFonts w:ascii="Times New Roman" w:hAnsi="Times New Roman"/>
      <w:b/>
      <w:sz w:val="24"/>
      <w:szCs w:val="24"/>
      <w:lang w:val="tr-TR"/>
    </w:rPr>
  </w:style>
  <w:style w:type="paragraph" w:styleId="Heading2">
    <w:name w:val="heading 2"/>
    <w:basedOn w:val="Normal"/>
    <w:next w:val="Normal"/>
    <w:link w:val="Heading2Char"/>
    <w:uiPriority w:val="9"/>
    <w:unhideWhenUsed/>
    <w:qFormat/>
    <w:rsid w:val="0093690C"/>
    <w:pPr>
      <w:keepNext/>
      <w:framePr w:hSpace="180" w:wrap="around" w:vAnchor="text" w:hAnchor="text" w:y="1"/>
      <w:spacing w:after="0" w:line="240" w:lineRule="auto"/>
      <w:suppressOverlap/>
      <w:outlineLvl w:val="1"/>
    </w:pPr>
    <w:rPr>
      <w:rFonts w:ascii="Times New Roman" w:eastAsia="Times New Roman" w:hAnsi="Times New Roman"/>
      <w:b/>
      <w:color w:val="000000"/>
      <w:sz w:val="20"/>
      <w:szCs w:val="20"/>
      <w:lang w:val="en-US"/>
    </w:rPr>
  </w:style>
  <w:style w:type="paragraph" w:styleId="Heading3">
    <w:name w:val="heading 3"/>
    <w:basedOn w:val="Normal"/>
    <w:link w:val="Heading3Char"/>
    <w:uiPriority w:val="9"/>
    <w:qFormat/>
    <w:rsid w:val="0093690C"/>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link w:val="Heading4Char"/>
    <w:uiPriority w:val="9"/>
    <w:unhideWhenUsed/>
    <w:qFormat/>
    <w:rsid w:val="0093690C"/>
    <w:pPr>
      <w:keepNext/>
      <w:outlineLvl w:val="3"/>
    </w:pPr>
    <w:rPr>
      <w:rFonts w:ascii="Times New Roman" w:hAnsi="Times New Roman"/>
      <w:b/>
      <w:sz w:val="24"/>
      <w:szCs w:val="24"/>
      <w:lang w:val="tr-TR"/>
    </w:rPr>
  </w:style>
  <w:style w:type="paragraph" w:styleId="Heading5">
    <w:name w:val="heading 5"/>
    <w:basedOn w:val="Normal"/>
    <w:next w:val="Normal"/>
    <w:link w:val="Heading5Char"/>
    <w:uiPriority w:val="9"/>
    <w:unhideWhenUsed/>
    <w:qFormat/>
    <w:rsid w:val="0093690C"/>
    <w:pPr>
      <w:keepNext/>
      <w:ind w:firstLine="720"/>
      <w:jc w:val="both"/>
      <w:outlineLvl w:val="4"/>
    </w:pPr>
    <w:rPr>
      <w:rFonts w:ascii="Times New Roman" w:hAnsi="Times New Roman"/>
      <w:b/>
      <w:sz w:val="24"/>
      <w:szCs w:val="24"/>
      <w:lang w:val="tr-TR"/>
    </w:rPr>
  </w:style>
  <w:style w:type="paragraph" w:styleId="Heading6">
    <w:name w:val="heading 6"/>
    <w:basedOn w:val="Normal"/>
    <w:next w:val="Normal"/>
    <w:link w:val="Heading6Char"/>
    <w:uiPriority w:val="9"/>
    <w:unhideWhenUsed/>
    <w:qFormat/>
    <w:rsid w:val="0093690C"/>
    <w:pPr>
      <w:keepNext/>
      <w:outlineLvl w:val="5"/>
    </w:pPr>
    <w:rPr>
      <w:rFonts w:ascii="Times New Roman" w:hAnsi="Times New Roman"/>
      <w:b/>
      <w:color w:val="000000"/>
      <w:sz w:val="24"/>
      <w:szCs w:val="24"/>
      <w:lang w:val="tr-TR"/>
    </w:rPr>
  </w:style>
  <w:style w:type="paragraph" w:styleId="Heading7">
    <w:name w:val="heading 7"/>
    <w:basedOn w:val="Normal"/>
    <w:next w:val="Normal"/>
    <w:link w:val="Heading7Char"/>
    <w:uiPriority w:val="9"/>
    <w:unhideWhenUsed/>
    <w:qFormat/>
    <w:rsid w:val="0093690C"/>
    <w:pPr>
      <w:keepNext/>
      <w:jc w:val="center"/>
      <w:outlineLvl w:val="6"/>
    </w:pPr>
    <w:rPr>
      <w:rFonts w:ascii="Times New Roman" w:hAnsi="Times New Roman"/>
      <w:b/>
      <w:sz w:val="24"/>
      <w:szCs w:val="24"/>
      <w:lang w:val="tr-TR"/>
    </w:rPr>
  </w:style>
  <w:style w:type="paragraph" w:styleId="Heading8">
    <w:name w:val="heading 8"/>
    <w:basedOn w:val="Normal"/>
    <w:next w:val="Normal"/>
    <w:link w:val="Heading8Char"/>
    <w:uiPriority w:val="9"/>
    <w:unhideWhenUsed/>
    <w:qFormat/>
    <w:rsid w:val="0093690C"/>
    <w:pPr>
      <w:keepNext/>
      <w:framePr w:hSpace="180" w:wrap="around" w:vAnchor="text" w:hAnchor="text" w:y="1"/>
      <w:spacing w:after="0" w:line="240" w:lineRule="auto"/>
      <w:suppressOverlap/>
      <w:jc w:val="center"/>
      <w:outlineLvl w:val="7"/>
    </w:pPr>
    <w:rPr>
      <w:rFonts w:ascii="Times New Roman" w:eastAsia="Times New Roman" w:hAnsi="Times New Roman"/>
      <w:b/>
      <w:bCs/>
      <w:color w:val="000000"/>
      <w:sz w:val="20"/>
      <w:szCs w:val="20"/>
      <w:lang w:val="en-US"/>
    </w:rPr>
  </w:style>
  <w:style w:type="paragraph" w:styleId="Heading9">
    <w:name w:val="heading 9"/>
    <w:basedOn w:val="Normal"/>
    <w:next w:val="Normal"/>
    <w:link w:val="Heading9Char"/>
    <w:uiPriority w:val="9"/>
    <w:unhideWhenUsed/>
    <w:qFormat/>
    <w:rsid w:val="0093690C"/>
    <w:pPr>
      <w:keepNext/>
      <w:ind w:left="720"/>
      <w:outlineLvl w:val="8"/>
    </w:pPr>
    <w:rPr>
      <w:rFonts w:ascii="Times New Roman" w:hAnsi="Times New Roman"/>
      <w:b/>
      <w:sz w:val="24"/>
      <w:szCs w:val="24"/>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690C"/>
    <w:rPr>
      <w:rFonts w:ascii="Times New Roman" w:hAnsi="Times New Roman" w:cs="Times New Roman"/>
      <w:b/>
      <w:sz w:val="24"/>
      <w:szCs w:val="24"/>
      <w:lang w:val="tr-TR"/>
    </w:rPr>
  </w:style>
  <w:style w:type="character" w:customStyle="1" w:styleId="Heading2Char">
    <w:name w:val="Heading 2 Char"/>
    <w:link w:val="Heading2"/>
    <w:uiPriority w:val="9"/>
    <w:rsid w:val="0093690C"/>
    <w:rPr>
      <w:rFonts w:ascii="Times New Roman" w:eastAsia="Times New Roman" w:hAnsi="Times New Roman" w:cs="Times New Roman"/>
      <w:b/>
      <w:color w:val="000000"/>
      <w:sz w:val="20"/>
      <w:szCs w:val="20"/>
      <w:lang w:val="en-US"/>
    </w:rPr>
  </w:style>
  <w:style w:type="character" w:customStyle="1" w:styleId="Heading3Char">
    <w:name w:val="Heading 3 Char"/>
    <w:link w:val="Heading3"/>
    <w:uiPriority w:val="9"/>
    <w:rsid w:val="0093690C"/>
    <w:rPr>
      <w:rFonts w:ascii="Times New Roman" w:eastAsia="Times New Roman" w:hAnsi="Times New Roman" w:cs="Times New Roman"/>
      <w:b/>
      <w:bCs/>
      <w:sz w:val="27"/>
      <w:szCs w:val="27"/>
      <w:lang w:val="en-US"/>
    </w:rPr>
  </w:style>
  <w:style w:type="character" w:customStyle="1" w:styleId="Heading4Char">
    <w:name w:val="Heading 4 Char"/>
    <w:link w:val="Heading4"/>
    <w:uiPriority w:val="9"/>
    <w:rsid w:val="0093690C"/>
    <w:rPr>
      <w:rFonts w:ascii="Times New Roman" w:hAnsi="Times New Roman" w:cs="Times New Roman"/>
      <w:b/>
      <w:sz w:val="24"/>
      <w:szCs w:val="24"/>
      <w:lang w:val="tr-TR"/>
    </w:rPr>
  </w:style>
  <w:style w:type="character" w:customStyle="1" w:styleId="Heading5Char">
    <w:name w:val="Heading 5 Char"/>
    <w:link w:val="Heading5"/>
    <w:uiPriority w:val="9"/>
    <w:rsid w:val="0093690C"/>
    <w:rPr>
      <w:rFonts w:ascii="Times New Roman" w:hAnsi="Times New Roman" w:cs="Times New Roman"/>
      <w:b/>
      <w:sz w:val="24"/>
      <w:szCs w:val="24"/>
      <w:lang w:val="tr-TR"/>
    </w:rPr>
  </w:style>
  <w:style w:type="character" w:customStyle="1" w:styleId="Heading6Char">
    <w:name w:val="Heading 6 Char"/>
    <w:link w:val="Heading6"/>
    <w:uiPriority w:val="9"/>
    <w:rsid w:val="0093690C"/>
    <w:rPr>
      <w:rFonts w:ascii="Times New Roman" w:hAnsi="Times New Roman" w:cs="Times New Roman"/>
      <w:b/>
      <w:color w:val="000000"/>
      <w:sz w:val="24"/>
      <w:szCs w:val="24"/>
      <w:lang w:val="tr-TR"/>
    </w:rPr>
  </w:style>
  <w:style w:type="character" w:customStyle="1" w:styleId="Heading7Char">
    <w:name w:val="Heading 7 Char"/>
    <w:link w:val="Heading7"/>
    <w:uiPriority w:val="9"/>
    <w:rsid w:val="0093690C"/>
    <w:rPr>
      <w:rFonts w:ascii="Times New Roman" w:hAnsi="Times New Roman" w:cs="Times New Roman"/>
      <w:b/>
      <w:sz w:val="24"/>
      <w:szCs w:val="24"/>
      <w:lang w:val="tr-TR"/>
    </w:rPr>
  </w:style>
  <w:style w:type="character" w:customStyle="1" w:styleId="Heading8Char">
    <w:name w:val="Heading 8 Char"/>
    <w:link w:val="Heading8"/>
    <w:uiPriority w:val="9"/>
    <w:rsid w:val="0093690C"/>
    <w:rPr>
      <w:rFonts w:ascii="Times New Roman" w:eastAsia="Times New Roman" w:hAnsi="Times New Roman" w:cs="Times New Roman"/>
      <w:b/>
      <w:bCs/>
      <w:color w:val="000000"/>
      <w:sz w:val="20"/>
      <w:szCs w:val="20"/>
      <w:lang w:val="en-US"/>
    </w:rPr>
  </w:style>
  <w:style w:type="character" w:customStyle="1" w:styleId="Heading9Char">
    <w:name w:val="Heading 9 Char"/>
    <w:link w:val="Heading9"/>
    <w:uiPriority w:val="9"/>
    <w:rsid w:val="0093690C"/>
    <w:rPr>
      <w:rFonts w:ascii="Times New Roman" w:eastAsia="Calibri" w:hAnsi="Times New Roman" w:cs="Times New Roman"/>
      <w:b/>
      <w:sz w:val="24"/>
      <w:szCs w:val="24"/>
      <w:lang w:val="tr-TR"/>
    </w:rPr>
  </w:style>
  <w:style w:type="table" w:styleId="TableGrid">
    <w:name w:val="Table Grid"/>
    <w:basedOn w:val="TableNormal"/>
    <w:uiPriority w:val="59"/>
    <w:rsid w:val="00A94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4BD9"/>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4BD9"/>
  </w:style>
  <w:style w:type="paragraph" w:styleId="Footer">
    <w:name w:val="footer"/>
    <w:basedOn w:val="Normal"/>
    <w:link w:val="FooterChar"/>
    <w:uiPriority w:val="99"/>
    <w:unhideWhenUsed/>
    <w:rsid w:val="00A94B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4BD9"/>
  </w:style>
  <w:style w:type="paragraph" w:styleId="ListParagraph">
    <w:name w:val="List Paragraph"/>
    <w:basedOn w:val="Normal"/>
    <w:uiPriority w:val="34"/>
    <w:qFormat/>
    <w:rsid w:val="00C333F6"/>
    <w:pPr>
      <w:ind w:left="720"/>
      <w:contextualSpacing/>
    </w:pPr>
  </w:style>
  <w:style w:type="paragraph" w:styleId="BalloonText">
    <w:name w:val="Balloon Text"/>
    <w:basedOn w:val="Normal"/>
    <w:link w:val="BalloonTextChar"/>
    <w:uiPriority w:val="99"/>
    <w:semiHidden/>
    <w:unhideWhenUsed/>
    <w:rsid w:val="009E1BE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1BE0"/>
    <w:rPr>
      <w:rFonts w:ascii="Tahoma" w:hAnsi="Tahoma" w:cs="Tahoma"/>
      <w:sz w:val="16"/>
      <w:szCs w:val="16"/>
    </w:rPr>
  </w:style>
  <w:style w:type="paragraph" w:styleId="NormalWeb">
    <w:name w:val="Normal (Web)"/>
    <w:basedOn w:val="Normal"/>
    <w:uiPriority w:val="99"/>
    <w:unhideWhenUsed/>
    <w:rsid w:val="00A23582"/>
    <w:pPr>
      <w:spacing w:before="100" w:beforeAutospacing="1" w:after="100" w:afterAutospacing="1" w:line="240" w:lineRule="auto"/>
    </w:pPr>
    <w:rPr>
      <w:rFonts w:ascii="Times New Roman" w:eastAsia="Times New Roman" w:hAnsi="Times New Roman"/>
      <w:sz w:val="24"/>
      <w:szCs w:val="24"/>
      <w:lang w:eastAsia="ru-RU"/>
    </w:rPr>
  </w:style>
  <w:style w:type="character" w:styleId="Hyperlink">
    <w:name w:val="Hyperlink"/>
    <w:unhideWhenUsed/>
    <w:rsid w:val="000022AC"/>
    <w:rPr>
      <w:color w:val="0000FF"/>
      <w:u w:val="single"/>
    </w:rPr>
  </w:style>
  <w:style w:type="paragraph" w:styleId="HTMLPreformatted">
    <w:name w:val="HTML Preformatted"/>
    <w:basedOn w:val="Normal"/>
    <w:link w:val="HTMLPreformattedChar"/>
    <w:uiPriority w:val="99"/>
    <w:unhideWhenUsed/>
    <w:rsid w:val="00F31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F3167C"/>
    <w:rPr>
      <w:rFonts w:ascii="Courier New" w:eastAsia="Times New Roman" w:hAnsi="Courier New" w:cs="Courier New"/>
      <w:sz w:val="20"/>
      <w:szCs w:val="20"/>
      <w:lang w:val="en-US"/>
    </w:rPr>
  </w:style>
  <w:style w:type="paragraph" w:styleId="NoSpacing">
    <w:name w:val="No Spacing"/>
    <w:uiPriority w:val="1"/>
    <w:qFormat/>
    <w:rsid w:val="00F3167C"/>
    <w:rPr>
      <w:sz w:val="22"/>
      <w:szCs w:val="22"/>
      <w:lang w:val="ru-RU"/>
    </w:rPr>
  </w:style>
  <w:style w:type="paragraph" w:customStyle="1" w:styleId="yiv2973517012msonormal">
    <w:name w:val="yiv2973517012msonormal"/>
    <w:basedOn w:val="Normal"/>
    <w:rsid w:val="00F3167C"/>
    <w:pPr>
      <w:spacing w:before="100" w:beforeAutospacing="1" w:after="100" w:afterAutospacing="1" w:line="240" w:lineRule="auto"/>
    </w:pPr>
    <w:rPr>
      <w:rFonts w:ascii="Times New Roman" w:eastAsia="Times New Roman" w:hAnsi="Times New Roman"/>
      <w:sz w:val="24"/>
      <w:szCs w:val="24"/>
      <w:lang w:eastAsia="ru-RU"/>
    </w:rPr>
  </w:style>
  <w:style w:type="character" w:styleId="Strong">
    <w:name w:val="Strong"/>
    <w:uiPriority w:val="22"/>
    <w:qFormat/>
    <w:rsid w:val="00F3167C"/>
    <w:rPr>
      <w:b/>
      <w:bCs/>
    </w:rPr>
  </w:style>
  <w:style w:type="paragraph" w:styleId="Caption">
    <w:name w:val="caption"/>
    <w:basedOn w:val="Normal"/>
    <w:uiPriority w:val="35"/>
    <w:unhideWhenUsed/>
    <w:qFormat/>
    <w:rsid w:val="0093690C"/>
    <w:pPr>
      <w:spacing w:before="100" w:beforeAutospacing="1" w:after="100" w:afterAutospacing="1" w:line="240" w:lineRule="auto"/>
    </w:pPr>
    <w:rPr>
      <w:rFonts w:ascii="Times New Roman" w:eastAsia="Times New Roman" w:hAnsi="Times New Roman"/>
      <w:sz w:val="24"/>
      <w:szCs w:val="24"/>
      <w:lang w:val="tr-TR" w:eastAsia="tr-TR"/>
    </w:rPr>
  </w:style>
  <w:style w:type="character" w:styleId="Emphasis">
    <w:name w:val="Emphasis"/>
    <w:uiPriority w:val="20"/>
    <w:qFormat/>
    <w:rsid w:val="0093690C"/>
    <w:rPr>
      <w:i/>
      <w:iCs/>
    </w:rPr>
  </w:style>
  <w:style w:type="paragraph" w:styleId="BodyText">
    <w:name w:val="Body Text"/>
    <w:basedOn w:val="Normal"/>
    <w:link w:val="BodyTextChar"/>
    <w:uiPriority w:val="1"/>
    <w:unhideWhenUsed/>
    <w:qFormat/>
    <w:rsid w:val="0093690C"/>
    <w:rPr>
      <w:rFonts w:ascii="Times New Roman" w:hAnsi="Times New Roman"/>
      <w:b/>
      <w:sz w:val="24"/>
      <w:szCs w:val="24"/>
      <w:lang w:val="tr-TR"/>
    </w:rPr>
  </w:style>
  <w:style w:type="character" w:customStyle="1" w:styleId="BodyTextChar">
    <w:name w:val="Body Text Char"/>
    <w:link w:val="BodyText"/>
    <w:uiPriority w:val="99"/>
    <w:rsid w:val="0093690C"/>
    <w:rPr>
      <w:rFonts w:ascii="Times New Roman" w:eastAsia="Calibri" w:hAnsi="Times New Roman" w:cs="Times New Roman"/>
      <w:b/>
      <w:sz w:val="24"/>
      <w:szCs w:val="24"/>
      <w:lang w:val="tr-TR"/>
    </w:rPr>
  </w:style>
  <w:style w:type="paragraph" w:styleId="BodyText2">
    <w:name w:val="Body Text 2"/>
    <w:basedOn w:val="Normal"/>
    <w:link w:val="BodyText2Char"/>
    <w:uiPriority w:val="99"/>
    <w:unhideWhenUsed/>
    <w:rsid w:val="0093690C"/>
    <w:pPr>
      <w:jc w:val="both"/>
    </w:pPr>
    <w:rPr>
      <w:rFonts w:ascii="Times New Roman" w:hAnsi="Times New Roman"/>
      <w:b/>
      <w:sz w:val="24"/>
      <w:szCs w:val="24"/>
      <w:lang w:val="tr-TR"/>
    </w:rPr>
  </w:style>
  <w:style w:type="character" w:customStyle="1" w:styleId="BodyText2Char">
    <w:name w:val="Body Text 2 Char"/>
    <w:link w:val="BodyText2"/>
    <w:uiPriority w:val="99"/>
    <w:rsid w:val="0093690C"/>
    <w:rPr>
      <w:rFonts w:ascii="Times New Roman" w:hAnsi="Times New Roman" w:cs="Times New Roman"/>
      <w:b/>
      <w:sz w:val="24"/>
      <w:szCs w:val="24"/>
      <w:lang w:val="tr-TR"/>
    </w:rPr>
  </w:style>
  <w:style w:type="paragraph" w:styleId="BodyText3">
    <w:name w:val="Body Text 3"/>
    <w:basedOn w:val="Normal"/>
    <w:link w:val="BodyText3Char"/>
    <w:uiPriority w:val="99"/>
    <w:unhideWhenUsed/>
    <w:rsid w:val="0093690C"/>
    <w:pPr>
      <w:spacing w:after="0" w:line="240" w:lineRule="auto"/>
      <w:jc w:val="both"/>
    </w:pPr>
    <w:rPr>
      <w:rFonts w:ascii="Times New Roman" w:eastAsia="Times New Roman" w:hAnsi="Times New Roman"/>
      <w:b/>
      <w:bCs/>
      <w:color w:val="000000"/>
      <w:sz w:val="24"/>
      <w:szCs w:val="24"/>
      <w:lang w:val="tr-TR"/>
    </w:rPr>
  </w:style>
  <w:style w:type="character" w:customStyle="1" w:styleId="BodyText3Char">
    <w:name w:val="Body Text 3 Char"/>
    <w:link w:val="BodyText3"/>
    <w:uiPriority w:val="99"/>
    <w:rsid w:val="0093690C"/>
    <w:rPr>
      <w:rFonts w:ascii="Times New Roman" w:eastAsia="Times New Roman" w:hAnsi="Times New Roman" w:cs="Times New Roman"/>
      <w:b/>
      <w:bCs/>
      <w:color w:val="000000"/>
      <w:sz w:val="24"/>
      <w:szCs w:val="24"/>
      <w:lang w:val="tr-TR"/>
    </w:rPr>
  </w:style>
  <w:style w:type="table" w:customStyle="1" w:styleId="TabloKlavuzu1">
    <w:name w:val="Tablo Kılavuzu1"/>
    <w:basedOn w:val="TableNormal"/>
    <w:next w:val="TableGrid"/>
    <w:uiPriority w:val="59"/>
    <w:rsid w:val="0093690C"/>
    <w:rPr>
      <w:lang w:val="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93690C"/>
    <w:pPr>
      <w:ind w:firstLine="708"/>
      <w:jc w:val="both"/>
    </w:pPr>
    <w:rPr>
      <w:rFonts w:ascii="Times New Roman" w:hAnsi="Times New Roman"/>
      <w:sz w:val="24"/>
      <w:szCs w:val="24"/>
      <w:lang w:val="tr-TR"/>
    </w:rPr>
  </w:style>
  <w:style w:type="character" w:customStyle="1" w:styleId="BodyTextIndentChar">
    <w:name w:val="Body Text Indent Char"/>
    <w:link w:val="BodyTextIndent"/>
    <w:uiPriority w:val="99"/>
    <w:rsid w:val="0093690C"/>
    <w:rPr>
      <w:rFonts w:ascii="Times New Roman" w:hAnsi="Times New Roman" w:cs="Times New Roman"/>
      <w:sz w:val="24"/>
      <w:szCs w:val="24"/>
      <w:lang w:val="tr-TR"/>
    </w:rPr>
  </w:style>
  <w:style w:type="paragraph" w:styleId="BodyTextIndent2">
    <w:name w:val="Body Text Indent 2"/>
    <w:basedOn w:val="Normal"/>
    <w:link w:val="BodyTextIndent2Char"/>
    <w:uiPriority w:val="99"/>
    <w:unhideWhenUsed/>
    <w:rsid w:val="0093690C"/>
    <w:pPr>
      <w:spacing w:after="0" w:line="240" w:lineRule="auto"/>
      <w:ind w:firstLine="720"/>
    </w:pPr>
    <w:rPr>
      <w:rFonts w:ascii="Times New Roman" w:hAnsi="Times New Roman"/>
      <w:b/>
      <w:sz w:val="24"/>
      <w:szCs w:val="24"/>
      <w:lang w:val="tr-TR"/>
    </w:rPr>
  </w:style>
  <w:style w:type="character" w:customStyle="1" w:styleId="BodyTextIndent2Char">
    <w:name w:val="Body Text Indent 2 Char"/>
    <w:link w:val="BodyTextIndent2"/>
    <w:uiPriority w:val="99"/>
    <w:rsid w:val="0093690C"/>
    <w:rPr>
      <w:rFonts w:ascii="Times New Roman" w:eastAsia="Calibri" w:hAnsi="Times New Roman" w:cs="Times New Roman"/>
      <w:b/>
      <w:sz w:val="24"/>
      <w:szCs w:val="24"/>
      <w:lang w:val="tr-TR"/>
    </w:rPr>
  </w:style>
  <w:style w:type="paragraph" w:styleId="BodyTextIndent3">
    <w:name w:val="Body Text Indent 3"/>
    <w:basedOn w:val="Normal"/>
    <w:link w:val="BodyTextIndent3Char"/>
    <w:uiPriority w:val="99"/>
    <w:unhideWhenUsed/>
    <w:rsid w:val="0093690C"/>
    <w:pPr>
      <w:spacing w:after="160" w:line="259" w:lineRule="auto"/>
      <w:ind w:firstLine="720"/>
      <w:jc w:val="both"/>
    </w:pPr>
    <w:rPr>
      <w:rFonts w:ascii="Times New Roman" w:hAnsi="Times New Roman"/>
      <w:sz w:val="24"/>
      <w:szCs w:val="24"/>
      <w:lang w:val="tr-TR"/>
    </w:rPr>
  </w:style>
  <w:style w:type="character" w:customStyle="1" w:styleId="BodyTextIndent3Char">
    <w:name w:val="Body Text Indent 3 Char"/>
    <w:link w:val="BodyTextIndent3"/>
    <w:uiPriority w:val="99"/>
    <w:rsid w:val="0093690C"/>
    <w:rPr>
      <w:rFonts w:ascii="Times New Roman" w:hAnsi="Times New Roman" w:cs="Times New Roman"/>
      <w:sz w:val="24"/>
      <w:szCs w:val="24"/>
      <w:lang w:val="tr-TR"/>
    </w:rPr>
  </w:style>
  <w:style w:type="paragraph" w:styleId="BlockText">
    <w:name w:val="Block Text"/>
    <w:basedOn w:val="Normal"/>
    <w:uiPriority w:val="99"/>
    <w:unhideWhenUsed/>
    <w:rsid w:val="0093690C"/>
    <w:pPr>
      <w:spacing w:line="240" w:lineRule="auto"/>
      <w:ind w:left="567" w:right="567"/>
      <w:jc w:val="both"/>
    </w:pPr>
    <w:rPr>
      <w:rFonts w:ascii="Times New Roman" w:hAnsi="Times New Roman"/>
      <w:i/>
      <w:lang w:val="tr-TR"/>
    </w:rPr>
  </w:style>
  <w:style w:type="paragraph" w:customStyle="1" w:styleId="yiv6235880322msonormal">
    <w:name w:val="yiv6235880322msonormal"/>
    <w:basedOn w:val="Normal"/>
    <w:rsid w:val="00E95A8D"/>
    <w:pPr>
      <w:spacing w:before="100" w:beforeAutospacing="1" w:after="100" w:afterAutospacing="1" w:line="240" w:lineRule="auto"/>
    </w:pPr>
    <w:rPr>
      <w:rFonts w:ascii="Times New Roman" w:eastAsia="Times New Roman" w:hAnsi="Times New Roman"/>
      <w:sz w:val="24"/>
      <w:szCs w:val="24"/>
      <w:lang w:eastAsia="ru-RU"/>
    </w:rPr>
  </w:style>
  <w:style w:type="paragraph" w:styleId="FootnoteText">
    <w:name w:val="footnote text"/>
    <w:basedOn w:val="Normal"/>
    <w:link w:val="FootnoteTextChar"/>
    <w:uiPriority w:val="99"/>
    <w:unhideWhenUsed/>
    <w:rsid w:val="000329D1"/>
    <w:pPr>
      <w:spacing w:after="0" w:line="240" w:lineRule="auto"/>
    </w:pPr>
    <w:rPr>
      <w:rFonts w:eastAsia="Times New Roman"/>
      <w:sz w:val="20"/>
      <w:szCs w:val="20"/>
      <w:lang w:eastAsia="ru-RU"/>
    </w:rPr>
  </w:style>
  <w:style w:type="character" w:customStyle="1" w:styleId="FootnoteTextChar">
    <w:name w:val="Footnote Text Char"/>
    <w:link w:val="FootnoteText"/>
    <w:uiPriority w:val="99"/>
    <w:rsid w:val="000329D1"/>
    <w:rPr>
      <w:rFonts w:eastAsia="Times New Roman"/>
      <w:sz w:val="20"/>
      <w:szCs w:val="20"/>
      <w:lang w:eastAsia="ru-RU"/>
    </w:rPr>
  </w:style>
  <w:style w:type="paragraph" w:customStyle="1" w:styleId="Achievement">
    <w:name w:val="Achievement"/>
    <w:basedOn w:val="BodyText"/>
    <w:rsid w:val="000329D1"/>
    <w:pPr>
      <w:spacing w:after="120"/>
    </w:pPr>
    <w:rPr>
      <w:rFonts w:ascii="Calibri" w:eastAsia="Times New Roman" w:hAnsi="Calibri"/>
      <w:b w:val="0"/>
      <w:sz w:val="22"/>
      <w:szCs w:val="22"/>
      <w:lang w:val="ru-RU" w:eastAsia="ru-RU"/>
    </w:rPr>
  </w:style>
  <w:style w:type="paragraph" w:customStyle="1" w:styleId="CompanyName">
    <w:name w:val="Company Name"/>
    <w:basedOn w:val="Normal"/>
    <w:next w:val="JobTitle"/>
    <w:rsid w:val="000329D1"/>
    <w:pPr>
      <w:tabs>
        <w:tab w:val="left" w:pos="1440"/>
        <w:tab w:val="right" w:pos="6480"/>
      </w:tabs>
      <w:spacing w:before="220" w:after="0" w:line="220" w:lineRule="atLeast"/>
    </w:pPr>
    <w:rPr>
      <w:rFonts w:ascii="Garamond" w:eastAsia="Times New Roman" w:hAnsi="Garamond"/>
      <w:szCs w:val="20"/>
      <w:lang w:val="en-US" w:eastAsia="ru-RU"/>
    </w:rPr>
  </w:style>
  <w:style w:type="paragraph" w:customStyle="1" w:styleId="JobTitle">
    <w:name w:val="Job Title"/>
    <w:next w:val="Achievement"/>
    <w:rsid w:val="000329D1"/>
    <w:pPr>
      <w:spacing w:before="40" w:after="40" w:line="220" w:lineRule="atLeast"/>
    </w:pPr>
    <w:rPr>
      <w:rFonts w:ascii="Garamond" w:eastAsia="Times New Roman" w:hAnsi="Garamond"/>
      <w:i/>
      <w:spacing w:val="5"/>
      <w:sz w:val="23"/>
      <w:lang w:eastAsia="ru-RU"/>
    </w:rPr>
  </w:style>
  <w:style w:type="character" w:customStyle="1" w:styleId="shorttext">
    <w:name w:val="short_text"/>
    <w:basedOn w:val="DefaultParagraphFont"/>
    <w:rsid w:val="00210999"/>
  </w:style>
  <w:style w:type="character" w:customStyle="1" w:styleId="alt-edited">
    <w:name w:val="alt-edited"/>
    <w:basedOn w:val="DefaultParagraphFont"/>
    <w:rsid w:val="00210999"/>
  </w:style>
  <w:style w:type="character" w:customStyle="1" w:styleId="tgc">
    <w:name w:val="_tgc"/>
    <w:basedOn w:val="DefaultParagraphFont"/>
    <w:rsid w:val="00210999"/>
  </w:style>
  <w:style w:type="character" w:styleId="FootnoteReference">
    <w:name w:val="footnote reference"/>
    <w:uiPriority w:val="99"/>
    <w:semiHidden/>
    <w:unhideWhenUsed/>
    <w:rsid w:val="00210999"/>
    <w:rPr>
      <w:vertAlign w:val="superscript"/>
    </w:rPr>
  </w:style>
  <w:style w:type="numbering" w:customStyle="1" w:styleId="1">
    <w:name w:val="Нет списка1"/>
    <w:next w:val="NoList"/>
    <w:uiPriority w:val="99"/>
    <w:semiHidden/>
    <w:unhideWhenUsed/>
    <w:rsid w:val="00A32047"/>
  </w:style>
  <w:style w:type="table" w:customStyle="1" w:styleId="TableNormal1">
    <w:name w:val="Table Normal1"/>
    <w:uiPriority w:val="2"/>
    <w:semiHidden/>
    <w:unhideWhenUsed/>
    <w:qFormat/>
    <w:rsid w:val="00A32047"/>
    <w:pPr>
      <w:widowControl w:val="0"/>
      <w:autoSpaceDE w:val="0"/>
      <w:autoSpaceDN w:val="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32047"/>
    <w:pPr>
      <w:widowControl w:val="0"/>
      <w:autoSpaceDE w:val="0"/>
      <w:autoSpaceDN w:val="0"/>
      <w:spacing w:after="0" w:line="240" w:lineRule="auto"/>
    </w:pPr>
    <w:rPr>
      <w:rFonts w:ascii="PMingLiU" w:eastAsia="PMingLiU" w:hAnsi="PMingLiU" w:cs="PMingLiU"/>
      <w:lang w:val="en-US" w:bidi="en-US"/>
    </w:rPr>
  </w:style>
  <w:style w:type="paragraph" w:customStyle="1" w:styleId="Default">
    <w:name w:val="Default"/>
    <w:rsid w:val="00A32047"/>
    <w:pPr>
      <w:autoSpaceDE w:val="0"/>
      <w:autoSpaceDN w:val="0"/>
      <w:adjustRightInd w:val="0"/>
    </w:pPr>
    <w:rPr>
      <w:rFonts w:cs="Calibri"/>
      <w:color w:val="000000"/>
      <w:sz w:val="24"/>
      <w:szCs w:val="24"/>
      <w:lang w:val="ru-RU"/>
    </w:rPr>
  </w:style>
  <w:style w:type="paragraph" w:styleId="EndnoteText">
    <w:name w:val="endnote text"/>
    <w:basedOn w:val="Normal"/>
    <w:link w:val="EndnoteTextChar"/>
    <w:uiPriority w:val="99"/>
    <w:unhideWhenUsed/>
    <w:rsid w:val="00076835"/>
    <w:pPr>
      <w:spacing w:after="0" w:line="240" w:lineRule="auto"/>
    </w:pPr>
    <w:rPr>
      <w:rFonts w:eastAsia="SimSun" w:cs="Arial"/>
      <w:sz w:val="20"/>
      <w:szCs w:val="20"/>
      <w:lang w:val="en-GB" w:eastAsia="zh-CN"/>
    </w:rPr>
  </w:style>
  <w:style w:type="character" w:customStyle="1" w:styleId="EndnoteTextChar">
    <w:name w:val="Endnote Text Char"/>
    <w:link w:val="EndnoteText"/>
    <w:uiPriority w:val="99"/>
    <w:rsid w:val="00076835"/>
    <w:rPr>
      <w:rFonts w:ascii="Calibri" w:eastAsia="SimSun" w:hAnsi="Calibri" w:cs="Arial"/>
      <w:sz w:val="20"/>
      <w:szCs w:val="20"/>
      <w:lang w:val="en-GB" w:eastAsia="zh-CN"/>
    </w:rPr>
  </w:style>
  <w:style w:type="character" w:styleId="EndnoteReference">
    <w:name w:val="endnote reference"/>
    <w:uiPriority w:val="99"/>
    <w:semiHidden/>
    <w:unhideWhenUsed/>
    <w:rsid w:val="00076835"/>
    <w:rPr>
      <w:vertAlign w:val="superscript"/>
    </w:rPr>
  </w:style>
  <w:style w:type="table" w:customStyle="1" w:styleId="TableNormal2">
    <w:name w:val="Table Normal2"/>
    <w:uiPriority w:val="2"/>
    <w:semiHidden/>
    <w:unhideWhenUsed/>
    <w:qFormat/>
    <w:rsid w:val="00E93544"/>
    <w:pPr>
      <w:widowControl w:val="0"/>
      <w:autoSpaceDE w:val="0"/>
      <w:autoSpaceDN w:val="0"/>
    </w:pPr>
    <w:rPr>
      <w:sz w:val="22"/>
      <w:szCs w:val="22"/>
    </w:rPr>
    <w:tblPr>
      <w:tblInd w:w="0" w:type="dxa"/>
      <w:tblCellMar>
        <w:top w:w="0" w:type="dxa"/>
        <w:left w:w="0" w:type="dxa"/>
        <w:bottom w:w="0" w:type="dxa"/>
        <w:right w:w="0" w:type="dxa"/>
      </w:tblCellMar>
    </w:tblPr>
  </w:style>
  <w:style w:type="character" w:customStyle="1" w:styleId="UnresolvedMention1">
    <w:name w:val="Unresolved Mention1"/>
    <w:uiPriority w:val="99"/>
    <w:semiHidden/>
    <w:unhideWhenUsed/>
    <w:rsid w:val="00E93544"/>
    <w:rPr>
      <w:color w:val="605E5C"/>
      <w:shd w:val="clear" w:color="auto" w:fill="E1DFDD"/>
    </w:rPr>
  </w:style>
  <w:style w:type="table" w:customStyle="1" w:styleId="TableGrid1">
    <w:name w:val="Table Grid1"/>
    <w:basedOn w:val="TableNormal"/>
    <w:next w:val="TableGrid"/>
    <w:uiPriority w:val="39"/>
    <w:rsid w:val="0061349A"/>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D5A0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179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5">
    <w:name w:val="Colorful Grid Accent 5"/>
    <w:basedOn w:val="TableNormal"/>
    <w:uiPriority w:val="73"/>
    <w:rsid w:val="000E49D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1">
    <w:name w:val="Colorful Grid Accent 1"/>
    <w:basedOn w:val="TableNormal"/>
    <w:uiPriority w:val="73"/>
    <w:rsid w:val="000E49D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2-Accent5">
    <w:name w:val="Medium Grid 2 Accent 5"/>
    <w:basedOn w:val="TableNormal"/>
    <w:uiPriority w:val="68"/>
    <w:rsid w:val="000E49D8"/>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0E49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character" w:customStyle="1" w:styleId="UnresolvedMention">
    <w:name w:val="Unresolved Mention"/>
    <w:basedOn w:val="DefaultParagraphFont"/>
    <w:uiPriority w:val="99"/>
    <w:semiHidden/>
    <w:unhideWhenUsed/>
    <w:rsid w:val="004F0610"/>
    <w:rPr>
      <w:color w:val="605E5C"/>
      <w:shd w:val="clear" w:color="auto" w:fill="E1DFDD"/>
    </w:rPr>
  </w:style>
  <w:style w:type="table" w:customStyle="1" w:styleId="TableGrid4">
    <w:name w:val="Table Grid4"/>
    <w:basedOn w:val="TableNormal"/>
    <w:next w:val="TableGrid"/>
    <w:uiPriority w:val="39"/>
    <w:rsid w:val="003605FD"/>
    <w:pPr>
      <w:jc w:val="both"/>
    </w:pPr>
    <w:rPr>
      <w:rFonts w:asciiTheme="minorHAnsi" w:eastAsiaTheme="minorEastAsia" w:hAnsiTheme="minorHAnsi" w:cstheme="minorBidi"/>
      <w:kern w:val="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474999">
      <w:bodyDiv w:val="1"/>
      <w:marLeft w:val="0"/>
      <w:marRight w:val="0"/>
      <w:marTop w:val="0"/>
      <w:marBottom w:val="0"/>
      <w:divBdr>
        <w:top w:val="none" w:sz="0" w:space="0" w:color="auto"/>
        <w:left w:val="none" w:sz="0" w:space="0" w:color="auto"/>
        <w:bottom w:val="none" w:sz="0" w:space="0" w:color="auto"/>
        <w:right w:val="none" w:sz="0" w:space="0" w:color="auto"/>
      </w:divBdr>
    </w:div>
    <w:div w:id="104491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bimc-ijm.com"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sers\h700563160\Desktop\RESEARCH\Diversity%20Paper\Diversity\Multiculturalism%20and%20Diversity%20Pre-Test%20Questionnaire%20(Response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Book Antiqua" panose="02040602050305030304" pitchFamily="18" charset="0"/>
                <a:ea typeface="+mn-ea"/>
                <a:cs typeface="+mn-cs"/>
              </a:defRPr>
            </a:pPr>
            <a:r>
              <a:rPr lang="en-US" sz="1200">
                <a:latin typeface="Book Antiqua" panose="02040602050305030304" pitchFamily="18" charset="0"/>
              </a:rPr>
              <a:t>Awareness</a:t>
            </a:r>
            <a:r>
              <a:rPr lang="en-US" sz="1200" baseline="0">
                <a:latin typeface="Book Antiqua" panose="02040602050305030304" pitchFamily="18" charset="0"/>
              </a:rPr>
              <a:t> of Multiculturalism based on modified MASQUE</a:t>
            </a:r>
            <a:endParaRPr lang="en-US" sz="1200">
              <a:latin typeface="Book Antiqua" panose="0204060205030503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Book Antiqua" panose="02040602050305030304" pitchFamily="18" charset="0"/>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1-3D32-DA45-A46D-5D5993BAD701}"/>
              </c:ext>
            </c:extLst>
          </c:dPt>
          <c:dPt>
            <c:idx val="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3-3D32-DA45-A46D-5D5993BAD701}"/>
              </c:ext>
            </c:extLst>
          </c:dPt>
          <c:dPt>
            <c:idx val="2"/>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5-3D32-DA45-A46D-5D5993BAD701}"/>
              </c:ext>
            </c:extLst>
          </c:dPt>
          <c:dPt>
            <c:idx val="3"/>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7-3D32-DA45-A46D-5D5993BAD701}"/>
              </c:ext>
            </c:extLst>
          </c:dPt>
          <c:dPt>
            <c:idx val="4"/>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9-3D32-DA45-A46D-5D5993BAD701}"/>
              </c:ext>
            </c:extLst>
          </c:dPt>
          <c:dPt>
            <c:idx val="5"/>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B-3D32-DA45-A46D-5D5993BAD701}"/>
              </c:ext>
            </c:extLst>
          </c:dPt>
          <c:dPt>
            <c:idx val="6"/>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0D-3D32-DA45-A46D-5D5993BAD701}"/>
              </c:ext>
            </c:extLst>
          </c:dPt>
          <c:dPt>
            <c:idx val="7"/>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F-3D32-DA45-A46D-5D5993BAD701}"/>
              </c:ext>
            </c:extLst>
          </c:dPt>
          <c:dPt>
            <c:idx val="8"/>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11-3D32-DA45-A46D-5D5993BAD701}"/>
              </c:ext>
            </c:extLst>
          </c:dPt>
          <c:dPt>
            <c:idx val="9"/>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13-3D32-DA45-A46D-5D5993BAD701}"/>
              </c:ext>
            </c:extLst>
          </c:dPt>
          <c:dPt>
            <c:idx val="10"/>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15-3D32-DA45-A46D-5D5993BAD701}"/>
              </c:ext>
            </c:extLst>
          </c:dPt>
          <c:dPt>
            <c:idx val="11"/>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17-3D32-DA45-A46D-5D5993BAD701}"/>
              </c:ext>
            </c:extLst>
          </c:dPt>
          <c:dPt>
            <c:idx val="12"/>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19-3D32-DA45-A46D-5D5993BAD701}"/>
              </c:ext>
            </c:extLst>
          </c:dPt>
          <c:dPt>
            <c:idx val="13"/>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1B-3D32-DA45-A46D-5D5993BAD701}"/>
              </c:ext>
            </c:extLst>
          </c:dPt>
          <c:dPt>
            <c:idx val="14"/>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1D-3D32-DA45-A46D-5D5993BAD701}"/>
              </c:ext>
            </c:extLst>
          </c:dPt>
          <c:dPt>
            <c:idx val="15"/>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1F-3D32-DA45-A46D-5D5993BAD701}"/>
              </c:ext>
            </c:extLst>
          </c:dPt>
          <c:dPt>
            <c:idx val="16"/>
            <c:invertIfNegative val="0"/>
            <c:bubble3D val="0"/>
            <c:spPr>
              <a:solidFill>
                <a:srgbClr val="002060"/>
              </a:solidFill>
              <a:ln>
                <a:noFill/>
              </a:ln>
              <a:effectLst/>
            </c:spPr>
            <c:extLst xmlns:c16r2="http://schemas.microsoft.com/office/drawing/2015/06/chart">
              <c:ext xmlns:c16="http://schemas.microsoft.com/office/drawing/2014/chart" uri="{C3380CC4-5D6E-409C-BE32-E72D297353CC}">
                <c16:uniqueId val="{00000021-3D32-DA45-A46D-5D5993BAD701}"/>
              </c:ext>
            </c:extLst>
          </c:dPt>
          <c:dPt>
            <c:idx val="17"/>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23-3D32-DA45-A46D-5D5993BAD701}"/>
              </c:ext>
            </c:extLst>
          </c:dPt>
          <c:errBars>
            <c:errBarType val="both"/>
            <c:errValType val="cust"/>
            <c:noEndCap val="0"/>
            <c:plus>
              <c:numRef>
                <c:f>Sheet1!$L$4:$L$21</c:f>
                <c:numCache>
                  <c:formatCode>General</c:formatCode>
                  <c:ptCount val="18"/>
                  <c:pt idx="0">
                    <c:v>0.86</c:v>
                  </c:pt>
                  <c:pt idx="1">
                    <c:v>0.38</c:v>
                  </c:pt>
                  <c:pt idx="2">
                    <c:v>0.97</c:v>
                  </c:pt>
                  <c:pt idx="3">
                    <c:v>0.7</c:v>
                  </c:pt>
                  <c:pt idx="4">
                    <c:v>0.9</c:v>
                  </c:pt>
                  <c:pt idx="5">
                    <c:v>0.51</c:v>
                  </c:pt>
                  <c:pt idx="6">
                    <c:v>0.73</c:v>
                  </c:pt>
                  <c:pt idx="7">
                    <c:v>0.8</c:v>
                  </c:pt>
                  <c:pt idx="8">
                    <c:v>0.77</c:v>
                  </c:pt>
                  <c:pt idx="9">
                    <c:v>0.79</c:v>
                  </c:pt>
                  <c:pt idx="10">
                    <c:v>0.38</c:v>
                  </c:pt>
                  <c:pt idx="11">
                    <c:v>0.86</c:v>
                  </c:pt>
                  <c:pt idx="12">
                    <c:v>0.62</c:v>
                  </c:pt>
                  <c:pt idx="13">
                    <c:v>1.71</c:v>
                  </c:pt>
                  <c:pt idx="14">
                    <c:v>1.1000000000000001</c:v>
                  </c:pt>
                  <c:pt idx="15">
                    <c:v>0</c:v>
                  </c:pt>
                  <c:pt idx="16">
                    <c:v>0.24</c:v>
                  </c:pt>
                  <c:pt idx="17">
                    <c:v>0</c:v>
                  </c:pt>
                </c:numCache>
              </c:numRef>
            </c:plus>
            <c:minus>
              <c:numRef>
                <c:f>Sheet1!$L$4:$L$21</c:f>
                <c:numCache>
                  <c:formatCode>General</c:formatCode>
                  <c:ptCount val="18"/>
                  <c:pt idx="0">
                    <c:v>0.86</c:v>
                  </c:pt>
                  <c:pt idx="1">
                    <c:v>0.38</c:v>
                  </c:pt>
                  <c:pt idx="2">
                    <c:v>0.97</c:v>
                  </c:pt>
                  <c:pt idx="3">
                    <c:v>0.7</c:v>
                  </c:pt>
                  <c:pt idx="4">
                    <c:v>0.9</c:v>
                  </c:pt>
                  <c:pt idx="5">
                    <c:v>0.51</c:v>
                  </c:pt>
                  <c:pt idx="6">
                    <c:v>0.73</c:v>
                  </c:pt>
                  <c:pt idx="7">
                    <c:v>0.8</c:v>
                  </c:pt>
                  <c:pt idx="8">
                    <c:v>0.77</c:v>
                  </c:pt>
                  <c:pt idx="9">
                    <c:v>0.79</c:v>
                  </c:pt>
                  <c:pt idx="10">
                    <c:v>0.38</c:v>
                  </c:pt>
                  <c:pt idx="11">
                    <c:v>0.86</c:v>
                  </c:pt>
                  <c:pt idx="12">
                    <c:v>0.62</c:v>
                  </c:pt>
                  <c:pt idx="13">
                    <c:v>1.71</c:v>
                  </c:pt>
                  <c:pt idx="14">
                    <c:v>1.1000000000000001</c:v>
                  </c:pt>
                  <c:pt idx="15">
                    <c:v>0</c:v>
                  </c:pt>
                  <c:pt idx="16">
                    <c:v>0.24</c:v>
                  </c:pt>
                  <c:pt idx="17">
                    <c:v>0</c:v>
                  </c:pt>
                </c:numCache>
              </c:numRef>
            </c:minus>
            <c:spPr>
              <a:noFill/>
              <a:ln w="9525" cap="flat" cmpd="sng" algn="ctr">
                <a:solidFill>
                  <a:schemeClr val="tx1">
                    <a:lumMod val="65000"/>
                    <a:lumOff val="35000"/>
                  </a:schemeClr>
                </a:solidFill>
                <a:round/>
              </a:ln>
              <a:effectLst/>
            </c:spPr>
          </c:errBars>
          <c:cat>
            <c:strRef>
              <c:f>Sheet1!$J$4:$J$21</c:f>
              <c:strCache>
                <c:ptCount val="18"/>
                <c:pt idx="0">
                  <c:v>Thoughts on racism have not changed since childhood</c:v>
                </c:pt>
                <c:pt idx="1">
                  <c:v>Superior to others</c:v>
                </c:pt>
                <c:pt idx="2">
                  <c:v>Different culture/ethnic group</c:v>
                </c:pt>
                <c:pt idx="3">
                  <c:v>Compare my culture to others</c:v>
                </c:pt>
                <c:pt idx="4">
                  <c:v>Knowledge to combat racism/discrimination</c:v>
                </c:pt>
                <c:pt idx="5">
                  <c:v>Culturally aware</c:v>
                </c:pt>
                <c:pt idx="6">
                  <c:v>Biases on sexual orientation</c:v>
                </c:pt>
                <c:pt idx="7">
                  <c:v>Offset language barriers</c:v>
                </c:pt>
                <c:pt idx="8">
                  <c:v>Challenge gender inequities</c:v>
                </c:pt>
                <c:pt idx="9">
                  <c:v>Do not stop racism</c:v>
                </c:pt>
                <c:pt idx="10">
                  <c:v>Social status</c:v>
                </c:pt>
                <c:pt idx="11">
                  <c:v>Sensitive to financial status</c:v>
                </c:pt>
                <c:pt idx="12">
                  <c:v>Racial inequality concerns </c:v>
                </c:pt>
                <c:pt idx="13">
                  <c:v>Different expressions of ethnicity</c:v>
                </c:pt>
                <c:pt idx="14">
                  <c:v>Not understanding cultures acting differently </c:v>
                </c:pt>
                <c:pt idx="15">
                  <c:v>Gender-based inequitis exists</c:v>
                </c:pt>
                <c:pt idx="16">
                  <c:v>Sexual preferences</c:v>
                </c:pt>
                <c:pt idx="17">
                  <c:v>Racism exists </c:v>
                </c:pt>
              </c:strCache>
            </c:strRef>
          </c:cat>
          <c:val>
            <c:numRef>
              <c:f>Sheet1!$K$4:$K$21</c:f>
              <c:numCache>
                <c:formatCode>General</c:formatCode>
                <c:ptCount val="18"/>
                <c:pt idx="0">
                  <c:v>1.8</c:v>
                </c:pt>
                <c:pt idx="1">
                  <c:v>1.2</c:v>
                </c:pt>
                <c:pt idx="2">
                  <c:v>4</c:v>
                </c:pt>
                <c:pt idx="3">
                  <c:v>3.67</c:v>
                </c:pt>
                <c:pt idx="4">
                  <c:v>3.22</c:v>
                </c:pt>
                <c:pt idx="5">
                  <c:v>4.5</c:v>
                </c:pt>
                <c:pt idx="6">
                  <c:v>2.2000000000000002</c:v>
                </c:pt>
                <c:pt idx="7">
                  <c:v>4.1100000000000003</c:v>
                </c:pt>
                <c:pt idx="8">
                  <c:v>3.3</c:v>
                </c:pt>
                <c:pt idx="9">
                  <c:v>2.2000000000000002</c:v>
                </c:pt>
                <c:pt idx="10">
                  <c:v>4.8</c:v>
                </c:pt>
                <c:pt idx="11">
                  <c:v>4.5999999999999996</c:v>
                </c:pt>
                <c:pt idx="12">
                  <c:v>4.4000000000000004</c:v>
                </c:pt>
                <c:pt idx="13">
                  <c:v>3.3</c:v>
                </c:pt>
                <c:pt idx="14">
                  <c:v>1.67</c:v>
                </c:pt>
                <c:pt idx="15">
                  <c:v>5</c:v>
                </c:pt>
                <c:pt idx="16">
                  <c:v>4.9000000000000004</c:v>
                </c:pt>
                <c:pt idx="17">
                  <c:v>5</c:v>
                </c:pt>
              </c:numCache>
            </c:numRef>
          </c:val>
          <c:extLst xmlns:c16r2="http://schemas.microsoft.com/office/drawing/2015/06/chart">
            <c:ext xmlns:c16="http://schemas.microsoft.com/office/drawing/2014/chart" uri="{C3380CC4-5D6E-409C-BE32-E72D297353CC}">
              <c16:uniqueId val="{00000024-3D32-DA45-A46D-5D5993BAD701}"/>
            </c:ext>
          </c:extLst>
        </c:ser>
        <c:dLbls>
          <c:showLegendKey val="0"/>
          <c:showVal val="0"/>
          <c:showCatName val="0"/>
          <c:showSerName val="0"/>
          <c:showPercent val="0"/>
          <c:showBubbleSize val="0"/>
        </c:dLbls>
        <c:gapWidth val="182"/>
        <c:axId val="-1071629600"/>
        <c:axId val="-1071618176"/>
      </c:barChart>
      <c:catAx>
        <c:axId val="-1071629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pitchFamily="2" charset="0"/>
                <a:ea typeface="+mn-ea"/>
                <a:cs typeface="+mn-cs"/>
              </a:defRPr>
            </a:pPr>
            <a:endParaRPr lang="en-US"/>
          </a:p>
        </c:txPr>
        <c:crossAx val="-1071618176"/>
        <c:crosses val="autoZero"/>
        <c:auto val="1"/>
        <c:lblAlgn val="ctr"/>
        <c:lblOffset val="100"/>
        <c:noMultiLvlLbl val="0"/>
      </c:catAx>
      <c:valAx>
        <c:axId val="-10716181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pitchFamily="2" charset="0"/>
                <a:ea typeface="+mn-ea"/>
                <a:cs typeface="+mn-cs"/>
              </a:defRPr>
            </a:pPr>
            <a:endParaRPr lang="en-US"/>
          </a:p>
        </c:txPr>
        <c:crossAx val="-1071629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5BB5-FA3F-4CC5-95F2-859BEC4B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4365</Words>
  <Characters>26324</Characters>
  <Application>Microsoft Office Word</Application>
  <DocSecurity>0</DocSecurity>
  <Lines>709</Lines>
  <Paragraphs>225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32048</CharactersWithSpaces>
  <SharedDoc>false</SharedDoc>
  <HLinks>
    <vt:vector size="54" baseType="variant">
      <vt:variant>
        <vt:i4>5177364</vt:i4>
      </vt:variant>
      <vt:variant>
        <vt:i4>27</vt:i4>
      </vt:variant>
      <vt:variant>
        <vt:i4>0</vt:i4>
      </vt:variant>
      <vt:variant>
        <vt:i4>5</vt:i4>
      </vt:variant>
      <vt:variant>
        <vt:lpwstr>https://www.universityresearch.ca/projects/multiculturalism-policy-index/</vt:lpwstr>
      </vt:variant>
      <vt:variant>
        <vt:lpwstr/>
      </vt:variant>
      <vt:variant>
        <vt:i4>3604526</vt:i4>
      </vt:variant>
      <vt:variant>
        <vt:i4>24</vt:i4>
      </vt:variant>
      <vt:variant>
        <vt:i4>0</vt:i4>
      </vt:variant>
      <vt:variant>
        <vt:i4>5</vt:i4>
      </vt:variant>
      <vt:variant>
        <vt:lpwstr>https://www.bbc.com/news/world-asia-china-48825090</vt:lpwstr>
      </vt:variant>
      <vt:variant>
        <vt:lpwstr/>
      </vt:variant>
      <vt:variant>
        <vt:i4>5177364</vt:i4>
      </vt:variant>
      <vt:variant>
        <vt:i4>21</vt:i4>
      </vt:variant>
      <vt:variant>
        <vt:i4>0</vt:i4>
      </vt:variant>
      <vt:variant>
        <vt:i4>5</vt:i4>
      </vt:variant>
      <vt:variant>
        <vt:lpwstr>https://www.universityresearch.ca/projects/multiculturalism-policy-index/</vt:lpwstr>
      </vt:variant>
      <vt:variant>
        <vt:lpwstr/>
      </vt:variant>
      <vt:variant>
        <vt:i4>3407904</vt:i4>
      </vt:variant>
      <vt:variant>
        <vt:i4>18</vt:i4>
      </vt:variant>
      <vt:variant>
        <vt:i4>0</vt:i4>
      </vt:variant>
      <vt:variant>
        <vt:i4>5</vt:i4>
      </vt:variant>
      <vt:variant>
        <vt:lpwstr>https://springinstitute.org/whats-difference-multicultural-intercultural-cross-cultural-communication/</vt:lpwstr>
      </vt:variant>
      <vt:variant>
        <vt:lpwstr/>
      </vt:variant>
      <vt:variant>
        <vt:i4>196726</vt:i4>
      </vt:variant>
      <vt:variant>
        <vt:i4>15</vt:i4>
      </vt:variant>
      <vt:variant>
        <vt:i4>0</vt:i4>
      </vt:variant>
      <vt:variant>
        <vt:i4>5</vt:i4>
      </vt:variant>
      <vt:variant>
        <vt:lpwstr>https://archive.org/details/ERIC_EJ638001</vt:lpwstr>
      </vt:variant>
      <vt:variant>
        <vt:lpwstr/>
      </vt:variant>
      <vt:variant>
        <vt:i4>5636175</vt:i4>
      </vt:variant>
      <vt:variant>
        <vt:i4>12</vt:i4>
      </vt:variant>
      <vt:variant>
        <vt:i4>0</vt:i4>
      </vt:variant>
      <vt:variant>
        <vt:i4>5</vt:i4>
      </vt:variant>
      <vt:variant>
        <vt:lpwstr>https://books.google.com.bd/books?id=BmVkypgIbHcC&amp;printsec=frontcover&amp;dq=intitle:Multicultural+intitle:Education+intitle:in+intitle:the+intitle:United+intitle:States&amp;hl=en&amp;sa=X&amp;ved=0ahUKEwi69YeM0f3iAhVLPo8KHY59B4YQ6AEIMzAC</vt:lpwstr>
      </vt:variant>
      <vt:variant>
        <vt:lpwstr>v=onepage&amp;q&amp;f=false</vt:lpwstr>
      </vt:variant>
      <vt:variant>
        <vt:i4>7340154</vt:i4>
      </vt:variant>
      <vt:variant>
        <vt:i4>9</vt:i4>
      </vt:variant>
      <vt:variant>
        <vt:i4>0</vt:i4>
      </vt:variant>
      <vt:variant>
        <vt:i4>5</vt:i4>
      </vt:variant>
      <vt:variant>
        <vt:lpwstr>https://www.unce.unr.edu/publications/files/cy/2007/fs0753.pdf</vt:lpwstr>
      </vt:variant>
      <vt:variant>
        <vt:lpwstr/>
      </vt:variant>
      <vt:variant>
        <vt:i4>2162769</vt:i4>
      </vt:variant>
      <vt:variant>
        <vt:i4>0</vt:i4>
      </vt:variant>
      <vt:variant>
        <vt:i4>0</vt:i4>
      </vt:variant>
      <vt:variant>
        <vt:i4>5</vt:i4>
      </vt:variant>
      <vt:variant>
        <vt:lpwstr/>
      </vt:variant>
      <vt:variant>
        <vt:lpwstr>_bookmark3</vt:lpwstr>
      </vt:variant>
      <vt:variant>
        <vt:i4>852048</vt:i4>
      </vt:variant>
      <vt:variant>
        <vt:i4>6</vt:i4>
      </vt:variant>
      <vt:variant>
        <vt:i4>0</vt:i4>
      </vt:variant>
      <vt:variant>
        <vt:i4>5</vt:i4>
      </vt:variant>
      <vt:variant>
        <vt:lpwstr>http://www.bimc-ijm.com/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Xeyalə Məmmədova</dc:creator>
  <cp:lastModifiedBy>Lenovo 2024</cp:lastModifiedBy>
  <cp:revision>2</cp:revision>
  <cp:lastPrinted>2019-02-18T13:37:00Z</cp:lastPrinted>
  <dcterms:created xsi:type="dcterms:W3CDTF">2024-05-16T06:09:00Z</dcterms:created>
  <dcterms:modified xsi:type="dcterms:W3CDTF">2024-05-16T06:09:00Z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asaf.hasanov@bp.com</vt:lpwstr>
  </property>
  <property fmtid="{D5CDD505-2E9C-101B-9397-08002B2CF9AE}" pid="5" name="MSIP_Label_569bf4a9-87bd-4dbf-a36c-1db5158e5def_SetDate">
    <vt:lpwstr>2020-04-11T07:49:50.1552798Z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ActionId">
    <vt:lpwstr>af6306b5-2cd9-4293-bee0-6047c977c734</vt:lpwstr>
  </property>
  <property fmtid="{D5CDD505-2E9C-101B-9397-08002B2CF9AE}" pid="9" name="MSIP_Label_569bf4a9-87bd-4dbf-a36c-1db5158e5def_Extended_MSFT_Method">
    <vt:lpwstr>Manual</vt:lpwstr>
  </property>
  <property fmtid="{D5CDD505-2E9C-101B-9397-08002B2CF9AE}" pid="10" name="Sensitivity">
    <vt:lpwstr>General</vt:lpwstr>
  </property>
  <property fmtid="{D5CDD505-2E9C-101B-9397-08002B2CF9AE}" pid="11" name="GrammarlyDocumentId">
    <vt:lpwstr>0ab6e10f59a749b25b2bb7068b94f7ed57da9495d6dad73880d4110b1a2b8ab5</vt:lpwstr>
  </property>
</Properties>
</file>